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中华人民共和国全国人民代表大会议事规则</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1989</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日第七届全国人民代表大会第二次会议通过</w:t>
      </w:r>
      <w:r>
        <w:rPr>
          <w:rFonts w:hint="eastAsia" w:ascii="楷体_GB2312" w:hAnsi="Arial" w:eastAsia="楷体_GB2312" w:cs="Arial"/>
          <w:szCs w:val="32"/>
          <w:lang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日第十三届全国人民代表大会第四次会议《关于修改〈中华人民共和国全国人民代表大会议事规则〉的决定》修正）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会议的举行</w:t>
      </w:r>
    </w:p>
    <w:p>
      <w:pPr>
        <w:spacing w:line="240" w:lineRule="auto"/>
        <w:ind w:firstLine="640"/>
        <w:jc w:val="both"/>
      </w:pPr>
      <w:r>
        <w:rPr>
          <w:rFonts w:ascii="楷体_GB2312" w:hAnsi="楷体_GB2312" w:eastAsia="楷体_GB2312" w:cs="楷体_GB2312"/>
          <w:sz w:val="32"/>
        </w:rPr>
        <w:t>第二章　议案的提出和审议</w:t>
      </w:r>
    </w:p>
    <w:p>
      <w:pPr>
        <w:spacing w:line="240" w:lineRule="auto"/>
        <w:ind w:firstLine="640"/>
        <w:jc w:val="both"/>
      </w:pPr>
      <w:r>
        <w:rPr>
          <w:rFonts w:ascii="楷体_GB2312" w:hAnsi="楷体_GB2312" w:eastAsia="楷体_GB2312" w:cs="楷体_GB2312"/>
          <w:sz w:val="32"/>
        </w:rPr>
        <w:t>第三章　审议工</w:t>
      </w:r>
      <w:bookmarkStart w:id="3" w:name="_GoBack"/>
      <w:bookmarkEnd w:id="3"/>
      <w:r>
        <w:rPr>
          <w:rFonts w:ascii="楷体_GB2312" w:hAnsi="楷体_GB2312" w:eastAsia="楷体_GB2312" w:cs="楷体_GB2312"/>
          <w:sz w:val="32"/>
        </w:rPr>
        <w:t>作报告、审查国家计划和国家预算</w:t>
      </w:r>
    </w:p>
    <w:p>
      <w:pPr>
        <w:spacing w:line="240" w:lineRule="auto"/>
        <w:ind w:firstLine="640"/>
        <w:jc w:val="both"/>
      </w:pPr>
      <w:r>
        <w:rPr>
          <w:rFonts w:ascii="楷体_GB2312" w:hAnsi="楷体_GB2312" w:eastAsia="楷体_GB2312" w:cs="楷体_GB2312"/>
          <w:sz w:val="32"/>
        </w:rPr>
        <w:t>第四章　国家机构组成人员的选举、罢免、任免和辞职</w:t>
      </w:r>
    </w:p>
    <w:p>
      <w:pPr>
        <w:spacing w:line="240" w:lineRule="auto"/>
        <w:ind w:firstLine="640"/>
        <w:jc w:val="both"/>
      </w:pPr>
      <w:r>
        <w:rPr>
          <w:rFonts w:ascii="楷体_GB2312" w:hAnsi="楷体_GB2312" w:eastAsia="楷体_GB2312" w:cs="楷体_GB2312"/>
          <w:sz w:val="32"/>
        </w:rPr>
        <w:t>第五章　询问和质询</w:t>
      </w:r>
    </w:p>
    <w:p>
      <w:pPr>
        <w:spacing w:line="240" w:lineRule="auto"/>
        <w:ind w:firstLine="640"/>
        <w:jc w:val="both"/>
      </w:pPr>
      <w:r>
        <w:rPr>
          <w:rFonts w:ascii="楷体_GB2312" w:hAnsi="楷体_GB2312" w:eastAsia="楷体_GB2312" w:cs="楷体_GB2312"/>
          <w:sz w:val="32"/>
        </w:rPr>
        <w:t>第六章　调查委员会</w:t>
      </w:r>
    </w:p>
    <w:p>
      <w:pPr>
        <w:spacing w:line="240" w:lineRule="auto"/>
        <w:ind w:firstLine="640"/>
        <w:jc w:val="both"/>
      </w:pPr>
      <w:r>
        <w:rPr>
          <w:rFonts w:ascii="楷体_GB2312" w:hAnsi="楷体_GB2312" w:eastAsia="楷体_GB2312" w:cs="楷体_GB2312"/>
          <w:sz w:val="32"/>
        </w:rPr>
        <w:t>第七章　发言和表决</w:t>
      </w:r>
    </w:p>
    <w:p>
      <w:pPr>
        <w:spacing w:line="240" w:lineRule="auto"/>
        <w:ind w:firstLine="640"/>
        <w:jc w:val="both"/>
      </w:pPr>
      <w:r>
        <w:rPr>
          <w:rFonts w:ascii="楷体_GB2312" w:hAnsi="楷体_GB2312" w:eastAsia="楷体_GB2312" w:cs="楷体_GB2312"/>
          <w:sz w:val="32"/>
        </w:rPr>
        <w:t>第八章　公　　布</w:t>
      </w:r>
    </w:p>
    <w:p>
      <w:pPr>
        <w:spacing w:line="240" w:lineRule="auto"/>
        <w:ind w:firstLine="640"/>
        <w:jc w:val="both"/>
      </w:pPr>
      <w:r>
        <w:rPr>
          <w:rFonts w:ascii="楷体_GB2312" w:hAnsi="楷体_GB2312" w:eastAsia="楷体_GB2312" w:cs="楷体_GB2312"/>
          <w:sz w:val="32"/>
        </w:rPr>
        <w:t>第九章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根据宪法、全国人民代表大会组织法和全国人民代表大会的实践经验，制定本规则。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会议的举行</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全国人民代表大会会议于每年第一季度举行，会议召开的日期由全国人民代表大会常务委员会决定并予以公布。</w:t>
      </w:r>
    </w:p>
    <w:p>
      <w:pPr>
        <w:spacing w:line="240" w:lineRule="auto"/>
        <w:ind w:firstLine="640"/>
        <w:jc w:val="both"/>
      </w:pPr>
      <w:r>
        <w:rPr>
          <w:rFonts w:ascii="仿宋_GB2312" w:hAnsi="仿宋_GB2312" w:eastAsia="仿宋_GB2312" w:cs="仿宋_GB2312"/>
          <w:sz w:val="32"/>
        </w:rPr>
        <w:t>遇有特殊情况，全国人民代表大会常务委员会可以决定适当提前或者推迟召开会议。提前或者推迟召开会议的日期未能在当次会议上决定的，全国人民代表大会常务委员会可以另行决定或者授权委员长会议决定，并予以公布。</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全国人民代表大会会议由全国人民代表大会常务委员会召集。每届全国人民代表大会第一次会议，在本届全国人民代表大会代表选举完成后的两个月内，由上届全国人民代表大会常务委员会召集。</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全国人民代表大会会议有三分之二以上的代表出席，始得举行。</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全国人民代表大会常务委员会在全国人民代表大会会议举行前，进行下列准备工作：</w:t>
      </w:r>
    </w:p>
    <w:p>
      <w:pPr>
        <w:spacing w:line="240" w:lineRule="auto"/>
        <w:ind w:firstLine="640"/>
        <w:jc w:val="both"/>
      </w:pPr>
      <w:r>
        <w:rPr>
          <w:rFonts w:ascii="仿宋_GB2312" w:hAnsi="仿宋_GB2312" w:eastAsia="仿宋_GB2312" w:cs="仿宋_GB2312"/>
          <w:sz w:val="32"/>
        </w:rPr>
        <w:t>（一）提出会议议程草案；</w:t>
      </w:r>
    </w:p>
    <w:p>
      <w:pPr>
        <w:spacing w:line="240" w:lineRule="auto"/>
        <w:ind w:firstLine="640"/>
        <w:jc w:val="both"/>
      </w:pPr>
      <w:r>
        <w:rPr>
          <w:rFonts w:ascii="仿宋_GB2312" w:hAnsi="仿宋_GB2312" w:eastAsia="仿宋_GB2312" w:cs="仿宋_GB2312"/>
          <w:sz w:val="32"/>
        </w:rPr>
        <w:t>（二）提出主席团和秘书长名单草案；</w:t>
      </w:r>
    </w:p>
    <w:p>
      <w:pPr>
        <w:spacing w:line="240" w:lineRule="auto"/>
        <w:ind w:firstLine="640"/>
        <w:jc w:val="both"/>
      </w:pPr>
      <w:r>
        <w:rPr>
          <w:rFonts w:ascii="仿宋_GB2312" w:hAnsi="仿宋_GB2312" w:eastAsia="仿宋_GB2312" w:cs="仿宋_GB2312"/>
          <w:sz w:val="32"/>
        </w:rPr>
        <w:t>（三）决定列席会议人员名单；</w:t>
      </w:r>
    </w:p>
    <w:p>
      <w:pPr>
        <w:spacing w:line="240" w:lineRule="auto"/>
        <w:ind w:firstLine="640"/>
        <w:jc w:val="both"/>
      </w:pPr>
      <w:r>
        <w:rPr>
          <w:rFonts w:ascii="仿宋_GB2312" w:hAnsi="仿宋_GB2312" w:eastAsia="仿宋_GB2312" w:cs="仿宋_GB2312"/>
          <w:sz w:val="32"/>
        </w:rPr>
        <w:t>（四）会议的其他准备事项。</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全国人民代表大会常务委员会在全国人民代表大会会议举行的一个月前，将开会日期和建议会议讨论的主要事项通知代表，并将准备提请会议审议的法律草案发给代表。</w:t>
      </w:r>
    </w:p>
    <w:p>
      <w:pPr>
        <w:spacing w:line="240" w:lineRule="auto"/>
        <w:ind w:firstLine="640"/>
        <w:jc w:val="both"/>
      </w:pPr>
      <w:r>
        <w:rPr>
          <w:rFonts w:ascii="仿宋_GB2312" w:hAnsi="仿宋_GB2312" w:eastAsia="仿宋_GB2312" w:cs="仿宋_GB2312"/>
          <w:sz w:val="32"/>
        </w:rPr>
        <w:t>全国人民代表大会常务委员会在全国人民代表大会会议举行前，可以组织代表研读讨论有关法律草案，征求代表的意见，并通报会议拟讨论的主要事项的有关情况。</w:t>
      </w:r>
    </w:p>
    <w:p>
      <w:pPr>
        <w:spacing w:line="240" w:lineRule="auto"/>
        <w:ind w:firstLine="640"/>
        <w:jc w:val="both"/>
      </w:pPr>
      <w:r>
        <w:rPr>
          <w:rFonts w:ascii="仿宋_GB2312" w:hAnsi="仿宋_GB2312" w:eastAsia="仿宋_GB2312" w:cs="仿宋_GB2312"/>
          <w:sz w:val="32"/>
        </w:rPr>
        <w:t>临时召集的全国人民代表大会会议不适用前两款规定。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全国人民代表大会会议举行前，代表按照选举单位组成代表团。代表团全体会议推选代表团团长、副团长。团长召集并主持代表团全体会议。副团长协助团长工作。</w:t>
      </w:r>
    </w:p>
    <w:p>
      <w:pPr>
        <w:spacing w:line="240" w:lineRule="auto"/>
        <w:ind w:firstLine="640"/>
        <w:jc w:val="both"/>
      </w:pPr>
      <w:r>
        <w:rPr>
          <w:rFonts w:ascii="仿宋_GB2312" w:hAnsi="仿宋_GB2312" w:eastAsia="仿宋_GB2312" w:cs="仿宋_GB2312"/>
          <w:sz w:val="32"/>
        </w:rPr>
        <w:t>代表团可以分设若干代表小组。代表小组会议推选小组召集人。</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全国人民代表大会会议举行前，召开预备会议，选举主席团和秘书长，通过会议议程和关于会议其他准备事项的决定。</w:t>
      </w:r>
    </w:p>
    <w:p>
      <w:pPr>
        <w:spacing w:line="240" w:lineRule="auto"/>
        <w:ind w:firstLine="640"/>
        <w:jc w:val="both"/>
      </w:pPr>
      <w:r>
        <w:rPr>
          <w:rFonts w:ascii="仿宋_GB2312" w:hAnsi="仿宋_GB2312" w:eastAsia="仿宋_GB2312" w:cs="仿宋_GB2312"/>
          <w:sz w:val="32"/>
        </w:rPr>
        <w:t>预备会议由全国人民代表大会常务委员会主持。每届全国人民代表大会第一次会议的预备会议，由上届全国人民代表大会常务委员会主持。</w:t>
      </w:r>
    </w:p>
    <w:p>
      <w:pPr>
        <w:spacing w:line="240" w:lineRule="auto"/>
        <w:ind w:firstLine="640"/>
        <w:jc w:val="both"/>
      </w:pPr>
      <w:r>
        <w:rPr>
          <w:rFonts w:ascii="仿宋_GB2312" w:hAnsi="仿宋_GB2312" w:eastAsia="仿宋_GB2312" w:cs="仿宋_GB2312"/>
          <w:sz w:val="32"/>
        </w:rPr>
        <w:t>各代表团审议全国人民代表大会常务委员会提出的主席团和秘书长名单草案、会议议程草案以及关于会议的其他准备事项，提出意见。</w:t>
      </w:r>
    </w:p>
    <w:p>
      <w:pPr>
        <w:spacing w:line="240" w:lineRule="auto"/>
        <w:ind w:firstLine="640"/>
        <w:jc w:val="both"/>
      </w:pPr>
      <w:r>
        <w:rPr>
          <w:rFonts w:ascii="仿宋_GB2312" w:hAnsi="仿宋_GB2312" w:eastAsia="仿宋_GB2312" w:cs="仿宋_GB2312"/>
          <w:sz w:val="32"/>
        </w:rPr>
        <w:t>全国人民代表大会常务委员会委员长会议根据各代表团提出的意见，可以对主席团和秘书长名单草案、会议议程草案以及关于会议的其他准备事项提出调整意见，提请预备会议审议。</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主席团主持全国人民代表大会会议。</w:t>
      </w:r>
    </w:p>
    <w:p>
      <w:pPr>
        <w:spacing w:line="240" w:lineRule="auto"/>
        <w:ind w:firstLine="640"/>
        <w:jc w:val="both"/>
      </w:pPr>
      <w:r>
        <w:rPr>
          <w:rFonts w:ascii="仿宋_GB2312" w:hAnsi="仿宋_GB2312" w:eastAsia="仿宋_GB2312" w:cs="仿宋_GB2312"/>
          <w:sz w:val="32"/>
        </w:rPr>
        <w:t>主席团的决定，由主席团全体成员的过半数通过。</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主席团第一次会议推选主席团常务主席若干人，推选主席团成员若干人分别担任每次大会全体会议的执行主席，并决定下列事项：</w:t>
      </w:r>
    </w:p>
    <w:p>
      <w:pPr>
        <w:spacing w:line="240" w:lineRule="auto"/>
        <w:ind w:firstLine="640"/>
        <w:jc w:val="both"/>
      </w:pPr>
      <w:r>
        <w:rPr>
          <w:rFonts w:ascii="仿宋_GB2312" w:hAnsi="仿宋_GB2312" w:eastAsia="仿宋_GB2312" w:cs="仿宋_GB2312"/>
          <w:sz w:val="32"/>
        </w:rPr>
        <w:t>（一）副秘书长的人选；</w:t>
      </w:r>
    </w:p>
    <w:p>
      <w:pPr>
        <w:spacing w:line="240" w:lineRule="auto"/>
        <w:ind w:firstLine="640"/>
        <w:jc w:val="both"/>
      </w:pPr>
      <w:r>
        <w:rPr>
          <w:rFonts w:ascii="仿宋_GB2312" w:hAnsi="仿宋_GB2312" w:eastAsia="仿宋_GB2312" w:cs="仿宋_GB2312"/>
          <w:sz w:val="32"/>
        </w:rPr>
        <w:t>（二）会议日程；</w:t>
      </w:r>
    </w:p>
    <w:p>
      <w:pPr>
        <w:spacing w:line="240" w:lineRule="auto"/>
        <w:ind w:firstLine="640"/>
        <w:jc w:val="both"/>
      </w:pPr>
      <w:r>
        <w:rPr>
          <w:rFonts w:ascii="仿宋_GB2312" w:hAnsi="仿宋_GB2312" w:eastAsia="仿宋_GB2312" w:cs="仿宋_GB2312"/>
          <w:sz w:val="32"/>
        </w:rPr>
        <w:t>（三）会议期间代表提出议案的截止时间；</w:t>
      </w:r>
    </w:p>
    <w:p>
      <w:pPr>
        <w:spacing w:line="240" w:lineRule="auto"/>
        <w:ind w:firstLine="640"/>
        <w:jc w:val="both"/>
      </w:pPr>
      <w:r>
        <w:rPr>
          <w:rFonts w:ascii="仿宋_GB2312" w:hAnsi="仿宋_GB2312" w:eastAsia="仿宋_GB2312" w:cs="仿宋_GB2312"/>
          <w:sz w:val="32"/>
        </w:rPr>
        <w:t>（四）其他需要由主席团第一次会议决定的事项。</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主席团常务主席召集并主持主席团会议。主席团第一次会议由全国人民代表大会常务委员会委员长召集并主持，会议推选主席团常务主席后，由主席团常务主席主持。</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代表团审议议案和有关报告，由代表团全体会议、代表小组会议审议。</w:t>
      </w:r>
    </w:p>
    <w:p>
      <w:pPr>
        <w:spacing w:line="240" w:lineRule="auto"/>
        <w:ind w:firstLine="640"/>
        <w:jc w:val="both"/>
      </w:pPr>
      <w:r>
        <w:rPr>
          <w:rFonts w:ascii="仿宋_GB2312" w:hAnsi="仿宋_GB2312" w:eastAsia="仿宋_GB2312" w:cs="仿宋_GB2312"/>
          <w:sz w:val="32"/>
        </w:rPr>
        <w:t>以代表团名义提出的议案、质询案、罢免案，由代表团全体代表的过半数通过。</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主席团常务主席可以召开代表团团长会议，就议案和有关报告的重大问题听取各代表团的审议意见，进行讨论，并将讨论的情况和意见向主席团报告。</w:t>
      </w:r>
    </w:p>
    <w:p>
      <w:pPr>
        <w:spacing w:line="240" w:lineRule="auto"/>
        <w:ind w:firstLine="640"/>
        <w:jc w:val="both"/>
      </w:pPr>
      <w:r>
        <w:rPr>
          <w:rFonts w:ascii="仿宋_GB2312" w:hAnsi="仿宋_GB2312" w:eastAsia="仿宋_GB2312" w:cs="仿宋_GB2312"/>
          <w:sz w:val="32"/>
        </w:rPr>
        <w:t>主席团常务主席可以就重大的专门性问题，召集代表团推选的有关代表进行讨论；国务院有关部门负责人参加会议，汇报情况，回答问题。会议讨论的情况和意见应当向主席团报告。</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主席团可以召开大会全体会议进行大会发言，就议案和有关报告发表意见。</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全国人民代表大会代表应当出席会议；因病或者其他特殊原因不能出席的，应当向会议秘书处书面请假。秘书处应当向主席团报告代表出席会议的情况和缺席的原因。</w:t>
      </w:r>
    </w:p>
    <w:p>
      <w:pPr>
        <w:spacing w:line="240" w:lineRule="auto"/>
        <w:ind w:firstLine="640"/>
        <w:jc w:val="both"/>
      </w:pPr>
      <w:r>
        <w:rPr>
          <w:rFonts w:ascii="仿宋_GB2312" w:hAnsi="仿宋_GB2312" w:eastAsia="仿宋_GB2312" w:cs="仿宋_GB2312"/>
          <w:sz w:val="32"/>
        </w:rPr>
        <w:t>代表应当勤勉尽责，认真审议各项议案和报告，严格遵守会议纪律。</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务院的组成人员，中央军事委员会的组成人员，国家监察委员会主任，最高人民法院院长和最高人民检察院检察长，列席全国人民代表大会会议；其他有关机关、团体的负责人，经全国人民代表大会常务委员会决定，可以列席全国人民代表大会会议。</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全国人民代表大会会议公开举行。</w:t>
      </w:r>
    </w:p>
    <w:p>
      <w:pPr>
        <w:spacing w:line="240" w:lineRule="auto"/>
        <w:ind w:firstLine="640"/>
        <w:jc w:val="both"/>
      </w:pPr>
      <w:r>
        <w:rPr>
          <w:rFonts w:ascii="仿宋_GB2312" w:hAnsi="仿宋_GB2312" w:eastAsia="仿宋_GB2312" w:cs="仿宋_GB2312"/>
          <w:sz w:val="32"/>
        </w:rPr>
        <w:t>全国人民代表大会会议议程、日程和会议情况予以公开。</w:t>
      </w:r>
    </w:p>
    <w:p>
      <w:pPr>
        <w:spacing w:line="240" w:lineRule="auto"/>
        <w:ind w:firstLine="640"/>
        <w:jc w:val="both"/>
      </w:pPr>
      <w:r>
        <w:rPr>
          <w:rFonts w:ascii="仿宋_GB2312" w:hAnsi="仿宋_GB2312" w:eastAsia="仿宋_GB2312" w:cs="仿宋_GB2312"/>
          <w:sz w:val="32"/>
        </w:rPr>
        <w:t>全国人民代表大会会议期间，代表在各种会议上的发言，整理简报印发会议，并可以根据本人要求，将发言记录或者摘要印发会议。会议简报、发言记录或者摘要可以为纸质版，也可以为电子版。</w:t>
      </w:r>
    </w:p>
    <w:p>
      <w:pPr>
        <w:spacing w:line="240" w:lineRule="auto"/>
        <w:ind w:firstLine="640"/>
        <w:jc w:val="both"/>
      </w:pPr>
      <w:r>
        <w:rPr>
          <w:rFonts w:ascii="仿宋_GB2312" w:hAnsi="仿宋_GB2312" w:eastAsia="仿宋_GB2312" w:cs="仿宋_GB2312"/>
          <w:sz w:val="32"/>
        </w:rPr>
        <w:t>大会全体会议设旁听席。旁听办法另行规定。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全国人民代表大会会议举行新闻发布会、记者会。</w:t>
      </w:r>
    </w:p>
    <w:p>
      <w:pPr>
        <w:spacing w:line="240" w:lineRule="auto"/>
        <w:ind w:firstLine="640"/>
        <w:jc w:val="both"/>
      </w:pPr>
      <w:r>
        <w:rPr>
          <w:rFonts w:ascii="仿宋_GB2312" w:hAnsi="仿宋_GB2312" w:eastAsia="仿宋_GB2312" w:cs="仿宋_GB2312"/>
          <w:sz w:val="32"/>
        </w:rPr>
        <w:t>全国人民代表大会会议设发言人，代表团可以根据需要设发言人。</w:t>
      </w:r>
    </w:p>
    <w:p>
      <w:pPr>
        <w:spacing w:line="240" w:lineRule="auto"/>
        <w:ind w:firstLine="640"/>
        <w:jc w:val="both"/>
      </w:pPr>
      <w:r>
        <w:rPr>
          <w:rFonts w:ascii="仿宋_GB2312" w:hAnsi="仿宋_GB2312" w:eastAsia="仿宋_GB2312" w:cs="仿宋_GB2312"/>
          <w:sz w:val="32"/>
        </w:rPr>
        <w:t>秘书处可以组织代表和有关部门、单位负责人接受新闻媒体采访。代表团可以组织本代表团代表接受新闻媒体采访。</w:t>
      </w:r>
    </w:p>
    <w:p>
      <w:pPr>
        <w:spacing w:line="240" w:lineRule="auto"/>
        <w:ind w:firstLine="640"/>
        <w:jc w:val="both"/>
      </w:pPr>
      <w:r>
        <w:rPr>
          <w:rFonts w:ascii="仿宋_GB2312" w:hAnsi="仿宋_GB2312" w:eastAsia="仿宋_GB2312" w:cs="仿宋_GB2312"/>
          <w:sz w:val="32"/>
        </w:rPr>
        <w:t>大会全体会议通过广播、电视、网络等媒体进行公开报道。</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全国人民代表大会在必要的时候，可以举行秘密会议。举行秘密会议，经主席团征求各代表团的意见后，由有各代表团团长参加的主席团会议决定。</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全国人民代表大会举行会议的时候，秘书处和有关的代表团应当为少数民族代表准备必要的翻译。</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全国人民代表大会举行会议，应当合理安排会议日程，提高议事质量和效率。</w:t>
      </w:r>
    </w:p>
    <w:p>
      <w:pPr>
        <w:spacing w:line="240" w:lineRule="auto"/>
        <w:ind w:firstLine="640"/>
        <w:jc w:val="both"/>
      </w:pPr>
      <w:r>
        <w:rPr>
          <w:rFonts w:ascii="仿宋_GB2312" w:hAnsi="仿宋_GB2312" w:eastAsia="仿宋_GB2312" w:cs="仿宋_GB2312"/>
          <w:sz w:val="32"/>
        </w:rPr>
        <w:t>各代表团应当按照会议日程进行审议。</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全国人民代表大会会议运用现代信息技术，推进会议文件资料电子化，采用网络视频等方式为代表履职提供便利和服务。</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议案的提出和审议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主席团，全国人民代表大会常务委员会，全国人民代表大会各专门委员会，国务院，中央军事委员会，国家监察委员会，最高人民法院，最高人民检察院，可以向全国人民代表大会提出属于全国人民代表大会职权范围内的议案，由主席团决定列入会议议程。</w:t>
      </w:r>
    </w:p>
    <w:p>
      <w:pPr>
        <w:spacing w:line="240" w:lineRule="auto"/>
        <w:ind w:firstLine="640"/>
        <w:jc w:val="both"/>
      </w:pPr>
      <w:r>
        <w:rPr>
          <w:rFonts w:ascii="仿宋_GB2312" w:hAnsi="仿宋_GB2312" w:eastAsia="仿宋_GB2312" w:cs="仿宋_GB2312"/>
          <w:sz w:val="32"/>
        </w:rPr>
        <w:t>一个代表团或者三十名以上的代表联名，可以向全国人民代表大会提出属于全国人民代表大会职权范围内的议案，由主席团决定是否列入会议议程，或者先交有关的专门委员会审议、提出是否列入会议议程的意见，再决定是否列入会议议程，并将主席团通过的关于议案处理意见的报告印发会议。专门委员会审议的时候，可以邀请提案人列席会议、发表意见。</w:t>
      </w:r>
    </w:p>
    <w:p>
      <w:pPr>
        <w:spacing w:line="240" w:lineRule="auto"/>
        <w:ind w:firstLine="640"/>
        <w:jc w:val="both"/>
      </w:pPr>
      <w:r>
        <w:rPr>
          <w:rFonts w:ascii="仿宋_GB2312" w:hAnsi="仿宋_GB2312" w:eastAsia="仿宋_GB2312" w:cs="仿宋_GB2312"/>
          <w:sz w:val="32"/>
        </w:rPr>
        <w:t>代表联名或者代表团提出的议案，可以在全国人民代表大会会议举行前提出。</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列入会议议程的议案，提案人和有关的全国人民代表大会专门委员会、有关的全国人民代表大会常务委员会工作部门应当提供有关的资料。</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列入会议议程的议案，提案人应当向会议提出关于议案的说明。议案由各代表团进行审议，主席团可以并交有关的专门委员会进行审议、提出报告，由主席团审议决定提请大会全体会议表决。</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列入会议议程的法律案，大会全体会议听取关于该法律案的说明后，由各代表团审议，并由宪法和法律委员会、有关的专门委员会审议。</w:t>
      </w:r>
    </w:p>
    <w:p>
      <w:pPr>
        <w:spacing w:line="240" w:lineRule="auto"/>
        <w:ind w:firstLine="640"/>
        <w:jc w:val="both"/>
      </w:pPr>
      <w:r>
        <w:rPr>
          <w:rFonts w:ascii="仿宋_GB2312" w:hAnsi="仿宋_GB2312" w:eastAsia="仿宋_GB2312" w:cs="仿宋_GB2312"/>
          <w:sz w:val="32"/>
        </w:rPr>
        <w:t>宪法和法律委员会根据各代表团和有关的专门委员会的审议意见，对法律案进行统一审议，向主席团提出审议结果报告和法律草案、有关法律问题的决定草案修改稿，对重要的不同意见应当在审议结果报告中予以说明，经主席团审议通过后，印发会议。修改稿经各代表团审议，由宪法和法律委员会根据各代表团的审议意见进行修改，提出表决稿，由主席团提请大会全体会议表决。</w:t>
      </w:r>
    </w:p>
    <w:p>
      <w:pPr>
        <w:spacing w:line="240" w:lineRule="auto"/>
        <w:ind w:firstLine="640"/>
        <w:jc w:val="both"/>
      </w:pPr>
      <w:r>
        <w:rPr>
          <w:rFonts w:ascii="仿宋_GB2312" w:hAnsi="仿宋_GB2312" w:eastAsia="仿宋_GB2312" w:cs="仿宋_GB2312"/>
          <w:sz w:val="32"/>
        </w:rPr>
        <w:t>有关的专门委员会的审议意见应当及时印发会议。</w:t>
      </w:r>
    </w:p>
    <w:p>
      <w:pPr>
        <w:spacing w:line="240" w:lineRule="auto"/>
        <w:ind w:firstLine="640"/>
        <w:jc w:val="both"/>
      </w:pPr>
      <w:r>
        <w:rPr>
          <w:rFonts w:ascii="仿宋_GB2312" w:hAnsi="仿宋_GB2312" w:eastAsia="仿宋_GB2312" w:cs="仿宋_GB2312"/>
          <w:sz w:val="32"/>
        </w:rPr>
        <w:t>全国人民代表大会决定成立的特定的法律起草委员会拟订并提出的法律案的审议程序和表决办法，另行规定。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向全国人民代表大会提出的法律案，在全国人民代表大会闭会期间，可以先向全国人民代表大会常务委员会提出，经全国人民代表大会常务委员会会议依照有关程序审议后，决定提请全国人民代表大会审议。</w:t>
      </w:r>
    </w:p>
    <w:p>
      <w:pPr>
        <w:spacing w:line="240" w:lineRule="auto"/>
        <w:ind w:firstLine="640"/>
        <w:jc w:val="both"/>
      </w:pPr>
      <w:r>
        <w:rPr>
          <w:rFonts w:ascii="仿宋_GB2312" w:hAnsi="仿宋_GB2312" w:eastAsia="仿宋_GB2312" w:cs="仿宋_GB2312"/>
          <w:sz w:val="32"/>
        </w:rPr>
        <w:t>全国人民代表大会常务委员会对准备提请全国人民代表大会审议的法律案，应当将法律草案向社会公布，广泛征求意见，但是经委员长会议决定不公布的除外。向社会公布征求意见的时间一般不少于三十日。</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专门委员会审议议案和有关报告，涉及专门性问题的时候，可以邀请有关方面的代表和专家列席会议，发表意见。</w:t>
      </w:r>
    </w:p>
    <w:p>
      <w:pPr>
        <w:spacing w:line="240" w:lineRule="auto"/>
        <w:ind w:firstLine="640"/>
        <w:jc w:val="both"/>
      </w:pPr>
      <w:r>
        <w:rPr>
          <w:rFonts w:ascii="仿宋_GB2312" w:hAnsi="仿宋_GB2312" w:eastAsia="仿宋_GB2312" w:cs="仿宋_GB2312"/>
          <w:sz w:val="32"/>
        </w:rPr>
        <w:t>专门委员会可以决定举行秘密会议。</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列入会议议程的议案，在交付表决前，提案人要求撤回的，经主席团同意，会议对该议案的审议即行终止。</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列入会议议程的议案，在审议中有重大问题需要进一步研究的，经主席团提出，由大会全体会议决定，可以授权全国人民代表大会常务委员会审议决定，并报全国人民代表大会下次会议备案或者提请全国人民代表大会下次会议审议。</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一个代表团或者三十名以上的代表联名提出的议案，经主席团决定不列入本次会议议程的，交有关的专门委员会在全国人民代表大会闭会后审议。有关的专门委员会进行审议后，向全国人民代表大会常务委员会提出审议结果报告，经全国人民代表大会常务委员会审议通过后，印发全国人民代表大会下次会议。</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全国人民代表大会代表向全国人民代表大会提出的对各方面工作的建议、批评和意见，由全国人民代表大会常务委员会办事机构交由有关机关、组织研究办理，并负责在交办之日起三个月内，至迟不超过六个月，予以答复。代表对答复不满意的，可以提出意见，由全国人民代表大会常务委员会办事机构交由有关机关、组织或者其上级机关、组织再作研究办理，并负责答复。</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审议工作报告、审查国家计划和国家预算</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全国人民代表大会每年举行会议的时候，全国人民代表大会常务委员会、国务院、最高人民法院、最高人民检察院向会议提出的工作报告，经各代表团审议后，会议可以作出相应的决议。</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全国人民代表大会会议举行的四十五日前，国务院有关主管部门应当就上一年度国民经济和社会发展计划执行情况的主要内容与本年度国民经济和社会发展计划草案的初步方案，上一年度中央和地方预算执行情况的主要内容与本年度中央和地方预算草案的初步方案，向全国人民代表大会财政经济委员会和有关的专门委员会汇报，由财政经济委员会进行初步审查。财政经济委员会进行初步审查时，应当邀请全国人民代表大会代表参加。</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全国人民代表大会每年举行会议的时候，国务院应当向会议提出关于上一年度国民经济和社会发展计划执行情况与本年度国民经济和社会发展计划草案的报告、国民经济和社会发展计划草案，关于上一年度中央和地方预算执行情况与本年度中央和地方预算草案的报告、中央和地方预算草案，由各代表团进行审查，并由财政经济委员会和有关的专门委员会审查。</w:t>
      </w:r>
    </w:p>
    <w:p>
      <w:pPr>
        <w:spacing w:line="240" w:lineRule="auto"/>
        <w:ind w:firstLine="640"/>
        <w:jc w:val="both"/>
      </w:pPr>
      <w:r>
        <w:rPr>
          <w:rFonts w:ascii="仿宋_GB2312" w:hAnsi="仿宋_GB2312" w:eastAsia="仿宋_GB2312" w:cs="仿宋_GB2312"/>
          <w:sz w:val="32"/>
        </w:rPr>
        <w:t>财政经济委员会根据各代表团和有关的专门委员会的审查意见，对前款规定的事项进行审查，向主席团提出审查结果报告，主席团审议通过后，印发会议，并将关于上一年度国民经济和社会发展计划执行情况与本年度国民经济和社会发展计划的决议草案、关于上一年度中央和地方预算执行情况与本年度中央和地方预算的决议草案提请大会全体会议表决。</w:t>
      </w:r>
    </w:p>
    <w:p>
      <w:pPr>
        <w:spacing w:line="240" w:lineRule="auto"/>
        <w:ind w:firstLine="640"/>
        <w:jc w:val="both"/>
      </w:pPr>
      <w:r>
        <w:rPr>
          <w:rFonts w:ascii="仿宋_GB2312" w:hAnsi="仿宋_GB2312" w:eastAsia="仿宋_GB2312" w:cs="仿宋_GB2312"/>
          <w:sz w:val="32"/>
        </w:rPr>
        <w:t>有关的专门委员会的审查意见应当及时印发会议。</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国民经济和社会发展计划、中央预算经全国人民代表大会批准后，在执行过程中必须作部分调整的，国务院应当将调整方案提请全国人民代表大会常务委员会审查和批准。</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国民经济和社会发展五年规划纲要和中长期规划纲要的审查、批准和调整，参照本章有关规定执行。</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国家机构组成人员的选举、罢免、任免和辞职</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全国人民代表大会常务委员会委员长、副委员长、秘书长、委员的人选，中华人民共和国主席、副主席的人选，中央军事委员会主席的人选，国家监察委员会主任的人选，最高人民法院院长和最高人民检察院检察长的人选，由主席团提名，经各代表团酝酿协商后，再由主席团根据多数代表的意见，确定正式候选人名单。</w:t>
      </w:r>
    </w:p>
    <w:p>
      <w:pPr>
        <w:spacing w:line="240" w:lineRule="auto"/>
        <w:ind w:firstLine="640"/>
        <w:jc w:val="both"/>
      </w:pPr>
      <w:r>
        <w:rPr>
          <w:rFonts w:ascii="仿宋_GB2312" w:hAnsi="仿宋_GB2312" w:eastAsia="仿宋_GB2312" w:cs="仿宋_GB2312"/>
          <w:sz w:val="32"/>
        </w:rPr>
        <w:t>国务院总理和国务院其他组成人员的人选，中央军事委员会除主席以外的其他组成人员的人选，依照宪法的有关规定提名。</w:t>
      </w:r>
    </w:p>
    <w:p>
      <w:pPr>
        <w:spacing w:line="240" w:lineRule="auto"/>
        <w:ind w:firstLine="640"/>
        <w:jc w:val="both"/>
      </w:pPr>
      <w:r>
        <w:rPr>
          <w:rFonts w:ascii="仿宋_GB2312" w:hAnsi="仿宋_GB2312" w:eastAsia="仿宋_GB2312" w:cs="仿宋_GB2312"/>
          <w:sz w:val="32"/>
        </w:rPr>
        <w:t>各专门委员会主任委员、副主任委员和委员的人选，由主席团在代表中提名。</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候选人的提名人应当向会议介绍候选人的基本情况，并对代表提出的问题作必要的说明。</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全国人民代表大会会议选举或者决定任命，采用无记名投票方式。得票数超过全体代表的半数的，始得当选或者通过。</w:t>
      </w:r>
    </w:p>
    <w:p>
      <w:pPr>
        <w:spacing w:line="240" w:lineRule="auto"/>
        <w:ind w:firstLine="640"/>
        <w:jc w:val="both"/>
      </w:pPr>
      <w:r>
        <w:rPr>
          <w:rFonts w:ascii="仿宋_GB2312" w:hAnsi="仿宋_GB2312" w:eastAsia="仿宋_GB2312" w:cs="仿宋_GB2312"/>
          <w:sz w:val="32"/>
        </w:rPr>
        <w:t>大会全体会议选举或者表决任命案的时候，设秘密写票处。</w:t>
      </w:r>
    </w:p>
    <w:p>
      <w:pPr>
        <w:spacing w:line="240" w:lineRule="auto"/>
        <w:ind w:firstLine="640"/>
        <w:jc w:val="both"/>
      </w:pPr>
      <w:r>
        <w:rPr>
          <w:rFonts w:ascii="仿宋_GB2312" w:hAnsi="仿宋_GB2312" w:eastAsia="仿宋_GB2312" w:cs="仿宋_GB2312"/>
          <w:sz w:val="32"/>
        </w:rPr>
        <w:t>选举或者表决结果，由会议主持人当场宣布。候选人的得票数，应当公布。</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全国人民代表大会会议选举和决定任命的具体办法，由大会全体会议通过。</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全国人民代表大会选举或者决定任命的国家机构组成人员在依照法定程序产生后，公开进行宪法宣誓。宣誓仪式由主席团组织。</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全国人民代表大会会议期间，全国人民代表大会常务委员会的组成人员，中华人民共和国主席、副主席，国务院的组成人员，中央军事委员会的组成人员，国家监察委员会主任，最高人民法院院长，最高人民检察院检察长，全国人民代表大会专门委员会成员提出辞职的，由主席团将其辞职请求交各代表团审议后，提请大会全体会议决定；大会闭会期间提出辞职的，由委员长会议将其辞职请求提请全国人民代表大会常务委员会审议决定。</w:t>
      </w:r>
    </w:p>
    <w:p>
      <w:pPr>
        <w:spacing w:line="240" w:lineRule="auto"/>
        <w:ind w:firstLine="640"/>
        <w:jc w:val="both"/>
      </w:pPr>
      <w:r>
        <w:rPr>
          <w:rFonts w:ascii="仿宋_GB2312" w:hAnsi="仿宋_GB2312" w:eastAsia="仿宋_GB2312" w:cs="仿宋_GB2312"/>
          <w:sz w:val="32"/>
        </w:rPr>
        <w:t>全国人民代表大会常务委员会接受全国人民代表大会常务委员会委员长、副委员长、秘书长，中华人民共和国主席、副主席，国务院总理、副总理、国务委员，中央军事委员会主席，国家监察委员会主任，最高人民法院院长，最高人民检察院检察长辞职的，应当报请全国人民代表大会下次会议确认。</w:t>
      </w:r>
    </w:p>
    <w:p>
      <w:pPr>
        <w:spacing w:line="240" w:lineRule="auto"/>
        <w:ind w:firstLine="640"/>
        <w:jc w:val="both"/>
      </w:pPr>
      <w:r>
        <w:rPr>
          <w:rFonts w:ascii="仿宋_GB2312" w:hAnsi="仿宋_GB2312" w:eastAsia="仿宋_GB2312" w:cs="仿宋_GB2312"/>
          <w:sz w:val="32"/>
        </w:rPr>
        <w:t>全国人民代表大会常务委员会接受全国人民代表大会常务委员会委员辞职的，应当向全国人民代表大会下次会议报告。</w:t>
      </w:r>
    </w:p>
    <w:p>
      <w:pPr>
        <w:spacing w:line="240" w:lineRule="auto"/>
        <w:ind w:firstLine="640"/>
        <w:jc w:val="both"/>
      </w:pPr>
      <w:r>
        <w:rPr>
          <w:rFonts w:ascii="仿宋_GB2312" w:hAnsi="仿宋_GB2312" w:eastAsia="仿宋_GB2312" w:cs="仿宋_GB2312"/>
          <w:sz w:val="32"/>
        </w:rPr>
        <w:t>全国人民代表大会闭会期间，国务院总理、中央军事委员会主席、国家监察委员会主任、最高人民法院院长、最高人民检察院检察长缺位的，全国人民代表大会常务委员会可以分别在国务院副总理、中央军事委员会副主席、国家监察委员会副主任、最高人民法院副院长、最高人民检察院副检察长中决定代理人选。</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主席团、三个以上的代表团或者十分之一以上的代表，可以提出对全国人民代表大会常务委员会的组成人员，中华人民共和国主席、副主席，国务院的组成人员，中央军事委员会的组成人员，国家监察委员会主任，最高人民法院院长和最高人民检察院检察长的罢免案，由主席团交各代表团审议后，提请大会全体会议表决；或者依照本规则第六章的规定，由主席团提议，经大会全体会议决定，组织调查委员会，由全国人民代表大会下次会议根据调查委员会的报告审议决定。</w:t>
      </w:r>
    </w:p>
    <w:p>
      <w:pPr>
        <w:spacing w:line="240" w:lineRule="auto"/>
        <w:ind w:firstLine="640"/>
        <w:jc w:val="both"/>
      </w:pPr>
      <w:r>
        <w:rPr>
          <w:rFonts w:ascii="仿宋_GB2312" w:hAnsi="仿宋_GB2312" w:eastAsia="仿宋_GB2312" w:cs="仿宋_GB2312"/>
          <w:sz w:val="32"/>
        </w:rPr>
        <w:t>罢免案应当写明罢免理由，并提供有关的材料。</w:t>
      </w:r>
    </w:p>
    <w:p>
      <w:pPr>
        <w:spacing w:line="240" w:lineRule="auto"/>
        <w:ind w:firstLine="640"/>
        <w:jc w:val="both"/>
      </w:pPr>
      <w:r>
        <w:rPr>
          <w:rFonts w:ascii="仿宋_GB2312" w:hAnsi="仿宋_GB2312" w:eastAsia="仿宋_GB2312" w:cs="仿宋_GB2312"/>
          <w:sz w:val="32"/>
        </w:rPr>
        <w:t>罢免案提请大会全体会议表决前，被提出罢免的人员有权在主席团会议和大会全体会议上提出申辩意见，或者书面提出申辩意见，由主席团印发会议。</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全国人民代表大会常务委员会组成人员、专门委员会成员的全国人民代表大会代表职务被原选举单位罢免的，其全国人民代表大会常务委员会组成人员、专门委员会成员的职务相应撤销，由主席团或者全国人民代表大会常务委员会予以公告。</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全国人民代表大会常务委员会组成人员、专门委员会成员，辞去全国人民代表大会代表职务的请求被接受的，其全国人民代表大会常务委员会组成人员、专门委员会成员的职务相应终止，由全国人民代表大会常务委员会予以公告。</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询问和质询</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各代表团审议议案和有关报告的时候，有关部门应当派负责人员到会，听取意见，回答代表提出的询问。</w:t>
      </w:r>
    </w:p>
    <w:p>
      <w:pPr>
        <w:spacing w:line="240" w:lineRule="auto"/>
        <w:ind w:firstLine="640"/>
        <w:jc w:val="both"/>
      </w:pPr>
      <w:r>
        <w:rPr>
          <w:rFonts w:ascii="仿宋_GB2312" w:hAnsi="仿宋_GB2312" w:eastAsia="仿宋_GB2312" w:cs="仿宋_GB2312"/>
          <w:sz w:val="32"/>
        </w:rPr>
        <w:t>各代表团全体会议审议政府工作报告，审查关于上一年度国民经济和社会发展计划执行情况与本年度国民经济和社会发展计划草案的报告、国民经济和社会发展计划草案，审查关于上一年度中央和地方预算执行情况与本年度中央和地方预算草案的报告、中央和地方预算草案，审议最高人民法院工作报告、最高人民检察院工作报告的时候，国务院以及国务院各部门负责人，最高人民法院、最高人民检察院负责人或者其委派的人员应当分别参加会议，听取意见，回答询问。</w:t>
      </w:r>
    </w:p>
    <w:p>
      <w:pPr>
        <w:spacing w:line="240" w:lineRule="auto"/>
        <w:ind w:firstLine="640"/>
        <w:jc w:val="both"/>
      </w:pPr>
      <w:r>
        <w:rPr>
          <w:rFonts w:ascii="仿宋_GB2312" w:hAnsi="仿宋_GB2312" w:eastAsia="仿宋_GB2312" w:cs="仿宋_GB2312"/>
          <w:sz w:val="32"/>
        </w:rPr>
        <w:t>主席团和专门委员会对议案和有关报告进行审议的时候，国务院或者有关机关负责人应当到会，听取意见，回答询问，并可以对议案或者有关报告作补充说明。</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全国人民代表大会会议期间，一个代表团或者三十名以上的代表联名，可以书面提出对国务院以及国务院各部门、国家监察委员会、最高人民法院、最高人民检察院的质询案。</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质询案必须写明质询对象、质询的问题和内容。</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质询案按照主席团的决定由受质询机关的负责人在主席团会议、有关的专门委员会会议或者有关的代表团会议上口头答复，或者由受质询机关书面答复。在主席团会议或者专门委员会会议上答复的，提质询案的代表团团长或者代表有权列席会议，发表意见。</w:t>
      </w:r>
    </w:p>
    <w:p>
      <w:pPr>
        <w:spacing w:line="240" w:lineRule="auto"/>
        <w:ind w:firstLine="640"/>
        <w:jc w:val="both"/>
      </w:pPr>
      <w:r>
        <w:rPr>
          <w:rFonts w:ascii="仿宋_GB2312" w:hAnsi="仿宋_GB2312" w:eastAsia="仿宋_GB2312" w:cs="仿宋_GB2312"/>
          <w:sz w:val="32"/>
        </w:rPr>
        <w:t>提质询案的代表或者代表团对答复质询不满意的，可以提出要求，经主席团决定，由受质询机关再作答复。</w:t>
      </w:r>
    </w:p>
    <w:p>
      <w:pPr>
        <w:spacing w:line="240" w:lineRule="auto"/>
        <w:ind w:firstLine="640"/>
        <w:jc w:val="both"/>
      </w:pPr>
      <w:r>
        <w:rPr>
          <w:rFonts w:ascii="仿宋_GB2312" w:hAnsi="仿宋_GB2312" w:eastAsia="仿宋_GB2312" w:cs="仿宋_GB2312"/>
          <w:sz w:val="32"/>
        </w:rPr>
        <w:t>在专门委员会会议或者代表团会议上答复的，有关的专门委员会或者代表团应当将答复质询案的情况向主席团报告。</w:t>
      </w:r>
    </w:p>
    <w:p>
      <w:pPr>
        <w:spacing w:line="240" w:lineRule="auto"/>
        <w:ind w:firstLine="640"/>
        <w:jc w:val="both"/>
      </w:pPr>
      <w:r>
        <w:rPr>
          <w:rFonts w:ascii="仿宋_GB2312" w:hAnsi="仿宋_GB2312" w:eastAsia="仿宋_GB2312" w:cs="仿宋_GB2312"/>
          <w:sz w:val="32"/>
        </w:rPr>
        <w:t>主席团认为必要的时候，可以将答复质询案的情况报告印发会议。</w:t>
      </w:r>
    </w:p>
    <w:p>
      <w:pPr>
        <w:spacing w:line="240" w:lineRule="auto"/>
        <w:ind w:firstLine="640"/>
        <w:jc w:val="both"/>
      </w:pPr>
      <w:r>
        <w:rPr>
          <w:rFonts w:ascii="仿宋_GB2312" w:hAnsi="仿宋_GB2312" w:eastAsia="仿宋_GB2312" w:cs="仿宋_GB2312"/>
          <w:sz w:val="32"/>
        </w:rPr>
        <w:t>质询案以书面答复的，受质询机关的负责人应当签署，由主席团决定印发会议。</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调查委员会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全国人民代表大会认为必要的时候，可以组织关于特定问题的调查委员会。</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主席团、三个以上的代表团或者十分之一以上的代表联名，可以提议组织关于特定问题的调查委员会，由主席团提请大会全体会议决定。</w:t>
      </w:r>
    </w:p>
    <w:p>
      <w:pPr>
        <w:spacing w:line="240" w:lineRule="auto"/>
        <w:ind w:firstLine="640"/>
        <w:jc w:val="both"/>
      </w:pPr>
      <w:r>
        <w:rPr>
          <w:rFonts w:ascii="仿宋_GB2312" w:hAnsi="仿宋_GB2312" w:eastAsia="仿宋_GB2312" w:cs="仿宋_GB2312"/>
          <w:sz w:val="32"/>
        </w:rPr>
        <w:t>调查委员会由主任委员、副主任委员若干人和委员若干人组成，由主席团在代表中提名，提请大会全体会议通过。调查委员会可以聘请专家参加调查工作。</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调查委员会进行调查的时候，一切有关的国家机关、社会团体和公民都有义务如实向它提供必要的材料。提供材料的公民要求调查委员会对材料来源保密的，调查委员会应当予以保密。</w:t>
      </w:r>
    </w:p>
    <w:p>
      <w:pPr>
        <w:spacing w:line="240" w:lineRule="auto"/>
        <w:ind w:firstLine="640"/>
        <w:jc w:val="both"/>
      </w:pPr>
      <w:r>
        <w:rPr>
          <w:rFonts w:ascii="仿宋_GB2312" w:hAnsi="仿宋_GB2312" w:eastAsia="仿宋_GB2312" w:cs="仿宋_GB2312"/>
          <w:sz w:val="32"/>
        </w:rPr>
        <w:t>调查委员会在调查过程中，可以不公布调查的情况和材料。</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调查委员会应当向全国人民代表大会提出调查报告。全国人民代表大会根据调查委员会的报告，可以作出相应的决议。</w:t>
      </w:r>
    </w:p>
    <w:p>
      <w:pPr>
        <w:spacing w:line="240" w:lineRule="auto"/>
        <w:ind w:firstLine="640"/>
        <w:jc w:val="both"/>
      </w:pPr>
      <w:r>
        <w:rPr>
          <w:rFonts w:ascii="仿宋_GB2312" w:hAnsi="仿宋_GB2312" w:eastAsia="仿宋_GB2312" w:cs="仿宋_GB2312"/>
          <w:sz w:val="32"/>
        </w:rPr>
        <w:t>全国人民代表大会可以授权全国人民代表大会常务委员会在全国人民代表大会闭会期间，听取调查委员会的调查报告，并可以作出相应的决议，报全国人民代表大会下次会议备案。</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发言和表决</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全国人民代表大会代表在全国人民代表大会各种会议上的发言和表决，不受法律追究。</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代表在全国人民代表大会各种会议上发言，应当围绕会议确定的议题进行。</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代表在大会全体会议上发言的，每人可以发言两次，第一次不超过十分钟，第二次不超过五分钟。</w:t>
      </w:r>
    </w:p>
    <w:p>
      <w:pPr>
        <w:spacing w:line="240" w:lineRule="auto"/>
        <w:ind w:firstLine="640"/>
        <w:jc w:val="both"/>
      </w:pPr>
      <w:r>
        <w:rPr>
          <w:rFonts w:ascii="仿宋_GB2312" w:hAnsi="仿宋_GB2312" w:eastAsia="仿宋_GB2312" w:cs="仿宋_GB2312"/>
          <w:sz w:val="32"/>
        </w:rPr>
        <w:t>要求在大会全体会议上发言的，应当在会前向秘书处报名，由大会执行主席安排发言顺序；在大会全体会议上临时要求发言的，经大会执行主席许可，始得发言。</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主席团成员和代表团团长或者代表团推选的代表在主席团每次会议上发言的，每人可以就同一议题发言两次，第一次不超过十五分钟，第二次不超过十分钟。经会议主持人许可，发言时间可以适当延长。</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大会全体会议表决议案，由全体代表的过半数通过。</w:t>
      </w:r>
    </w:p>
    <w:p>
      <w:pPr>
        <w:spacing w:line="240" w:lineRule="auto"/>
        <w:ind w:firstLine="640"/>
        <w:jc w:val="both"/>
      </w:pPr>
      <w:r>
        <w:rPr>
          <w:rFonts w:ascii="仿宋_GB2312" w:hAnsi="仿宋_GB2312" w:eastAsia="仿宋_GB2312" w:cs="仿宋_GB2312"/>
          <w:sz w:val="32"/>
        </w:rPr>
        <w:t>宪法的修改，由全体代表的三分之二以上的多数通过。</w:t>
      </w:r>
    </w:p>
    <w:p>
      <w:pPr>
        <w:spacing w:line="240" w:lineRule="auto"/>
        <w:ind w:firstLine="640"/>
        <w:jc w:val="both"/>
      </w:pPr>
      <w:r>
        <w:rPr>
          <w:rFonts w:ascii="仿宋_GB2312" w:hAnsi="仿宋_GB2312" w:eastAsia="仿宋_GB2312" w:cs="仿宋_GB2312"/>
          <w:sz w:val="32"/>
        </w:rPr>
        <w:t>表决结果由会议主持人当场宣布。</w:t>
      </w:r>
    </w:p>
    <w:p>
      <w:pPr>
        <w:spacing w:line="240" w:lineRule="auto"/>
        <w:ind w:firstLine="640"/>
        <w:jc w:val="both"/>
      </w:pPr>
      <w:r>
        <w:rPr>
          <w:rFonts w:ascii="仿宋_GB2312" w:hAnsi="仿宋_GB2312" w:eastAsia="仿宋_GB2312" w:cs="仿宋_GB2312"/>
          <w:sz w:val="32"/>
        </w:rPr>
        <w:t>会议表决时，代表可以表示赞成，可以表示反对，也可以表示弃权。</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会议表决议案采用无记名按表决器方式。如表决器系统在使用中发生故障，采用举手方式。</w:t>
      </w:r>
    </w:p>
    <w:p>
      <w:pPr>
        <w:spacing w:line="240" w:lineRule="auto"/>
        <w:ind w:firstLine="640"/>
        <w:jc w:val="both"/>
      </w:pPr>
      <w:r>
        <w:rPr>
          <w:rFonts w:ascii="仿宋_GB2312" w:hAnsi="仿宋_GB2312" w:eastAsia="仿宋_GB2312" w:cs="仿宋_GB2312"/>
          <w:sz w:val="32"/>
        </w:rPr>
        <w:t>宪法的修改，采用无记名投票方式表决。</w:t>
      </w:r>
    </w:p>
    <w:p>
      <w:pPr>
        <w:spacing w:line="240" w:lineRule="auto"/>
        <w:ind w:firstLine="640"/>
        <w:jc w:val="both"/>
      </w:pPr>
      <w:r>
        <w:rPr>
          <w:rFonts w:ascii="仿宋_GB2312" w:hAnsi="仿宋_GB2312" w:eastAsia="仿宋_GB2312" w:cs="仿宋_GB2312"/>
          <w:sz w:val="32"/>
        </w:rPr>
        <w:t>预备会议、主席团会议表决的方式，适用本条第一款的规定。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公　　布</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全国人民代表大会选举产生的全国人民代表大会常务委员会委员长、副委员长、秘书长、委员，中华人民共和国主席、副主席，中央军事委员会主席，国家监察委员会主任，最高人民法院院长，最高人民检察院检察长，决定任命的中央军事委员会副主席、委员，通过的全国人民代表大会专门委员会成员，以全国人民代表大会公告予以公布。</w:t>
      </w:r>
    </w:p>
    <w:p>
      <w:pPr>
        <w:spacing w:line="240" w:lineRule="auto"/>
        <w:ind w:firstLine="640"/>
        <w:jc w:val="both"/>
      </w:pPr>
      <w:r>
        <w:rPr>
          <w:rFonts w:ascii="仿宋_GB2312" w:hAnsi="仿宋_GB2312" w:eastAsia="仿宋_GB2312" w:cs="仿宋_GB2312"/>
          <w:sz w:val="32"/>
        </w:rPr>
        <w:t>全国人民代表大会决定任命的国务院总理、副总理、国务委员、各部部长、各委员会主任、中国人民银行行长、审计长、秘书长，由中华人民共和国主席根据全国人民代表大会的决定，签署主席令任命并予以公布。</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国家机构组成人员在全国人民代表大会会议期间辞职或者被罢免的，适用本规则第六十一条规定的公布程序。</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全国人民代表大会通过的宪法修正案，以全国人民代表大会公告予以公布。</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全国人民代表大会通过的法律，由中华人民共和国主席签署主席令予以公布。</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全国人民代表大会通过的法律、决议、决定，发布的公告，以及法律草案的说明、审议结果报告等，应当及时在全国人民代表大会常务委员会公报和中国人大网上刊载。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本规则自公布之日起施行。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BCC4D7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2021-03-12T00:52:37Z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