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218" w:rsidRDefault="00392218">
      <w:pPr>
        <w:rPr>
          <w:rFonts w:ascii="宋体" w:eastAsia="宋体" w:hAnsi="宋体" w:cs="宋体"/>
          <w:kern w:val="0"/>
          <w:szCs w:val="32"/>
        </w:rPr>
      </w:pPr>
    </w:p>
    <w:p w:rsidR="00392218" w:rsidRDefault="00392218">
      <w:pPr>
        <w:rPr>
          <w:rFonts w:ascii="宋体" w:eastAsia="宋体" w:hAnsi="宋体" w:cs="宋体"/>
          <w:kern w:val="0"/>
          <w:szCs w:val="32"/>
        </w:rPr>
      </w:pPr>
    </w:p>
    <w:p w:rsidR="00392218" w:rsidRDefault="00EE08AE">
      <w:pPr>
        <w:jc w:val="center"/>
        <w:rPr>
          <w:rFonts w:ascii="宋体" w:eastAsia="宋体" w:hAnsi="宋体" w:cs="宋体"/>
          <w:bCs/>
          <w:sz w:val="44"/>
          <w:szCs w:val="44"/>
        </w:rPr>
      </w:pPr>
      <w:bookmarkStart w:id="0" w:name="Title"/>
      <w:r>
        <w:rPr>
          <w:rFonts w:ascii="宋体" w:eastAsia="宋体" w:hAnsi="宋体" w:cs="Arial"/>
          <w:bCs/>
          <w:sz w:val="44"/>
          <w:szCs w:val="44"/>
        </w:rPr>
        <w:t>中华人民共和国检察官法</w:t>
      </w:r>
      <w:bookmarkEnd w:id="0"/>
    </w:p>
    <w:p w:rsidR="00392218" w:rsidRDefault="00392218">
      <w:pPr>
        <w:ind w:firstLineChars="200" w:firstLine="632"/>
        <w:rPr>
          <w:rFonts w:ascii="宋体" w:eastAsia="宋体" w:hAnsi="宋体" w:cs="宋体"/>
          <w:szCs w:val="32"/>
        </w:rPr>
      </w:pPr>
    </w:p>
    <w:p w:rsidR="00392218" w:rsidRDefault="00EE08AE">
      <w:pPr>
        <w:ind w:leftChars="200" w:left="632" w:rightChars="200" w:right="632"/>
        <w:rPr>
          <w:rFonts w:ascii="宋体" w:eastAsia="宋体" w:hAnsi="宋体" w:cs="宋体"/>
          <w:szCs w:val="32"/>
        </w:rPr>
      </w:pPr>
      <w:r>
        <w:rPr>
          <w:rFonts w:ascii="楷体_GB2312" w:eastAsia="楷体_GB2312" w:hAnsi="Arial" w:cs="Arial" w:hint="eastAsia"/>
          <w:szCs w:val="32"/>
        </w:rPr>
        <w:t>（</w:t>
      </w:r>
      <w:bookmarkStart w:id="1" w:name="TitleDescription"/>
      <w:r>
        <w:rPr>
          <w:rFonts w:eastAsia="楷体_GB2312"/>
          <w:szCs w:val="32"/>
        </w:rPr>
        <w:t>1995</w:t>
      </w:r>
      <w:r>
        <w:rPr>
          <w:rFonts w:ascii="楷体_GB2312" w:eastAsia="楷体_GB2312" w:hint="eastAsia"/>
          <w:szCs w:val="32"/>
        </w:rPr>
        <w:t>年</w:t>
      </w:r>
      <w:r>
        <w:rPr>
          <w:rFonts w:eastAsia="楷体_GB2312"/>
          <w:szCs w:val="32"/>
        </w:rPr>
        <w:t>2</w:t>
      </w:r>
      <w:r>
        <w:rPr>
          <w:rFonts w:ascii="楷体_GB2312" w:eastAsia="楷体_GB2312" w:hint="eastAsia"/>
          <w:szCs w:val="32"/>
        </w:rPr>
        <w:t>月</w:t>
      </w:r>
      <w:r>
        <w:rPr>
          <w:rFonts w:eastAsia="楷体_GB2312"/>
          <w:szCs w:val="32"/>
        </w:rPr>
        <w:t>28</w:t>
      </w:r>
      <w:r>
        <w:rPr>
          <w:rFonts w:ascii="楷体_GB2312" w:eastAsia="楷体_GB2312" w:hint="eastAsia"/>
          <w:szCs w:val="32"/>
        </w:rPr>
        <w:t xml:space="preserve">日第八届全国人民代表大会常务委员会第十二次会议通过　</w:t>
      </w:r>
      <w:bookmarkStart w:id="2" w:name="OLE_LINK1"/>
      <w:bookmarkStart w:id="3" w:name="OLE_LINK2"/>
      <w:bookmarkStart w:id="4" w:name="OLE_LINK3"/>
      <w:bookmarkStart w:id="5" w:name="OLE_LINK4"/>
      <w:bookmarkEnd w:id="1"/>
      <w:r w:rsidR="003B13AC" w:rsidRPr="00D60E1A">
        <w:rPr>
          <w:rFonts w:ascii="楷体_GB2312" w:eastAsia="楷体_GB2312" w:hint="eastAsia"/>
          <w:szCs w:val="32"/>
        </w:rPr>
        <w:t>根据</w:t>
      </w:r>
      <w:r w:rsidR="003B13AC" w:rsidRPr="00D60E1A">
        <w:rPr>
          <w:rFonts w:eastAsia="楷体_GB2312"/>
          <w:szCs w:val="32"/>
        </w:rPr>
        <w:t>2001</w:t>
      </w:r>
      <w:r w:rsidR="003B13AC" w:rsidRPr="00D60E1A">
        <w:rPr>
          <w:rFonts w:ascii="楷体_GB2312" w:eastAsia="楷体_GB2312" w:hint="eastAsia"/>
          <w:szCs w:val="32"/>
        </w:rPr>
        <w:t>年</w:t>
      </w:r>
      <w:r w:rsidR="003B13AC" w:rsidRPr="00D60E1A">
        <w:rPr>
          <w:rFonts w:eastAsia="楷体_GB2312"/>
          <w:szCs w:val="32"/>
        </w:rPr>
        <w:t>6</w:t>
      </w:r>
      <w:r w:rsidR="003B13AC" w:rsidRPr="00D60E1A">
        <w:rPr>
          <w:rFonts w:ascii="楷体_GB2312" w:eastAsia="楷体_GB2312" w:hint="eastAsia"/>
          <w:szCs w:val="32"/>
        </w:rPr>
        <w:t>月</w:t>
      </w:r>
      <w:r w:rsidR="003B13AC" w:rsidRPr="00D60E1A">
        <w:rPr>
          <w:rFonts w:eastAsia="楷体_GB2312"/>
          <w:szCs w:val="32"/>
        </w:rPr>
        <w:t>30</w:t>
      </w:r>
      <w:r w:rsidR="003B13AC" w:rsidRPr="00D60E1A">
        <w:rPr>
          <w:rFonts w:ascii="楷体_GB2312" w:eastAsia="楷体_GB2312" w:hint="eastAsia"/>
          <w:szCs w:val="32"/>
        </w:rPr>
        <w:t>日第九届全国人民代表大会常务委员会第二十二次会议《关于修改&lt;中华人民共和国检察官法&gt;的决定》第一次修正</w:t>
      </w:r>
      <w:r w:rsidR="003B13AC">
        <w:rPr>
          <w:rFonts w:ascii="楷体_GB2312" w:eastAsia="楷体_GB2312" w:hint="eastAsia"/>
          <w:szCs w:val="32"/>
        </w:rPr>
        <w:t xml:space="preserve">　</w:t>
      </w:r>
      <w:r w:rsidR="003B13AC" w:rsidRPr="00D60E1A">
        <w:rPr>
          <w:rFonts w:ascii="楷体_GB2312" w:eastAsia="楷体_GB2312" w:hint="eastAsia"/>
          <w:szCs w:val="32"/>
        </w:rPr>
        <w:t>根据</w:t>
      </w:r>
      <w:r w:rsidR="003B13AC" w:rsidRPr="00D60E1A">
        <w:rPr>
          <w:rFonts w:eastAsia="楷体_GB2312"/>
          <w:szCs w:val="32"/>
        </w:rPr>
        <w:t>2017</w:t>
      </w:r>
      <w:r w:rsidR="003B13AC" w:rsidRPr="00D60E1A">
        <w:rPr>
          <w:rFonts w:ascii="楷体_GB2312" w:eastAsia="楷体_GB2312" w:hint="eastAsia"/>
          <w:szCs w:val="32"/>
        </w:rPr>
        <w:t>年</w:t>
      </w:r>
      <w:r w:rsidR="003B13AC" w:rsidRPr="00D60E1A">
        <w:rPr>
          <w:rFonts w:eastAsia="楷体_GB2312"/>
          <w:szCs w:val="32"/>
        </w:rPr>
        <w:t>9</w:t>
      </w:r>
      <w:r w:rsidR="003B13AC" w:rsidRPr="00D60E1A">
        <w:rPr>
          <w:rFonts w:ascii="楷体_GB2312" w:eastAsia="楷体_GB2312" w:hint="eastAsia"/>
          <w:szCs w:val="32"/>
        </w:rPr>
        <w:t>月</w:t>
      </w:r>
      <w:r w:rsidR="003B13AC" w:rsidRPr="00D60E1A">
        <w:rPr>
          <w:rFonts w:eastAsia="楷体_GB2312"/>
          <w:szCs w:val="32"/>
        </w:rPr>
        <w:t>1</w:t>
      </w:r>
      <w:r w:rsidR="003B13AC" w:rsidRPr="00D60E1A">
        <w:rPr>
          <w:rFonts w:ascii="楷体_GB2312" w:eastAsia="楷体_GB2312" w:hint="eastAsia"/>
          <w:szCs w:val="32"/>
        </w:rPr>
        <w:t>日第十二届全国人民代表大会常务委员会第二十九次会议《关于修改&lt;中华人民共和国检察官法&gt;</w:t>
      </w:r>
      <w:r w:rsidR="003B13AC">
        <w:rPr>
          <w:rFonts w:ascii="楷体_GB2312" w:eastAsia="楷体_GB2312" w:hint="eastAsia"/>
          <w:szCs w:val="32"/>
        </w:rPr>
        <w:t>等</w:t>
      </w:r>
      <w:r w:rsidR="003B13AC" w:rsidRPr="00D60E1A">
        <w:rPr>
          <w:rFonts w:ascii="楷体_GB2312" w:eastAsia="楷体_GB2312" w:hint="eastAsia"/>
          <w:szCs w:val="32"/>
        </w:rPr>
        <w:t>八部法律的决定》第二次修正</w:t>
      </w:r>
      <w:r w:rsidR="00B33EFD">
        <w:rPr>
          <w:rFonts w:ascii="楷体_GB2312" w:eastAsia="楷体_GB2312" w:hint="eastAsia"/>
          <w:szCs w:val="32"/>
        </w:rPr>
        <w:t xml:space="preserve">　</w:t>
      </w:r>
      <w:r w:rsidR="003B13AC" w:rsidRPr="00D60E1A">
        <w:rPr>
          <w:rFonts w:eastAsia="楷体_GB2312"/>
          <w:szCs w:val="32"/>
        </w:rPr>
        <w:t>2019</w:t>
      </w:r>
      <w:r w:rsidR="003B13AC" w:rsidRPr="00D60E1A">
        <w:rPr>
          <w:rFonts w:ascii="楷体_GB2312" w:eastAsia="楷体_GB2312" w:hint="eastAsia"/>
          <w:szCs w:val="32"/>
        </w:rPr>
        <w:t>年</w:t>
      </w:r>
      <w:r w:rsidR="003B13AC" w:rsidRPr="00D60E1A">
        <w:rPr>
          <w:rFonts w:eastAsia="楷体_GB2312"/>
          <w:szCs w:val="32"/>
        </w:rPr>
        <w:t>4</w:t>
      </w:r>
      <w:r w:rsidR="003B13AC" w:rsidRPr="00D60E1A">
        <w:rPr>
          <w:rFonts w:ascii="楷体_GB2312" w:eastAsia="楷体_GB2312" w:hint="eastAsia"/>
          <w:szCs w:val="32"/>
        </w:rPr>
        <w:t>月</w:t>
      </w:r>
      <w:r w:rsidR="003B13AC" w:rsidRPr="00D60E1A">
        <w:rPr>
          <w:rFonts w:eastAsia="楷体_GB2312"/>
          <w:szCs w:val="32"/>
        </w:rPr>
        <w:t>23</w:t>
      </w:r>
      <w:r w:rsidR="003B13AC" w:rsidRPr="00D60E1A">
        <w:rPr>
          <w:rFonts w:ascii="楷体_GB2312" w:eastAsia="楷体_GB2312" w:hint="eastAsia"/>
          <w:szCs w:val="32"/>
        </w:rPr>
        <w:t>日第十三届全国人民代表大会常务委员会第十次会议修订</w:t>
      </w:r>
      <w:bookmarkEnd w:id="2"/>
      <w:bookmarkEnd w:id="3"/>
      <w:bookmarkEnd w:id="4"/>
      <w:bookmarkEnd w:id="5"/>
      <w:r>
        <w:rPr>
          <w:rFonts w:ascii="楷体_GB2312" w:eastAsia="楷体_GB2312" w:hAnsi="Arial" w:cs="Arial" w:hint="eastAsia"/>
          <w:szCs w:val="32"/>
        </w:rPr>
        <w:t>）</w:t>
      </w:r>
    </w:p>
    <w:p w:rsidR="00392218" w:rsidRDefault="00392218">
      <w:pPr>
        <w:rPr>
          <w:rFonts w:ascii="宋体" w:eastAsia="宋体" w:hAnsi="宋体" w:cs="宋体"/>
        </w:rPr>
      </w:pPr>
    </w:p>
    <w:p w:rsidR="00392218" w:rsidRDefault="00EE08AE">
      <w:pPr>
        <w:jc w:val="center"/>
        <w:rPr>
          <w:rFonts w:ascii="宋体" w:eastAsia="宋体" w:hAnsi="宋体" w:cs="宋体"/>
        </w:rPr>
      </w:pPr>
      <w:r>
        <w:rPr>
          <w:rFonts w:ascii="楷体_GB2312" w:eastAsia="楷体_GB2312" w:hAnsi="楷体_GB2312" w:cs="楷体_GB2312"/>
        </w:rPr>
        <w:t>目</w:t>
      </w:r>
      <w:r>
        <w:rPr>
          <w:rFonts w:ascii="楷体_GB2312" w:eastAsia="楷体_GB2312" w:hAnsi="楷体_GB2312" w:cs="楷体_GB2312" w:hint="eastAsia"/>
        </w:rPr>
        <w:t xml:space="preserve">　　</w:t>
      </w:r>
      <w:r>
        <w:rPr>
          <w:rFonts w:ascii="楷体_GB2312" w:eastAsia="楷体_GB2312" w:hAnsi="楷体_GB2312" w:cs="楷体_GB2312"/>
        </w:rPr>
        <w:t>录</w:t>
      </w:r>
    </w:p>
    <w:p w:rsidR="00392218" w:rsidRDefault="00EE08AE">
      <w:pPr>
        <w:ind w:firstLine="640"/>
        <w:rPr>
          <w:rFonts w:ascii="楷体_GB2312" w:eastAsia="楷体_GB2312" w:hAnsi="楷体_GB2312" w:cs="楷体_GB2312"/>
        </w:rPr>
      </w:pPr>
      <w:r>
        <w:rPr>
          <w:rFonts w:ascii="楷体_GB2312" w:eastAsia="楷体_GB2312" w:hAnsi="楷体_GB2312" w:cs="楷体_GB2312" w:hint="eastAsia"/>
        </w:rPr>
        <w:t>第一章　总　　则</w:t>
      </w:r>
    </w:p>
    <w:p w:rsidR="00392218" w:rsidRDefault="00EE08AE">
      <w:pPr>
        <w:ind w:firstLine="640"/>
        <w:rPr>
          <w:rFonts w:ascii="楷体_GB2312" w:eastAsia="楷体_GB2312" w:hAnsi="楷体_GB2312" w:cs="楷体_GB2312"/>
        </w:rPr>
      </w:pPr>
      <w:r>
        <w:rPr>
          <w:rFonts w:ascii="楷体_GB2312" w:eastAsia="楷体_GB2312" w:hAnsi="楷体_GB2312" w:cs="楷体_GB2312" w:hint="eastAsia"/>
        </w:rPr>
        <w:t>第二章　检察官的职责、义务和权利</w:t>
      </w:r>
    </w:p>
    <w:p w:rsidR="00392218" w:rsidRDefault="00EE08AE">
      <w:pPr>
        <w:ind w:firstLine="640"/>
        <w:rPr>
          <w:rFonts w:ascii="楷体_GB2312" w:eastAsia="楷体_GB2312" w:hAnsi="楷体_GB2312" w:cs="楷体_GB2312"/>
        </w:rPr>
      </w:pPr>
      <w:r>
        <w:rPr>
          <w:rFonts w:ascii="楷体_GB2312" w:eastAsia="楷体_GB2312" w:hAnsi="楷体_GB2312" w:cs="楷体_GB2312" w:hint="eastAsia"/>
        </w:rPr>
        <w:t>第三章　检察官的条件和遴选</w:t>
      </w:r>
    </w:p>
    <w:p w:rsidR="00392218" w:rsidRDefault="00EE08AE">
      <w:pPr>
        <w:ind w:firstLine="640"/>
        <w:rPr>
          <w:rFonts w:ascii="楷体_GB2312" w:eastAsia="楷体_GB2312" w:hAnsi="楷体_GB2312" w:cs="楷体_GB2312"/>
        </w:rPr>
      </w:pPr>
      <w:r>
        <w:rPr>
          <w:rFonts w:ascii="楷体_GB2312" w:eastAsia="楷体_GB2312" w:hAnsi="楷体_GB2312" w:cs="楷体_GB2312" w:hint="eastAsia"/>
        </w:rPr>
        <w:t>第四章　检察官的任免</w:t>
      </w:r>
    </w:p>
    <w:p w:rsidR="00392218" w:rsidRDefault="00EE08AE">
      <w:pPr>
        <w:ind w:firstLine="640"/>
        <w:rPr>
          <w:rFonts w:ascii="楷体_GB2312" w:eastAsia="楷体_GB2312" w:hAnsi="楷体_GB2312" w:cs="楷体_GB2312"/>
        </w:rPr>
      </w:pPr>
      <w:r>
        <w:rPr>
          <w:rFonts w:ascii="楷体_GB2312" w:eastAsia="楷体_GB2312" w:hAnsi="楷体_GB2312" w:cs="楷体_GB2312" w:hint="eastAsia"/>
        </w:rPr>
        <w:t>第五章　检察官的管理</w:t>
      </w:r>
    </w:p>
    <w:p w:rsidR="00392218" w:rsidRDefault="00EE08AE">
      <w:pPr>
        <w:ind w:firstLine="640"/>
        <w:rPr>
          <w:rFonts w:ascii="楷体_GB2312" w:eastAsia="楷体_GB2312" w:hAnsi="楷体_GB2312" w:cs="楷体_GB2312"/>
        </w:rPr>
      </w:pPr>
      <w:r>
        <w:rPr>
          <w:rFonts w:ascii="楷体_GB2312" w:eastAsia="楷体_GB2312" w:hAnsi="楷体_GB2312" w:cs="楷体_GB2312" w:hint="eastAsia"/>
        </w:rPr>
        <w:t>第六章　检察官的考核、奖励和惩戒</w:t>
      </w:r>
    </w:p>
    <w:p w:rsidR="00392218" w:rsidRDefault="00EE08AE">
      <w:pPr>
        <w:ind w:firstLine="640"/>
        <w:rPr>
          <w:rFonts w:ascii="楷体_GB2312" w:eastAsia="楷体_GB2312" w:hAnsi="楷体_GB2312" w:cs="楷体_GB2312"/>
        </w:rPr>
      </w:pPr>
      <w:r>
        <w:rPr>
          <w:rFonts w:ascii="楷体_GB2312" w:eastAsia="楷体_GB2312" w:hAnsi="楷体_GB2312" w:cs="楷体_GB2312" w:hint="eastAsia"/>
        </w:rPr>
        <w:t>第七章　检察官的职业保障</w:t>
      </w:r>
      <w:bookmarkStart w:id="6" w:name="_GoBack"/>
      <w:bookmarkEnd w:id="6"/>
    </w:p>
    <w:p w:rsidR="00392218" w:rsidRDefault="00EE08AE">
      <w:pPr>
        <w:ind w:firstLine="640"/>
        <w:rPr>
          <w:rFonts w:ascii="宋体" w:eastAsia="宋体" w:hAnsi="宋体" w:cs="宋体"/>
        </w:rPr>
      </w:pPr>
      <w:r>
        <w:rPr>
          <w:rFonts w:ascii="楷体_GB2312" w:eastAsia="楷体_GB2312" w:hAnsi="楷体_GB2312" w:cs="楷体_GB2312" w:hint="eastAsia"/>
        </w:rPr>
        <w:t>第八章　附　　则</w:t>
      </w:r>
    </w:p>
    <w:p w:rsidR="00392218" w:rsidRDefault="00392218">
      <w:pPr>
        <w:jc w:val="center"/>
        <w:rPr>
          <w:rFonts w:ascii="宋体" w:eastAsia="宋体" w:hAnsi="宋体" w:cs="宋体"/>
        </w:rPr>
      </w:pPr>
    </w:p>
    <w:p w:rsidR="00392218" w:rsidRDefault="00EE08AE">
      <w:pPr>
        <w:jc w:val="center"/>
        <w:rPr>
          <w:rFonts w:ascii="宋体" w:eastAsia="宋体" w:hAnsi="宋体" w:cs="宋体"/>
        </w:rPr>
      </w:pPr>
      <w:r>
        <w:rPr>
          <w:rFonts w:ascii="黑体" w:eastAsia="黑体" w:hAnsi="黑体" w:cs="黑体"/>
        </w:rPr>
        <w:t>第一</w:t>
      </w:r>
      <w:r>
        <w:rPr>
          <w:rFonts w:ascii="黑体" w:eastAsia="黑体" w:hAnsi="黑体" w:cs="黑体" w:hint="eastAsia"/>
        </w:rPr>
        <w:t xml:space="preserve">章　</w:t>
      </w:r>
      <w:r>
        <w:rPr>
          <w:rFonts w:ascii="黑体" w:eastAsia="黑体" w:hAnsi="黑体" w:cs="黑体"/>
        </w:rPr>
        <w:t>总</w:t>
      </w:r>
      <w:r>
        <w:rPr>
          <w:rFonts w:ascii="黑体" w:eastAsia="黑体" w:hAnsi="黑体" w:cs="黑体" w:hint="eastAsia"/>
        </w:rPr>
        <w:t xml:space="preserve">　　</w:t>
      </w:r>
      <w:r>
        <w:rPr>
          <w:rFonts w:ascii="黑体" w:eastAsia="黑体" w:hAnsi="黑体" w:cs="黑体"/>
        </w:rPr>
        <w:t>则</w:t>
      </w:r>
    </w:p>
    <w:p w:rsidR="00392218" w:rsidRDefault="00392218">
      <w:pPr>
        <w:jc w:val="center"/>
        <w:rPr>
          <w:rFonts w:ascii="宋体" w:eastAsia="宋体" w:hAnsi="宋体" w:cs="宋体"/>
        </w:rPr>
      </w:pPr>
    </w:p>
    <w:p w:rsidR="00392218" w:rsidRDefault="00EE08AE">
      <w:pPr>
        <w:ind w:firstLine="640"/>
        <w:rPr>
          <w:rFonts w:ascii="宋体" w:eastAsia="宋体" w:hAnsi="宋体" w:cs="宋体"/>
        </w:rPr>
      </w:pPr>
      <w:r>
        <w:rPr>
          <w:rFonts w:ascii="黑体" w:eastAsia="黑体" w:hAnsi="黑体" w:cs="黑体"/>
        </w:rPr>
        <w:t>第一</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为了全面推进高素质检察官队伍建设，加强对检察官的管理和监督，维护检察官合法权益，保障人民检察院依法独立行使检察权，保障检察官依法履行职责，保障司法公正，根据宪法，制定本法。</w:t>
      </w:r>
    </w:p>
    <w:p w:rsidR="00392218" w:rsidRDefault="00EE08AE">
      <w:pPr>
        <w:ind w:firstLine="640"/>
        <w:rPr>
          <w:rFonts w:ascii="宋体" w:eastAsia="宋体" w:hAnsi="宋体" w:cs="宋体"/>
        </w:rPr>
      </w:pPr>
      <w:r>
        <w:rPr>
          <w:rFonts w:ascii="黑体" w:eastAsia="黑体" w:hAnsi="黑体" w:cs="黑体"/>
        </w:rPr>
        <w:t>第二</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检察官是依法行使国家检察权的检察人员，包括最高人民检察院、地方各级人民检察院和军事检察院等专门人民检察院的检察长、副检察长、检察委员会委员和检察员。</w:t>
      </w:r>
    </w:p>
    <w:p w:rsidR="00392218" w:rsidRDefault="00EE08AE">
      <w:pPr>
        <w:ind w:firstLine="640"/>
        <w:rPr>
          <w:rFonts w:ascii="宋体" w:eastAsia="宋体" w:hAnsi="宋体" w:cs="宋体"/>
        </w:rPr>
      </w:pPr>
      <w:r>
        <w:rPr>
          <w:rFonts w:ascii="黑体" w:eastAsia="黑体" w:hAnsi="黑体" w:cs="黑体"/>
        </w:rPr>
        <w:t>第三</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检察官必须忠实执行宪法和法律，维护社会公平正义，全心全意为人民服务。</w:t>
      </w:r>
    </w:p>
    <w:p w:rsidR="00392218" w:rsidRDefault="00EE08AE">
      <w:pPr>
        <w:ind w:firstLine="640"/>
        <w:rPr>
          <w:rFonts w:ascii="宋体" w:eastAsia="宋体" w:hAnsi="宋体" w:cs="宋体"/>
        </w:rPr>
      </w:pPr>
      <w:r>
        <w:rPr>
          <w:rFonts w:ascii="黑体" w:eastAsia="黑体" w:hAnsi="黑体" w:cs="黑体"/>
        </w:rPr>
        <w:t>第四</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检察官应当勤勉尽责，清正廉明，恪守职业道德。</w:t>
      </w:r>
    </w:p>
    <w:p w:rsidR="00392218" w:rsidRDefault="00EE08AE">
      <w:pPr>
        <w:ind w:firstLine="640"/>
        <w:rPr>
          <w:rFonts w:ascii="宋体" w:eastAsia="宋体" w:hAnsi="宋体" w:cs="宋体"/>
        </w:rPr>
      </w:pPr>
      <w:r>
        <w:rPr>
          <w:rFonts w:ascii="黑体" w:eastAsia="黑体" w:hAnsi="黑体" w:cs="黑体"/>
        </w:rPr>
        <w:t>第五</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检察官履行职责，应当以事实为根据，以法律为准绳，秉持客观公正的立场。</w:t>
      </w:r>
    </w:p>
    <w:p w:rsidR="00392218" w:rsidRDefault="00EE08AE">
      <w:pPr>
        <w:ind w:firstLine="640"/>
        <w:rPr>
          <w:rFonts w:ascii="宋体" w:eastAsia="宋体" w:hAnsi="宋体" w:cs="宋体"/>
        </w:rPr>
      </w:pPr>
      <w:r>
        <w:rPr>
          <w:rFonts w:ascii="仿宋_GB2312" w:hAnsi="仿宋_GB2312" w:cs="仿宋_GB2312"/>
        </w:rPr>
        <w:t>检察官办理刑事案件，应当严格坚持罪刑法定原则，尊重和保障人权，既要追诉犯罪，也要保障无罪的人不受刑事追究。</w:t>
      </w:r>
    </w:p>
    <w:p w:rsidR="00392218" w:rsidRDefault="00EE08AE">
      <w:pPr>
        <w:ind w:firstLine="640"/>
        <w:rPr>
          <w:rFonts w:ascii="宋体" w:eastAsia="宋体" w:hAnsi="宋体" w:cs="宋体"/>
        </w:rPr>
      </w:pPr>
      <w:r>
        <w:rPr>
          <w:rFonts w:ascii="黑体" w:eastAsia="黑体" w:hAnsi="黑体" w:cs="黑体"/>
        </w:rPr>
        <w:t>第六</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检察官依法履行职责，受法律保护，不受行政机关、社会团体和个人的干涉。</w:t>
      </w:r>
    </w:p>
    <w:p w:rsidR="00392218" w:rsidRDefault="00392218">
      <w:pPr>
        <w:jc w:val="center"/>
        <w:rPr>
          <w:rFonts w:ascii="宋体" w:eastAsia="宋体" w:hAnsi="宋体" w:cs="宋体"/>
        </w:rPr>
      </w:pPr>
    </w:p>
    <w:p w:rsidR="00392218" w:rsidRDefault="00EE08AE">
      <w:pPr>
        <w:jc w:val="center"/>
        <w:rPr>
          <w:rFonts w:ascii="宋体" w:eastAsia="宋体" w:hAnsi="宋体" w:cs="宋体"/>
        </w:rPr>
      </w:pPr>
      <w:r>
        <w:rPr>
          <w:rFonts w:ascii="黑体" w:eastAsia="黑体" w:hAnsi="黑体" w:cs="黑体"/>
        </w:rPr>
        <w:t>第二</w:t>
      </w:r>
      <w:r>
        <w:rPr>
          <w:rFonts w:ascii="黑体" w:eastAsia="黑体" w:hAnsi="黑体" w:cs="黑体" w:hint="eastAsia"/>
        </w:rPr>
        <w:t xml:space="preserve">章　</w:t>
      </w:r>
      <w:r>
        <w:rPr>
          <w:rFonts w:ascii="黑体" w:eastAsia="黑体" w:hAnsi="黑体" w:cs="黑体"/>
        </w:rPr>
        <w:t>检察官的职责、义务和权利</w:t>
      </w:r>
    </w:p>
    <w:p w:rsidR="00392218" w:rsidRDefault="00392218">
      <w:pPr>
        <w:jc w:val="center"/>
        <w:rPr>
          <w:rFonts w:ascii="宋体" w:eastAsia="宋体" w:hAnsi="宋体" w:cs="宋体"/>
        </w:rPr>
      </w:pPr>
    </w:p>
    <w:p w:rsidR="00392218" w:rsidRDefault="00EE08AE">
      <w:pPr>
        <w:ind w:firstLine="640"/>
        <w:rPr>
          <w:rFonts w:ascii="宋体" w:eastAsia="宋体" w:hAnsi="宋体" w:cs="宋体"/>
        </w:rPr>
      </w:pPr>
      <w:r>
        <w:rPr>
          <w:rFonts w:ascii="黑体" w:eastAsia="黑体" w:hAnsi="黑体" w:cs="黑体"/>
        </w:rPr>
        <w:lastRenderedPageBreak/>
        <w:t>第七</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检察官的职责：</w:t>
      </w:r>
    </w:p>
    <w:p w:rsidR="00392218" w:rsidRDefault="00EE08AE">
      <w:pPr>
        <w:ind w:firstLine="640"/>
        <w:rPr>
          <w:rFonts w:ascii="宋体" w:eastAsia="宋体" w:hAnsi="宋体" w:cs="宋体"/>
        </w:rPr>
      </w:pPr>
      <w:r>
        <w:rPr>
          <w:rFonts w:ascii="仿宋_GB2312" w:hAnsi="仿宋_GB2312" w:cs="仿宋_GB2312"/>
        </w:rPr>
        <w:t>（一）对法律规定由人民检察院直接受理的刑事案件进行侦查；</w:t>
      </w:r>
    </w:p>
    <w:p w:rsidR="00392218" w:rsidRDefault="00EE08AE">
      <w:pPr>
        <w:ind w:firstLine="640"/>
        <w:rPr>
          <w:rFonts w:ascii="宋体" w:eastAsia="宋体" w:hAnsi="宋体" w:cs="宋体"/>
        </w:rPr>
      </w:pPr>
      <w:r>
        <w:rPr>
          <w:rFonts w:ascii="仿宋_GB2312" w:hAnsi="仿宋_GB2312" w:cs="仿宋_GB2312"/>
        </w:rPr>
        <w:t>（二）对刑事案件进行审查逮捕、审查起诉，代表国家进行公诉；</w:t>
      </w:r>
    </w:p>
    <w:p w:rsidR="00392218" w:rsidRDefault="00EE08AE">
      <w:pPr>
        <w:ind w:firstLine="640"/>
        <w:rPr>
          <w:rFonts w:ascii="宋体" w:eastAsia="宋体" w:hAnsi="宋体" w:cs="宋体"/>
        </w:rPr>
      </w:pPr>
      <w:r>
        <w:rPr>
          <w:rFonts w:ascii="仿宋_GB2312" w:hAnsi="仿宋_GB2312" w:cs="仿宋_GB2312"/>
        </w:rPr>
        <w:t>（三）开展公益诉讼工作；</w:t>
      </w:r>
    </w:p>
    <w:p w:rsidR="00392218" w:rsidRDefault="00EE08AE">
      <w:pPr>
        <w:ind w:firstLine="640"/>
        <w:rPr>
          <w:rFonts w:ascii="宋体" w:eastAsia="宋体" w:hAnsi="宋体" w:cs="宋体"/>
        </w:rPr>
      </w:pPr>
      <w:r>
        <w:rPr>
          <w:rFonts w:ascii="仿宋_GB2312" w:hAnsi="仿宋_GB2312" w:cs="仿宋_GB2312"/>
        </w:rPr>
        <w:t>（四）开展对刑事、民事、行政诉讼活动的监督工作；</w:t>
      </w:r>
    </w:p>
    <w:p w:rsidR="00392218" w:rsidRDefault="00EE08AE">
      <w:pPr>
        <w:ind w:firstLine="640"/>
        <w:rPr>
          <w:rFonts w:ascii="宋体" w:eastAsia="宋体" w:hAnsi="宋体" w:cs="宋体"/>
        </w:rPr>
      </w:pPr>
      <w:r>
        <w:rPr>
          <w:rFonts w:ascii="仿宋_GB2312" w:hAnsi="仿宋_GB2312" w:cs="仿宋_GB2312"/>
        </w:rPr>
        <w:t>（五）法律规定的其他职责。</w:t>
      </w:r>
    </w:p>
    <w:p w:rsidR="00392218" w:rsidRDefault="00EE08AE">
      <w:pPr>
        <w:ind w:firstLine="640"/>
        <w:rPr>
          <w:rFonts w:ascii="宋体" w:eastAsia="宋体" w:hAnsi="宋体" w:cs="宋体"/>
        </w:rPr>
      </w:pPr>
      <w:r>
        <w:rPr>
          <w:rFonts w:ascii="仿宋_GB2312" w:hAnsi="仿宋_GB2312" w:cs="仿宋_GB2312"/>
        </w:rPr>
        <w:t>检察官对其职权范围内就案件作出的决定负责。</w:t>
      </w:r>
    </w:p>
    <w:p w:rsidR="00392218" w:rsidRDefault="00EE08AE">
      <w:pPr>
        <w:ind w:firstLine="640"/>
        <w:rPr>
          <w:rFonts w:ascii="宋体" w:eastAsia="宋体" w:hAnsi="宋体" w:cs="宋体"/>
        </w:rPr>
      </w:pPr>
      <w:r>
        <w:rPr>
          <w:rFonts w:ascii="黑体" w:eastAsia="黑体" w:hAnsi="黑体" w:cs="黑体"/>
        </w:rPr>
        <w:t>第八</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人民检察院检察长、副检察长、检察委员会委员除履行检察职责外，还应当履行与其职务相适应的职责。</w:t>
      </w:r>
    </w:p>
    <w:p w:rsidR="00392218" w:rsidRDefault="00EE08AE">
      <w:pPr>
        <w:ind w:firstLine="640"/>
        <w:rPr>
          <w:rFonts w:ascii="宋体" w:eastAsia="宋体" w:hAnsi="宋体" w:cs="宋体"/>
        </w:rPr>
      </w:pPr>
      <w:r>
        <w:rPr>
          <w:rFonts w:ascii="黑体" w:eastAsia="黑体" w:hAnsi="黑体" w:cs="黑体"/>
        </w:rPr>
        <w:t>第九</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检察官在检察长领导下开展工作，重大办案事项由检察长决定。检察长可以将部分职权委托检察官行使，可以授权检察官签发法律文书。</w:t>
      </w:r>
    </w:p>
    <w:p w:rsidR="00392218" w:rsidRDefault="00EE08AE">
      <w:pPr>
        <w:ind w:firstLine="640"/>
        <w:rPr>
          <w:rFonts w:ascii="宋体" w:eastAsia="宋体" w:hAnsi="宋体" w:cs="宋体"/>
        </w:rPr>
      </w:pPr>
      <w:r>
        <w:rPr>
          <w:rFonts w:ascii="黑体" w:eastAsia="黑体" w:hAnsi="黑体" w:cs="黑体"/>
        </w:rPr>
        <w:t>第十</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检察官应当履行下列义务：</w:t>
      </w:r>
    </w:p>
    <w:p w:rsidR="00392218" w:rsidRDefault="00EE08AE">
      <w:pPr>
        <w:ind w:firstLine="640"/>
        <w:rPr>
          <w:rFonts w:ascii="宋体" w:eastAsia="宋体" w:hAnsi="宋体" w:cs="宋体"/>
        </w:rPr>
      </w:pPr>
      <w:r>
        <w:rPr>
          <w:rFonts w:ascii="仿宋_GB2312" w:hAnsi="仿宋_GB2312" w:cs="仿宋_GB2312"/>
        </w:rPr>
        <w:t>（一）严格遵守宪法和法律；</w:t>
      </w:r>
    </w:p>
    <w:p w:rsidR="00392218" w:rsidRDefault="00EE08AE">
      <w:pPr>
        <w:ind w:firstLine="640"/>
        <w:rPr>
          <w:rFonts w:ascii="宋体" w:eastAsia="宋体" w:hAnsi="宋体" w:cs="宋体"/>
        </w:rPr>
      </w:pPr>
      <w:r>
        <w:rPr>
          <w:rFonts w:ascii="仿宋_GB2312" w:hAnsi="仿宋_GB2312" w:cs="仿宋_GB2312"/>
        </w:rPr>
        <w:t>（二）秉公办案，不得徇私枉法；</w:t>
      </w:r>
    </w:p>
    <w:p w:rsidR="00392218" w:rsidRDefault="00EE08AE">
      <w:pPr>
        <w:ind w:firstLine="640"/>
        <w:rPr>
          <w:rFonts w:ascii="宋体" w:eastAsia="宋体" w:hAnsi="宋体" w:cs="宋体"/>
        </w:rPr>
      </w:pPr>
      <w:r>
        <w:rPr>
          <w:rFonts w:ascii="仿宋_GB2312" w:hAnsi="仿宋_GB2312" w:cs="仿宋_GB2312"/>
        </w:rPr>
        <w:t>（三）依法保障当事人和其他诉讼参与人的诉讼权利；</w:t>
      </w:r>
    </w:p>
    <w:p w:rsidR="00392218" w:rsidRDefault="00EE08AE">
      <w:pPr>
        <w:ind w:firstLine="640"/>
        <w:rPr>
          <w:rFonts w:ascii="宋体" w:eastAsia="宋体" w:hAnsi="宋体" w:cs="宋体"/>
        </w:rPr>
      </w:pPr>
      <w:r>
        <w:rPr>
          <w:rFonts w:ascii="仿宋_GB2312" w:hAnsi="仿宋_GB2312" w:cs="仿宋_GB2312"/>
        </w:rPr>
        <w:t>（四）维护国家利益、社会公共利益，维护个人和组织的合法权益；</w:t>
      </w:r>
    </w:p>
    <w:p w:rsidR="00392218" w:rsidRDefault="00EE08AE">
      <w:pPr>
        <w:ind w:firstLine="640"/>
        <w:rPr>
          <w:rFonts w:ascii="宋体" w:eastAsia="宋体" w:hAnsi="宋体" w:cs="宋体"/>
        </w:rPr>
      </w:pPr>
      <w:r>
        <w:rPr>
          <w:rFonts w:ascii="仿宋_GB2312" w:hAnsi="仿宋_GB2312" w:cs="仿宋_GB2312"/>
        </w:rPr>
        <w:t>（五）保守国家秘密和检察工作秘密，对履行职责中知悉的商业秘密和个人隐私予以保密；</w:t>
      </w:r>
    </w:p>
    <w:p w:rsidR="00392218" w:rsidRDefault="00EE08AE">
      <w:pPr>
        <w:ind w:firstLine="640"/>
        <w:rPr>
          <w:rFonts w:ascii="宋体" w:eastAsia="宋体" w:hAnsi="宋体" w:cs="宋体"/>
        </w:rPr>
      </w:pPr>
      <w:r>
        <w:rPr>
          <w:rFonts w:ascii="仿宋_GB2312" w:hAnsi="仿宋_GB2312" w:cs="仿宋_GB2312"/>
        </w:rPr>
        <w:lastRenderedPageBreak/>
        <w:t>（六）依法接受法律监督和人民群众监督；</w:t>
      </w:r>
    </w:p>
    <w:p w:rsidR="00392218" w:rsidRDefault="00EE08AE">
      <w:pPr>
        <w:ind w:firstLine="640"/>
        <w:rPr>
          <w:rFonts w:ascii="宋体" w:eastAsia="宋体" w:hAnsi="宋体" w:cs="宋体"/>
        </w:rPr>
      </w:pPr>
      <w:r>
        <w:rPr>
          <w:rFonts w:ascii="仿宋_GB2312" w:hAnsi="仿宋_GB2312" w:cs="仿宋_GB2312"/>
        </w:rPr>
        <w:t>（七）通过依法办理案件以案释法，增强全民法治观念，推进法治社会建设；</w:t>
      </w:r>
    </w:p>
    <w:p w:rsidR="00392218" w:rsidRDefault="00EE08AE">
      <w:pPr>
        <w:ind w:firstLine="640"/>
        <w:rPr>
          <w:rFonts w:ascii="宋体" w:eastAsia="宋体" w:hAnsi="宋体" w:cs="宋体"/>
        </w:rPr>
      </w:pPr>
      <w:r>
        <w:rPr>
          <w:rFonts w:ascii="仿宋_GB2312" w:hAnsi="仿宋_GB2312" w:cs="仿宋_GB2312"/>
        </w:rPr>
        <w:t>（八）法律规定的其他义务。</w:t>
      </w:r>
    </w:p>
    <w:p w:rsidR="00392218" w:rsidRDefault="00EE08AE">
      <w:pPr>
        <w:ind w:firstLine="640"/>
        <w:rPr>
          <w:rFonts w:ascii="宋体" w:eastAsia="宋体" w:hAnsi="宋体" w:cs="宋体"/>
        </w:rPr>
      </w:pPr>
      <w:r>
        <w:rPr>
          <w:rFonts w:ascii="黑体" w:eastAsia="黑体" w:hAnsi="黑体" w:cs="黑体"/>
        </w:rPr>
        <w:t>第十一</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检察官享有下列权利：</w:t>
      </w:r>
    </w:p>
    <w:p w:rsidR="00392218" w:rsidRDefault="00EE08AE">
      <w:pPr>
        <w:ind w:firstLine="640"/>
        <w:rPr>
          <w:rFonts w:ascii="宋体" w:eastAsia="宋体" w:hAnsi="宋体" w:cs="宋体"/>
        </w:rPr>
      </w:pPr>
      <w:r>
        <w:rPr>
          <w:rFonts w:ascii="仿宋_GB2312" w:hAnsi="仿宋_GB2312" w:cs="仿宋_GB2312"/>
        </w:rPr>
        <w:t>（一）履行检察官职责应当具有的职权和工作条件；</w:t>
      </w:r>
    </w:p>
    <w:p w:rsidR="00392218" w:rsidRDefault="00EE08AE">
      <w:pPr>
        <w:ind w:firstLine="640"/>
        <w:rPr>
          <w:rFonts w:ascii="宋体" w:eastAsia="宋体" w:hAnsi="宋体" w:cs="宋体"/>
        </w:rPr>
      </w:pPr>
      <w:r>
        <w:rPr>
          <w:rFonts w:ascii="仿宋_GB2312" w:hAnsi="仿宋_GB2312" w:cs="仿宋_GB2312"/>
        </w:rPr>
        <w:t>（二）非因法定事由、非经法定程序，不被调离、免职、降职、辞退或者处分；</w:t>
      </w:r>
    </w:p>
    <w:p w:rsidR="00392218" w:rsidRDefault="00EE08AE">
      <w:pPr>
        <w:ind w:firstLine="640"/>
        <w:rPr>
          <w:rFonts w:ascii="宋体" w:eastAsia="宋体" w:hAnsi="宋体" w:cs="宋体"/>
        </w:rPr>
      </w:pPr>
      <w:r>
        <w:rPr>
          <w:rFonts w:ascii="仿宋_GB2312" w:hAnsi="仿宋_GB2312" w:cs="仿宋_GB2312"/>
        </w:rPr>
        <w:t>（三）履行检察官职责应当享有的职业保障和福利待遇；</w:t>
      </w:r>
    </w:p>
    <w:p w:rsidR="00392218" w:rsidRDefault="00EE08AE">
      <w:pPr>
        <w:ind w:firstLine="640"/>
        <w:rPr>
          <w:rFonts w:ascii="宋体" w:eastAsia="宋体" w:hAnsi="宋体" w:cs="宋体"/>
        </w:rPr>
      </w:pPr>
      <w:r>
        <w:rPr>
          <w:rFonts w:ascii="仿宋_GB2312" w:hAnsi="仿宋_GB2312" w:cs="仿宋_GB2312"/>
        </w:rPr>
        <w:t>（四）人身、财产和住所安全受法律保护；</w:t>
      </w:r>
    </w:p>
    <w:p w:rsidR="00392218" w:rsidRDefault="00EE08AE">
      <w:pPr>
        <w:ind w:firstLine="640"/>
        <w:rPr>
          <w:rFonts w:ascii="宋体" w:eastAsia="宋体" w:hAnsi="宋体" w:cs="宋体"/>
        </w:rPr>
      </w:pPr>
      <w:r>
        <w:rPr>
          <w:rFonts w:ascii="仿宋_GB2312" w:hAnsi="仿宋_GB2312" w:cs="仿宋_GB2312"/>
        </w:rPr>
        <w:t>（五）提出申诉或者控告；</w:t>
      </w:r>
    </w:p>
    <w:p w:rsidR="00392218" w:rsidRDefault="00EE08AE">
      <w:pPr>
        <w:ind w:firstLine="640"/>
        <w:rPr>
          <w:rFonts w:ascii="宋体" w:eastAsia="宋体" w:hAnsi="宋体" w:cs="宋体"/>
        </w:rPr>
      </w:pPr>
      <w:r>
        <w:rPr>
          <w:rFonts w:ascii="仿宋_GB2312" w:hAnsi="仿宋_GB2312" w:cs="仿宋_GB2312"/>
        </w:rPr>
        <w:t>（六）法律规定的其他权利。</w:t>
      </w:r>
    </w:p>
    <w:p w:rsidR="00392218" w:rsidRDefault="00392218">
      <w:pPr>
        <w:jc w:val="center"/>
        <w:rPr>
          <w:rFonts w:ascii="宋体" w:eastAsia="宋体" w:hAnsi="宋体" w:cs="宋体"/>
        </w:rPr>
      </w:pPr>
    </w:p>
    <w:p w:rsidR="00392218" w:rsidRDefault="00EE08AE">
      <w:pPr>
        <w:jc w:val="center"/>
        <w:rPr>
          <w:rFonts w:ascii="宋体" w:eastAsia="宋体" w:hAnsi="宋体" w:cs="宋体"/>
        </w:rPr>
      </w:pPr>
      <w:r>
        <w:rPr>
          <w:rFonts w:ascii="黑体" w:eastAsia="黑体" w:hAnsi="黑体" w:cs="黑体"/>
        </w:rPr>
        <w:t>第三</w:t>
      </w:r>
      <w:r>
        <w:rPr>
          <w:rFonts w:ascii="黑体" w:eastAsia="黑体" w:hAnsi="黑体" w:cs="黑体" w:hint="eastAsia"/>
        </w:rPr>
        <w:t xml:space="preserve">章　</w:t>
      </w:r>
      <w:r>
        <w:rPr>
          <w:rFonts w:ascii="黑体" w:eastAsia="黑体" w:hAnsi="黑体" w:cs="黑体"/>
        </w:rPr>
        <w:t>检察官的条件和遴选</w:t>
      </w:r>
    </w:p>
    <w:p w:rsidR="00392218" w:rsidRDefault="00392218">
      <w:pPr>
        <w:jc w:val="center"/>
        <w:rPr>
          <w:rFonts w:ascii="宋体" w:eastAsia="宋体" w:hAnsi="宋体" w:cs="宋体"/>
        </w:rPr>
      </w:pPr>
    </w:p>
    <w:p w:rsidR="00392218" w:rsidRDefault="00EE08AE">
      <w:pPr>
        <w:ind w:firstLine="640"/>
        <w:rPr>
          <w:rFonts w:ascii="宋体" w:eastAsia="宋体" w:hAnsi="宋体" w:cs="宋体"/>
        </w:rPr>
      </w:pPr>
      <w:r>
        <w:rPr>
          <w:rFonts w:ascii="黑体" w:eastAsia="黑体" w:hAnsi="黑体" w:cs="黑体"/>
        </w:rPr>
        <w:t>第十二</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担任检察官必须具备下列条件：</w:t>
      </w:r>
    </w:p>
    <w:p w:rsidR="00392218" w:rsidRDefault="00EE08AE">
      <w:pPr>
        <w:ind w:firstLine="640"/>
        <w:rPr>
          <w:rFonts w:ascii="宋体" w:eastAsia="宋体" w:hAnsi="宋体" w:cs="宋体"/>
        </w:rPr>
      </w:pPr>
      <w:r>
        <w:rPr>
          <w:rFonts w:ascii="仿宋_GB2312" w:hAnsi="仿宋_GB2312" w:cs="仿宋_GB2312"/>
        </w:rPr>
        <w:t>（一）具有中华人民共和国国籍；</w:t>
      </w:r>
    </w:p>
    <w:p w:rsidR="00392218" w:rsidRDefault="00EE08AE">
      <w:pPr>
        <w:ind w:firstLine="640"/>
        <w:rPr>
          <w:rFonts w:ascii="宋体" w:eastAsia="宋体" w:hAnsi="宋体" w:cs="宋体"/>
        </w:rPr>
      </w:pPr>
      <w:r>
        <w:rPr>
          <w:rFonts w:ascii="仿宋_GB2312" w:hAnsi="仿宋_GB2312" w:cs="仿宋_GB2312"/>
        </w:rPr>
        <w:t>（二）拥护中华人民共和国宪法，拥护中国共产党领导和社会主义制度；</w:t>
      </w:r>
    </w:p>
    <w:p w:rsidR="00392218" w:rsidRDefault="00EE08AE">
      <w:pPr>
        <w:ind w:firstLine="640"/>
        <w:rPr>
          <w:rFonts w:ascii="宋体" w:eastAsia="宋体" w:hAnsi="宋体" w:cs="宋体"/>
        </w:rPr>
      </w:pPr>
      <w:r>
        <w:rPr>
          <w:rFonts w:ascii="仿宋_GB2312" w:hAnsi="仿宋_GB2312" w:cs="仿宋_GB2312"/>
        </w:rPr>
        <w:t>（三）具有良好的政治、业务素质和道德品行；</w:t>
      </w:r>
    </w:p>
    <w:p w:rsidR="00392218" w:rsidRDefault="00EE08AE">
      <w:pPr>
        <w:ind w:firstLine="640"/>
        <w:rPr>
          <w:rFonts w:ascii="宋体" w:eastAsia="宋体" w:hAnsi="宋体" w:cs="宋体"/>
        </w:rPr>
      </w:pPr>
      <w:r>
        <w:rPr>
          <w:rFonts w:ascii="仿宋_GB2312" w:hAnsi="仿宋_GB2312" w:cs="仿宋_GB2312"/>
        </w:rPr>
        <w:t>（四）具有正常履行职责的身体条件；</w:t>
      </w:r>
    </w:p>
    <w:p w:rsidR="00392218" w:rsidRDefault="00EE08AE">
      <w:pPr>
        <w:ind w:firstLine="640"/>
        <w:rPr>
          <w:rFonts w:ascii="宋体" w:eastAsia="宋体" w:hAnsi="宋体" w:cs="宋体"/>
        </w:rPr>
      </w:pPr>
      <w:r>
        <w:rPr>
          <w:rFonts w:ascii="仿宋_GB2312" w:hAnsi="仿宋_GB2312" w:cs="仿宋_GB2312"/>
        </w:rPr>
        <w:t>（五）具备普通高等学校法学类本科学历并获得学士及以上</w:t>
      </w:r>
      <w:r>
        <w:rPr>
          <w:rFonts w:ascii="仿宋_GB2312" w:hAnsi="仿宋_GB2312" w:cs="仿宋_GB2312"/>
        </w:rPr>
        <w:lastRenderedPageBreak/>
        <w:t>学位；或者普通高等学校非法学类本科及以上学历并获得法律硕士、法学硕士及以上学位；或者普通高等学校非法学类本科及以上学历，获得其他相应学位，并具有法律专业知识；</w:t>
      </w:r>
    </w:p>
    <w:p w:rsidR="00392218" w:rsidRDefault="00EE08AE">
      <w:pPr>
        <w:ind w:firstLine="640"/>
        <w:rPr>
          <w:rFonts w:ascii="宋体" w:eastAsia="宋体" w:hAnsi="宋体" w:cs="宋体"/>
        </w:rPr>
      </w:pPr>
      <w:r>
        <w:rPr>
          <w:rFonts w:ascii="仿宋_GB2312" w:hAnsi="仿宋_GB2312" w:cs="仿宋_GB2312"/>
        </w:rPr>
        <w:t>（六）从事法律工作满五年。其中获得法律硕士、法学硕士学位，或者获得法学博士学位的，从事法律工作的年限可以分别放宽至四年、三年；</w:t>
      </w:r>
    </w:p>
    <w:p w:rsidR="00392218" w:rsidRDefault="00EE08AE">
      <w:pPr>
        <w:ind w:firstLine="640"/>
        <w:rPr>
          <w:rFonts w:ascii="宋体" w:eastAsia="宋体" w:hAnsi="宋体" w:cs="宋体"/>
        </w:rPr>
      </w:pPr>
      <w:r>
        <w:rPr>
          <w:rFonts w:ascii="仿宋_GB2312" w:hAnsi="仿宋_GB2312" w:cs="仿宋_GB2312"/>
        </w:rPr>
        <w:t>（七）初任检察官应当通过国家统一法律职业资格考试取得法律职业资格。</w:t>
      </w:r>
    </w:p>
    <w:p w:rsidR="00392218" w:rsidRDefault="00EE08AE">
      <w:pPr>
        <w:ind w:firstLine="640"/>
        <w:rPr>
          <w:rFonts w:ascii="宋体" w:eastAsia="宋体" w:hAnsi="宋体" w:cs="宋体"/>
        </w:rPr>
      </w:pPr>
      <w:r>
        <w:rPr>
          <w:rFonts w:ascii="仿宋_GB2312" w:hAnsi="仿宋_GB2312" w:cs="仿宋_GB2312"/>
        </w:rPr>
        <w:t>适用前款第五项规定的学历条件确有困难的地方，经最高人民检察院审核确定，在一定期限内，可以将担任检察官的学历条件放宽为高等学校本科毕业。</w:t>
      </w:r>
    </w:p>
    <w:p w:rsidR="00392218" w:rsidRDefault="00EE08AE">
      <w:pPr>
        <w:ind w:firstLine="640"/>
        <w:rPr>
          <w:rFonts w:ascii="宋体" w:eastAsia="宋体" w:hAnsi="宋体" w:cs="宋体"/>
        </w:rPr>
      </w:pPr>
      <w:r>
        <w:rPr>
          <w:rFonts w:ascii="黑体" w:eastAsia="黑体" w:hAnsi="黑体" w:cs="黑体"/>
        </w:rPr>
        <w:t>第十三</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下列人员不得担任检察官：</w:t>
      </w:r>
    </w:p>
    <w:p w:rsidR="00392218" w:rsidRDefault="00EE08AE">
      <w:pPr>
        <w:ind w:firstLine="640"/>
        <w:rPr>
          <w:rFonts w:ascii="宋体" w:eastAsia="宋体" w:hAnsi="宋体" w:cs="宋体"/>
        </w:rPr>
      </w:pPr>
      <w:r>
        <w:rPr>
          <w:rFonts w:ascii="仿宋_GB2312" w:hAnsi="仿宋_GB2312" w:cs="仿宋_GB2312"/>
        </w:rPr>
        <w:t>（一）因犯罪受过刑事处罚的；</w:t>
      </w:r>
    </w:p>
    <w:p w:rsidR="00392218" w:rsidRDefault="00EE08AE">
      <w:pPr>
        <w:ind w:firstLine="640"/>
        <w:rPr>
          <w:rFonts w:ascii="宋体" w:eastAsia="宋体" w:hAnsi="宋体" w:cs="宋体"/>
        </w:rPr>
      </w:pPr>
      <w:r>
        <w:rPr>
          <w:rFonts w:ascii="仿宋_GB2312" w:hAnsi="仿宋_GB2312" w:cs="仿宋_GB2312"/>
        </w:rPr>
        <w:t>（二）被开除公职的；</w:t>
      </w:r>
    </w:p>
    <w:p w:rsidR="00392218" w:rsidRDefault="00EE08AE">
      <w:pPr>
        <w:ind w:firstLine="640"/>
        <w:rPr>
          <w:rFonts w:ascii="宋体" w:eastAsia="宋体" w:hAnsi="宋体" w:cs="宋体"/>
        </w:rPr>
      </w:pPr>
      <w:r>
        <w:rPr>
          <w:rFonts w:ascii="仿宋_GB2312" w:hAnsi="仿宋_GB2312" w:cs="仿宋_GB2312"/>
        </w:rPr>
        <w:t>（三）被吊销律师、公证员执业证书或者被仲裁委员会除名的；</w:t>
      </w:r>
    </w:p>
    <w:p w:rsidR="00392218" w:rsidRDefault="00EE08AE">
      <w:pPr>
        <w:ind w:firstLine="640"/>
        <w:rPr>
          <w:rFonts w:ascii="宋体" w:eastAsia="宋体" w:hAnsi="宋体" w:cs="宋体"/>
        </w:rPr>
      </w:pPr>
      <w:r>
        <w:rPr>
          <w:rFonts w:ascii="仿宋_GB2312" w:hAnsi="仿宋_GB2312" w:cs="仿宋_GB2312"/>
        </w:rPr>
        <w:t>（四）有法律规定的其他情形的。</w:t>
      </w:r>
    </w:p>
    <w:p w:rsidR="00392218" w:rsidRDefault="00EE08AE">
      <w:pPr>
        <w:ind w:firstLine="640"/>
        <w:rPr>
          <w:rFonts w:ascii="宋体" w:eastAsia="宋体" w:hAnsi="宋体" w:cs="宋体"/>
        </w:rPr>
      </w:pPr>
      <w:r>
        <w:rPr>
          <w:rFonts w:ascii="黑体" w:eastAsia="黑体" w:hAnsi="黑体" w:cs="黑体"/>
        </w:rPr>
        <w:t>第十四</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初任检察官采用考试、考核的办法，按照德才兼备的标准，从具备检察官条件的人员中择优提出人选。</w:t>
      </w:r>
    </w:p>
    <w:p w:rsidR="00392218" w:rsidRDefault="00EE08AE">
      <w:pPr>
        <w:ind w:firstLine="640"/>
        <w:rPr>
          <w:rFonts w:ascii="宋体" w:eastAsia="宋体" w:hAnsi="宋体" w:cs="宋体"/>
        </w:rPr>
      </w:pPr>
      <w:r>
        <w:rPr>
          <w:rFonts w:ascii="仿宋_GB2312" w:hAnsi="仿宋_GB2312" w:cs="仿宋_GB2312"/>
        </w:rPr>
        <w:t>人民检察院的检察长应当具有法学专业知识和法律职业经历。副检察长、检察委员会委员应当从检察官、法官或者其他具备检察官条件的人员中产生。</w:t>
      </w:r>
    </w:p>
    <w:p w:rsidR="00392218" w:rsidRDefault="00EE08AE">
      <w:pPr>
        <w:ind w:firstLine="640"/>
        <w:rPr>
          <w:rFonts w:ascii="宋体" w:eastAsia="宋体" w:hAnsi="宋体" w:cs="宋体"/>
        </w:rPr>
      </w:pPr>
      <w:r>
        <w:rPr>
          <w:rFonts w:ascii="黑体" w:eastAsia="黑体" w:hAnsi="黑体" w:cs="黑体"/>
        </w:rPr>
        <w:lastRenderedPageBreak/>
        <w:t>第十五</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人民检察院可以根据检察工作需要，从律师或者法学教学、研究人员等从事法律职业的人员中公开选拔检察官。</w:t>
      </w:r>
    </w:p>
    <w:p w:rsidR="00392218" w:rsidRDefault="00EE08AE">
      <w:pPr>
        <w:ind w:firstLine="640"/>
        <w:rPr>
          <w:rFonts w:ascii="宋体" w:eastAsia="宋体" w:hAnsi="宋体" w:cs="宋体"/>
        </w:rPr>
      </w:pPr>
      <w:r>
        <w:rPr>
          <w:rFonts w:ascii="仿宋_GB2312" w:hAnsi="仿宋_GB2312" w:cs="仿宋_GB2312"/>
        </w:rPr>
        <w:t>除应当具备检察官任职条件外，参加公开选拔的律师应当实际执业不少于五年，执业经验丰富，从业声誉良好，参加公开选拔的法学教学、研究人员应当具有中级以上职称，从事教学、研究工作五年以上，有突出研究能力和相应研究成果。</w:t>
      </w:r>
    </w:p>
    <w:p w:rsidR="00392218" w:rsidRDefault="00EE08AE">
      <w:pPr>
        <w:ind w:firstLine="640"/>
        <w:rPr>
          <w:rFonts w:ascii="宋体" w:eastAsia="宋体" w:hAnsi="宋体" w:cs="宋体"/>
        </w:rPr>
      </w:pPr>
      <w:r>
        <w:rPr>
          <w:rFonts w:ascii="黑体" w:eastAsia="黑体" w:hAnsi="黑体" w:cs="黑体"/>
        </w:rPr>
        <w:t>第十六</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省、自治区、直辖市设立检察官遴选委员会，负责初任检察官人选专业能力的审核。</w:t>
      </w:r>
    </w:p>
    <w:p w:rsidR="00392218" w:rsidRDefault="00EE08AE">
      <w:pPr>
        <w:ind w:firstLine="640"/>
        <w:rPr>
          <w:rFonts w:ascii="宋体" w:eastAsia="宋体" w:hAnsi="宋体" w:cs="宋体"/>
        </w:rPr>
      </w:pPr>
      <w:r>
        <w:rPr>
          <w:rFonts w:ascii="仿宋_GB2312" w:hAnsi="仿宋_GB2312" w:cs="仿宋_GB2312"/>
        </w:rPr>
        <w:t>省级检察官遴选委员会的组成人员应当包括地方各级人民检察院检察官代表、其他从事法律职业的人员和有关方面代表，其中检察官代表不少于三分之一。</w:t>
      </w:r>
    </w:p>
    <w:p w:rsidR="00392218" w:rsidRDefault="00EE08AE">
      <w:pPr>
        <w:ind w:firstLine="640"/>
        <w:rPr>
          <w:rFonts w:ascii="宋体" w:eastAsia="宋体" w:hAnsi="宋体" w:cs="宋体"/>
        </w:rPr>
      </w:pPr>
      <w:r>
        <w:rPr>
          <w:rFonts w:ascii="仿宋_GB2312" w:hAnsi="仿宋_GB2312" w:cs="仿宋_GB2312"/>
        </w:rPr>
        <w:t>省级检察官遴选委员会的日常工作由省级人民检察院的内设职能部门承担。</w:t>
      </w:r>
    </w:p>
    <w:p w:rsidR="00392218" w:rsidRDefault="00EE08AE">
      <w:pPr>
        <w:ind w:firstLine="640"/>
        <w:rPr>
          <w:rFonts w:ascii="宋体" w:eastAsia="宋体" w:hAnsi="宋体" w:cs="宋体"/>
        </w:rPr>
      </w:pPr>
      <w:r>
        <w:rPr>
          <w:rFonts w:ascii="仿宋_GB2312" w:hAnsi="仿宋_GB2312" w:cs="仿宋_GB2312"/>
        </w:rPr>
        <w:t>遴选最高人民检察院检察官应当设立最高人民检察院检察官遴选委员会，负责检察官人选专业能力的审核。</w:t>
      </w:r>
    </w:p>
    <w:p w:rsidR="00392218" w:rsidRDefault="00EE08AE">
      <w:pPr>
        <w:ind w:firstLine="640"/>
        <w:rPr>
          <w:rFonts w:ascii="宋体" w:eastAsia="宋体" w:hAnsi="宋体" w:cs="宋体"/>
        </w:rPr>
      </w:pPr>
      <w:r>
        <w:rPr>
          <w:rFonts w:ascii="黑体" w:eastAsia="黑体" w:hAnsi="黑体" w:cs="黑体"/>
        </w:rPr>
        <w:t>第十七</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初任检察官一般到基层人民检察院任职。上级人民检察院检察官一般逐级遴选；最高人民检察院和省级人民检察院检察官可以从下两级人民检察院遴选。参加上级人民检察院遴选的检察官应当在下级人民检察院担任检察官一定年限，并具有遴选职位相关工作经历。</w:t>
      </w:r>
    </w:p>
    <w:p w:rsidR="00392218" w:rsidRDefault="00392218">
      <w:pPr>
        <w:jc w:val="center"/>
        <w:rPr>
          <w:rFonts w:ascii="宋体" w:eastAsia="宋体" w:hAnsi="宋体" w:cs="宋体"/>
        </w:rPr>
      </w:pPr>
    </w:p>
    <w:p w:rsidR="00392218" w:rsidRDefault="00EE08AE">
      <w:pPr>
        <w:jc w:val="center"/>
        <w:rPr>
          <w:rFonts w:ascii="宋体" w:eastAsia="宋体" w:hAnsi="宋体" w:cs="宋体"/>
        </w:rPr>
      </w:pPr>
      <w:r>
        <w:rPr>
          <w:rFonts w:ascii="黑体" w:eastAsia="黑体" w:hAnsi="黑体" w:cs="黑体"/>
        </w:rPr>
        <w:t>第四</w:t>
      </w:r>
      <w:r>
        <w:rPr>
          <w:rFonts w:ascii="黑体" w:eastAsia="黑体" w:hAnsi="黑体" w:cs="黑体" w:hint="eastAsia"/>
        </w:rPr>
        <w:t xml:space="preserve">章　</w:t>
      </w:r>
      <w:r>
        <w:rPr>
          <w:rFonts w:ascii="黑体" w:eastAsia="黑体" w:hAnsi="黑体" w:cs="黑体"/>
        </w:rPr>
        <w:t>检察官的任免</w:t>
      </w:r>
    </w:p>
    <w:p w:rsidR="00392218" w:rsidRDefault="00392218">
      <w:pPr>
        <w:jc w:val="center"/>
        <w:rPr>
          <w:rFonts w:ascii="宋体" w:eastAsia="宋体" w:hAnsi="宋体" w:cs="宋体"/>
        </w:rPr>
      </w:pPr>
    </w:p>
    <w:p w:rsidR="00392218" w:rsidRDefault="00EE08AE">
      <w:pPr>
        <w:ind w:firstLine="640"/>
        <w:rPr>
          <w:rFonts w:ascii="宋体" w:eastAsia="宋体" w:hAnsi="宋体" w:cs="宋体"/>
        </w:rPr>
      </w:pPr>
      <w:r>
        <w:rPr>
          <w:rFonts w:ascii="黑体" w:eastAsia="黑体" w:hAnsi="黑体" w:cs="黑体"/>
        </w:rPr>
        <w:t>第十八</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检察官的任免，依照宪法和法律规定的任免权限和程序办理。</w:t>
      </w:r>
    </w:p>
    <w:p w:rsidR="00392218" w:rsidRDefault="00EE08AE">
      <w:pPr>
        <w:ind w:firstLine="640"/>
        <w:rPr>
          <w:rFonts w:ascii="宋体" w:eastAsia="宋体" w:hAnsi="宋体" w:cs="宋体"/>
        </w:rPr>
      </w:pPr>
      <w:r>
        <w:rPr>
          <w:rFonts w:ascii="仿宋_GB2312" w:hAnsi="仿宋_GB2312" w:cs="仿宋_GB2312"/>
        </w:rPr>
        <w:t>最高人民检察院检察长由全国人民代表大会选举和罢免，副检察长、检察委员会委员和检察员，由检察长提请全国人民代表大会常务委员会任免。</w:t>
      </w:r>
    </w:p>
    <w:p w:rsidR="00392218" w:rsidRDefault="00EE08AE">
      <w:pPr>
        <w:ind w:firstLine="640"/>
        <w:rPr>
          <w:rFonts w:ascii="宋体" w:eastAsia="宋体" w:hAnsi="宋体" w:cs="宋体"/>
        </w:rPr>
      </w:pPr>
      <w:r>
        <w:rPr>
          <w:rFonts w:ascii="仿宋_GB2312" w:hAnsi="仿宋_GB2312" w:cs="仿宋_GB2312"/>
        </w:rPr>
        <w:t>地方各级人民检察院检察长由本级人民代表大会选举和罢免，副检察长、检察委员会委员和检察员，由检察长提请本级人民代表大会常务委员会任免。</w:t>
      </w:r>
    </w:p>
    <w:p w:rsidR="00392218" w:rsidRDefault="00EE08AE">
      <w:pPr>
        <w:ind w:firstLine="640"/>
        <w:rPr>
          <w:rFonts w:ascii="宋体" w:eastAsia="宋体" w:hAnsi="宋体" w:cs="宋体"/>
        </w:rPr>
      </w:pPr>
      <w:r>
        <w:rPr>
          <w:rFonts w:ascii="仿宋_GB2312" w:hAnsi="仿宋_GB2312" w:cs="仿宋_GB2312"/>
        </w:rPr>
        <w:t>地方各级人民检察院检察长的任免，须报上一级人民检察院检察长提请本级人民代表大会常务委员会批准。</w:t>
      </w:r>
    </w:p>
    <w:p w:rsidR="00392218" w:rsidRDefault="00EE08AE">
      <w:pPr>
        <w:ind w:firstLine="640"/>
        <w:rPr>
          <w:rFonts w:ascii="宋体" w:eastAsia="宋体" w:hAnsi="宋体" w:cs="宋体"/>
        </w:rPr>
      </w:pPr>
      <w:r>
        <w:rPr>
          <w:rFonts w:ascii="仿宋_GB2312" w:hAnsi="仿宋_GB2312" w:cs="仿宋_GB2312"/>
        </w:rPr>
        <w:t>省、自治区、直辖市人民检察院分院检察长、副检察长、检察委员会委员和检察员，由省、自治区、直辖市人民检察院检察长提请本级人民代表大会常务委员会任免。</w:t>
      </w:r>
    </w:p>
    <w:p w:rsidR="00392218" w:rsidRDefault="00EE08AE">
      <w:pPr>
        <w:ind w:firstLine="640"/>
        <w:rPr>
          <w:rFonts w:ascii="宋体" w:eastAsia="宋体" w:hAnsi="宋体" w:cs="宋体"/>
        </w:rPr>
      </w:pPr>
      <w:r>
        <w:rPr>
          <w:rFonts w:ascii="仿宋_GB2312" w:hAnsi="仿宋_GB2312" w:cs="仿宋_GB2312"/>
        </w:rPr>
        <w:t>省级人民检察院和设区的市级人民检察院依法设立作为派出机构的人民检察院的检察长、副检察长、检察委员会委员和检察员，由派出的人民检察院检察长提请本级人民代表大会常务委员会任免。</w:t>
      </w:r>
    </w:p>
    <w:p w:rsidR="00392218" w:rsidRDefault="00EE08AE">
      <w:pPr>
        <w:ind w:firstLine="640"/>
        <w:rPr>
          <w:rFonts w:ascii="宋体" w:eastAsia="宋体" w:hAnsi="宋体" w:cs="宋体"/>
        </w:rPr>
      </w:pPr>
      <w:r>
        <w:rPr>
          <w:rFonts w:ascii="仿宋_GB2312" w:hAnsi="仿宋_GB2312" w:cs="仿宋_GB2312"/>
        </w:rPr>
        <w:t>新疆生产建设兵团各级人民检察院、专门人民检察院的检察长、副检察长、检察委员会委员和检察员，依照全国人民代表大会常务委员会的有关规定任免。</w:t>
      </w:r>
    </w:p>
    <w:p w:rsidR="00392218" w:rsidRDefault="00EE08AE">
      <w:pPr>
        <w:ind w:firstLine="640"/>
        <w:rPr>
          <w:rFonts w:ascii="宋体" w:eastAsia="宋体" w:hAnsi="宋体" w:cs="宋体"/>
        </w:rPr>
      </w:pPr>
      <w:r>
        <w:rPr>
          <w:rFonts w:ascii="黑体" w:eastAsia="黑体" w:hAnsi="黑体" w:cs="黑体"/>
        </w:rPr>
        <w:t>第十九</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检察官在依照法定程序产生后，在就职时应当公</w:t>
      </w:r>
      <w:r>
        <w:rPr>
          <w:rFonts w:ascii="仿宋_GB2312" w:hAnsi="仿宋_GB2312" w:cs="仿宋_GB2312"/>
        </w:rPr>
        <w:lastRenderedPageBreak/>
        <w:t>开进行宪法宣誓。</w:t>
      </w:r>
    </w:p>
    <w:p w:rsidR="00392218" w:rsidRDefault="00EE08AE">
      <w:pPr>
        <w:ind w:firstLine="640"/>
        <w:rPr>
          <w:rFonts w:ascii="宋体" w:eastAsia="宋体" w:hAnsi="宋体" w:cs="宋体"/>
        </w:rPr>
      </w:pPr>
      <w:r>
        <w:rPr>
          <w:rFonts w:ascii="黑体" w:eastAsia="黑体" w:hAnsi="黑体" w:cs="黑体"/>
        </w:rPr>
        <w:t>第二十</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检察官有下列情形之一的，应当依法提请免除其检察官职务：</w:t>
      </w:r>
    </w:p>
    <w:p w:rsidR="00392218" w:rsidRDefault="00EE08AE">
      <w:pPr>
        <w:ind w:firstLine="640"/>
        <w:rPr>
          <w:rFonts w:ascii="宋体" w:eastAsia="宋体" w:hAnsi="宋体" w:cs="宋体"/>
        </w:rPr>
      </w:pPr>
      <w:r>
        <w:rPr>
          <w:rFonts w:ascii="仿宋_GB2312" w:hAnsi="仿宋_GB2312" w:cs="仿宋_GB2312"/>
        </w:rPr>
        <w:t>（一）丧失中华人民共和国国籍的；</w:t>
      </w:r>
    </w:p>
    <w:p w:rsidR="00392218" w:rsidRDefault="00EE08AE">
      <w:pPr>
        <w:ind w:firstLine="640"/>
        <w:rPr>
          <w:rFonts w:ascii="宋体" w:eastAsia="宋体" w:hAnsi="宋体" w:cs="宋体"/>
        </w:rPr>
      </w:pPr>
      <w:r>
        <w:rPr>
          <w:rFonts w:ascii="仿宋_GB2312" w:hAnsi="仿宋_GB2312" w:cs="仿宋_GB2312"/>
        </w:rPr>
        <w:t>（二）调出所任职人民检察院的；</w:t>
      </w:r>
    </w:p>
    <w:p w:rsidR="00392218" w:rsidRDefault="00EE08AE">
      <w:pPr>
        <w:ind w:firstLine="640"/>
        <w:rPr>
          <w:rFonts w:ascii="宋体" w:eastAsia="宋体" w:hAnsi="宋体" w:cs="宋体"/>
        </w:rPr>
      </w:pPr>
      <w:r>
        <w:rPr>
          <w:rFonts w:ascii="仿宋_GB2312" w:hAnsi="仿宋_GB2312" w:cs="仿宋_GB2312"/>
        </w:rPr>
        <w:t>（三）职务变动不需要保留检察官职务的，或者本人申请免除检察官职务经批准的；</w:t>
      </w:r>
    </w:p>
    <w:p w:rsidR="00392218" w:rsidRDefault="00EE08AE">
      <w:pPr>
        <w:ind w:firstLine="640"/>
        <w:rPr>
          <w:rFonts w:ascii="宋体" w:eastAsia="宋体" w:hAnsi="宋体" w:cs="宋体"/>
        </w:rPr>
      </w:pPr>
      <w:r>
        <w:rPr>
          <w:rFonts w:ascii="仿宋_GB2312" w:hAnsi="仿宋_GB2312" w:cs="仿宋_GB2312"/>
        </w:rPr>
        <w:t>（四）经考核不能胜任检察官职务的；</w:t>
      </w:r>
    </w:p>
    <w:p w:rsidR="00392218" w:rsidRDefault="00EE08AE">
      <w:pPr>
        <w:ind w:firstLine="640"/>
        <w:rPr>
          <w:rFonts w:ascii="宋体" w:eastAsia="宋体" w:hAnsi="宋体" w:cs="宋体"/>
        </w:rPr>
      </w:pPr>
      <w:r>
        <w:rPr>
          <w:rFonts w:ascii="仿宋_GB2312" w:hAnsi="仿宋_GB2312" w:cs="仿宋_GB2312"/>
        </w:rPr>
        <w:t>（五）因健康原因长期不能履行职务的；</w:t>
      </w:r>
    </w:p>
    <w:p w:rsidR="00392218" w:rsidRDefault="00EE08AE">
      <w:pPr>
        <w:ind w:firstLine="640"/>
        <w:rPr>
          <w:rFonts w:ascii="宋体" w:eastAsia="宋体" w:hAnsi="宋体" w:cs="宋体"/>
        </w:rPr>
      </w:pPr>
      <w:r>
        <w:rPr>
          <w:rFonts w:ascii="仿宋_GB2312" w:hAnsi="仿宋_GB2312" w:cs="仿宋_GB2312"/>
        </w:rPr>
        <w:t>（六）退休的；</w:t>
      </w:r>
    </w:p>
    <w:p w:rsidR="00392218" w:rsidRDefault="00EE08AE">
      <w:pPr>
        <w:ind w:firstLine="640"/>
        <w:rPr>
          <w:rFonts w:ascii="宋体" w:eastAsia="宋体" w:hAnsi="宋体" w:cs="宋体"/>
        </w:rPr>
      </w:pPr>
      <w:r>
        <w:rPr>
          <w:rFonts w:ascii="仿宋_GB2312" w:hAnsi="仿宋_GB2312" w:cs="仿宋_GB2312"/>
        </w:rPr>
        <w:t>（七）辞职或者依法应当予以辞退的；</w:t>
      </w:r>
    </w:p>
    <w:p w:rsidR="00392218" w:rsidRDefault="00EE08AE">
      <w:pPr>
        <w:ind w:firstLine="640"/>
        <w:rPr>
          <w:rFonts w:ascii="宋体" w:eastAsia="宋体" w:hAnsi="宋体" w:cs="宋体"/>
        </w:rPr>
      </w:pPr>
      <w:r>
        <w:rPr>
          <w:rFonts w:ascii="仿宋_GB2312" w:hAnsi="仿宋_GB2312" w:cs="仿宋_GB2312"/>
        </w:rPr>
        <w:t>（八）因违纪违法不宜继续任职的。</w:t>
      </w:r>
    </w:p>
    <w:p w:rsidR="00392218" w:rsidRDefault="00EE08AE">
      <w:pPr>
        <w:ind w:firstLine="640"/>
        <w:rPr>
          <w:rFonts w:ascii="宋体" w:eastAsia="宋体" w:hAnsi="宋体" w:cs="宋体"/>
        </w:rPr>
      </w:pPr>
      <w:r>
        <w:rPr>
          <w:rFonts w:ascii="黑体" w:eastAsia="黑体" w:hAnsi="黑体" w:cs="黑体"/>
        </w:rPr>
        <w:t>第二十一</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对于不具备本法规定条件或者违反法定程序被选举为人民检察院检察长的，上一级人民检察院检察长有权提请本级人民代表大会常务委员会不批准。</w:t>
      </w:r>
    </w:p>
    <w:p w:rsidR="00392218" w:rsidRDefault="00EE08AE">
      <w:pPr>
        <w:ind w:firstLine="640"/>
        <w:rPr>
          <w:rFonts w:ascii="宋体" w:eastAsia="宋体" w:hAnsi="宋体" w:cs="宋体"/>
        </w:rPr>
      </w:pPr>
      <w:r>
        <w:rPr>
          <w:rFonts w:ascii="黑体" w:eastAsia="黑体" w:hAnsi="黑体" w:cs="黑体"/>
        </w:rPr>
        <w:t>第二十二</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发现违反本法规定的条件任命检察官的，任命机关应当撤销该项任命；上级人民检察院发现下级人民检察院检察官的任命违反本法规定的条件的，应当要求下级人民检察院依法提请任命机关撤销该项任命。</w:t>
      </w:r>
    </w:p>
    <w:p w:rsidR="00392218" w:rsidRDefault="00EE08AE">
      <w:pPr>
        <w:ind w:firstLine="640"/>
        <w:rPr>
          <w:rFonts w:ascii="宋体" w:eastAsia="宋体" w:hAnsi="宋体" w:cs="宋体"/>
        </w:rPr>
      </w:pPr>
      <w:r>
        <w:rPr>
          <w:rFonts w:ascii="黑体" w:eastAsia="黑体" w:hAnsi="黑体" w:cs="黑体"/>
        </w:rPr>
        <w:t>第二十三</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检察官不得兼任人民代表大会常务委员会的组成人员，不得兼任行政机关、监察机关、审判机关的职务，不得兼任企业或者其他营利性组织、事业单位的职务，不得兼任律</w:t>
      </w:r>
      <w:r>
        <w:rPr>
          <w:rFonts w:ascii="仿宋_GB2312" w:hAnsi="仿宋_GB2312" w:cs="仿宋_GB2312"/>
        </w:rPr>
        <w:lastRenderedPageBreak/>
        <w:t>师、仲裁员和公证员。</w:t>
      </w:r>
    </w:p>
    <w:p w:rsidR="00392218" w:rsidRDefault="00EE08AE">
      <w:pPr>
        <w:ind w:firstLine="640"/>
        <w:rPr>
          <w:rFonts w:ascii="宋体" w:eastAsia="宋体" w:hAnsi="宋体" w:cs="宋体"/>
        </w:rPr>
      </w:pPr>
      <w:r>
        <w:rPr>
          <w:rFonts w:ascii="黑体" w:eastAsia="黑体" w:hAnsi="黑体" w:cs="黑体"/>
        </w:rPr>
        <w:t>第二十四</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检察官之间有夫妻关系、直系血亲关系、三代以内旁系血亲以及近姻亲关系的，不得同时担任下列职务：</w:t>
      </w:r>
    </w:p>
    <w:p w:rsidR="00392218" w:rsidRDefault="00EE08AE">
      <w:pPr>
        <w:ind w:firstLine="640"/>
        <w:rPr>
          <w:rFonts w:ascii="宋体" w:eastAsia="宋体" w:hAnsi="宋体" w:cs="宋体"/>
        </w:rPr>
      </w:pPr>
      <w:r>
        <w:rPr>
          <w:rFonts w:ascii="仿宋_GB2312" w:hAnsi="仿宋_GB2312" w:cs="仿宋_GB2312"/>
        </w:rPr>
        <w:t>（一）同一人民检察院的检察长、副检察长、检察委员会委员；</w:t>
      </w:r>
    </w:p>
    <w:p w:rsidR="00392218" w:rsidRDefault="00EE08AE">
      <w:pPr>
        <w:ind w:firstLine="640"/>
        <w:rPr>
          <w:rFonts w:ascii="宋体" w:eastAsia="宋体" w:hAnsi="宋体" w:cs="宋体"/>
        </w:rPr>
      </w:pPr>
      <w:r>
        <w:rPr>
          <w:rFonts w:ascii="仿宋_GB2312" w:hAnsi="仿宋_GB2312" w:cs="仿宋_GB2312"/>
        </w:rPr>
        <w:t>（二）同一人民检察院的检察长、副检察长和检察员；</w:t>
      </w:r>
    </w:p>
    <w:p w:rsidR="00392218" w:rsidRDefault="00EE08AE">
      <w:pPr>
        <w:ind w:firstLine="640"/>
        <w:rPr>
          <w:rFonts w:ascii="宋体" w:eastAsia="宋体" w:hAnsi="宋体" w:cs="宋体"/>
        </w:rPr>
      </w:pPr>
      <w:r>
        <w:rPr>
          <w:rFonts w:ascii="仿宋_GB2312" w:hAnsi="仿宋_GB2312" w:cs="仿宋_GB2312"/>
        </w:rPr>
        <w:t>（三）同一业务部门的检察员；</w:t>
      </w:r>
    </w:p>
    <w:p w:rsidR="00392218" w:rsidRDefault="00EE08AE">
      <w:pPr>
        <w:ind w:firstLine="640"/>
        <w:rPr>
          <w:rFonts w:ascii="宋体" w:eastAsia="宋体" w:hAnsi="宋体" w:cs="宋体"/>
        </w:rPr>
      </w:pPr>
      <w:r>
        <w:rPr>
          <w:rFonts w:ascii="仿宋_GB2312" w:hAnsi="仿宋_GB2312" w:cs="仿宋_GB2312"/>
        </w:rPr>
        <w:t>（四）上下相邻两级人民检察院的检察长、副检察长。</w:t>
      </w:r>
    </w:p>
    <w:p w:rsidR="00392218" w:rsidRDefault="00EE08AE">
      <w:pPr>
        <w:ind w:firstLine="640"/>
        <w:rPr>
          <w:rFonts w:ascii="宋体" w:eastAsia="宋体" w:hAnsi="宋体" w:cs="宋体"/>
        </w:rPr>
      </w:pPr>
      <w:r>
        <w:rPr>
          <w:rFonts w:ascii="黑体" w:eastAsia="黑体" w:hAnsi="黑体" w:cs="黑体"/>
        </w:rPr>
        <w:t>第二十五</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检察官的配偶、父母、子女有下列情形之一的，检察官应当实行任职回避：</w:t>
      </w:r>
    </w:p>
    <w:p w:rsidR="00392218" w:rsidRDefault="00EE08AE">
      <w:pPr>
        <w:ind w:firstLine="640"/>
        <w:rPr>
          <w:rFonts w:ascii="宋体" w:eastAsia="宋体" w:hAnsi="宋体" w:cs="宋体"/>
        </w:rPr>
      </w:pPr>
      <w:r>
        <w:rPr>
          <w:rFonts w:ascii="仿宋_GB2312" w:hAnsi="仿宋_GB2312" w:cs="仿宋_GB2312"/>
        </w:rPr>
        <w:t>（一）担任该检察官所任职人民检察院辖区内律师事务所的合伙人或者设立人的；</w:t>
      </w:r>
    </w:p>
    <w:p w:rsidR="00392218" w:rsidRDefault="00EE08AE">
      <w:pPr>
        <w:ind w:firstLine="640"/>
        <w:rPr>
          <w:rFonts w:ascii="宋体" w:eastAsia="宋体" w:hAnsi="宋体" w:cs="宋体"/>
        </w:rPr>
      </w:pPr>
      <w:r>
        <w:rPr>
          <w:rFonts w:ascii="仿宋_GB2312" w:hAnsi="仿宋_GB2312" w:cs="仿宋_GB2312"/>
        </w:rPr>
        <w:t>（二）在该检察官所任职人民检察院辖区内以律师身份担任诉讼代理人、辩护人，或者为诉讼案件当事人提供其他有偿法律服务的。</w:t>
      </w:r>
    </w:p>
    <w:p w:rsidR="00392218" w:rsidRDefault="00392218">
      <w:pPr>
        <w:jc w:val="center"/>
        <w:rPr>
          <w:rFonts w:ascii="宋体" w:eastAsia="宋体" w:hAnsi="宋体" w:cs="宋体"/>
        </w:rPr>
      </w:pPr>
    </w:p>
    <w:p w:rsidR="00392218" w:rsidRDefault="00EE08AE">
      <w:pPr>
        <w:jc w:val="center"/>
        <w:rPr>
          <w:rFonts w:ascii="宋体" w:eastAsia="宋体" w:hAnsi="宋体" w:cs="宋体"/>
        </w:rPr>
      </w:pPr>
      <w:r>
        <w:rPr>
          <w:rFonts w:ascii="黑体" w:eastAsia="黑体" w:hAnsi="黑体" w:cs="黑体"/>
        </w:rPr>
        <w:t>第五</w:t>
      </w:r>
      <w:r>
        <w:rPr>
          <w:rFonts w:ascii="黑体" w:eastAsia="黑体" w:hAnsi="黑体" w:cs="黑体" w:hint="eastAsia"/>
        </w:rPr>
        <w:t xml:space="preserve">章　</w:t>
      </w:r>
      <w:r>
        <w:rPr>
          <w:rFonts w:ascii="黑体" w:eastAsia="黑体" w:hAnsi="黑体" w:cs="黑体"/>
        </w:rPr>
        <w:t>检察官的管理</w:t>
      </w:r>
    </w:p>
    <w:p w:rsidR="00392218" w:rsidRDefault="00392218">
      <w:pPr>
        <w:jc w:val="center"/>
        <w:rPr>
          <w:rFonts w:ascii="宋体" w:eastAsia="宋体" w:hAnsi="宋体" w:cs="宋体"/>
        </w:rPr>
      </w:pPr>
    </w:p>
    <w:p w:rsidR="00392218" w:rsidRDefault="00EE08AE">
      <w:pPr>
        <w:ind w:firstLine="640"/>
        <w:rPr>
          <w:rFonts w:ascii="宋体" w:eastAsia="宋体" w:hAnsi="宋体" w:cs="宋体"/>
        </w:rPr>
      </w:pPr>
      <w:r>
        <w:rPr>
          <w:rFonts w:ascii="黑体" w:eastAsia="黑体" w:hAnsi="黑体" w:cs="黑体"/>
        </w:rPr>
        <w:t>第二十六</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实行员额制管理。检察官员额根据案件数量、经济社会发展情况、人口数量和人民检察院层级等因素确定，在省、自治区、直辖市内实行总量控制、动态管理，优先考虑基层人民检察院和案件数量多的人民检察院办案需要。</w:t>
      </w:r>
    </w:p>
    <w:p w:rsidR="00392218" w:rsidRDefault="00EE08AE">
      <w:pPr>
        <w:ind w:firstLine="640"/>
        <w:rPr>
          <w:rFonts w:ascii="宋体" w:eastAsia="宋体" w:hAnsi="宋体" w:cs="宋体"/>
        </w:rPr>
      </w:pPr>
      <w:r>
        <w:rPr>
          <w:rFonts w:ascii="仿宋_GB2312" w:hAnsi="仿宋_GB2312" w:cs="仿宋_GB2312"/>
        </w:rPr>
        <w:lastRenderedPageBreak/>
        <w:t>检察官员额出现空缺的，应当按照程序及时补充。</w:t>
      </w:r>
    </w:p>
    <w:p w:rsidR="00392218" w:rsidRDefault="00EE08AE">
      <w:pPr>
        <w:ind w:firstLine="640"/>
        <w:rPr>
          <w:rFonts w:ascii="宋体" w:eastAsia="宋体" w:hAnsi="宋体" w:cs="宋体"/>
        </w:rPr>
      </w:pPr>
      <w:r>
        <w:rPr>
          <w:rFonts w:ascii="仿宋_GB2312" w:hAnsi="仿宋_GB2312" w:cs="仿宋_GB2312"/>
        </w:rPr>
        <w:t>最高人民检察院检察官员额由最高人民检察院商有关部门确定。</w:t>
      </w:r>
    </w:p>
    <w:p w:rsidR="00392218" w:rsidRDefault="00EE08AE">
      <w:pPr>
        <w:ind w:firstLine="640"/>
        <w:rPr>
          <w:rFonts w:ascii="宋体" w:eastAsia="宋体" w:hAnsi="宋体" w:cs="宋体"/>
        </w:rPr>
      </w:pPr>
      <w:r>
        <w:rPr>
          <w:rFonts w:ascii="黑体" w:eastAsia="黑体" w:hAnsi="黑体" w:cs="黑体"/>
        </w:rPr>
        <w:t>第二十七</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检察官实行单独职务序列管理。</w:t>
      </w:r>
    </w:p>
    <w:p w:rsidR="00392218" w:rsidRDefault="00EE08AE">
      <w:pPr>
        <w:ind w:firstLine="640"/>
        <w:rPr>
          <w:rFonts w:ascii="宋体" w:eastAsia="宋体" w:hAnsi="宋体" w:cs="宋体"/>
        </w:rPr>
      </w:pPr>
      <w:r>
        <w:rPr>
          <w:rFonts w:ascii="仿宋_GB2312" w:hAnsi="仿宋_GB2312" w:cs="仿宋_GB2312"/>
        </w:rPr>
        <w:t>检察官等级分为十二级，依次为首席大检察官、一级大检察官、二级大检察官、一级高级检察官、二级高级检察官、三级高级检察官、四级高级检察官、一级检察官、二级检察官、三级检察官、四级检察官、五级检察官。</w:t>
      </w:r>
    </w:p>
    <w:p w:rsidR="00392218" w:rsidRDefault="00EE08AE">
      <w:pPr>
        <w:ind w:firstLine="640"/>
        <w:rPr>
          <w:rFonts w:ascii="宋体" w:eastAsia="宋体" w:hAnsi="宋体" w:cs="宋体"/>
        </w:rPr>
      </w:pPr>
      <w:r>
        <w:rPr>
          <w:rFonts w:ascii="黑体" w:eastAsia="黑体" w:hAnsi="黑体" w:cs="黑体"/>
        </w:rPr>
        <w:t>第二十八</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最高人民检察院检察长为首席大检察官。</w:t>
      </w:r>
    </w:p>
    <w:p w:rsidR="00392218" w:rsidRDefault="00EE08AE">
      <w:pPr>
        <w:ind w:firstLine="640"/>
        <w:rPr>
          <w:rFonts w:ascii="宋体" w:eastAsia="宋体" w:hAnsi="宋体" w:cs="宋体"/>
        </w:rPr>
      </w:pPr>
      <w:r>
        <w:rPr>
          <w:rFonts w:ascii="黑体" w:eastAsia="黑体" w:hAnsi="黑体" w:cs="黑体"/>
        </w:rPr>
        <w:t>第二十九</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检察官等级的确定，以检察官德才表现、业务水平、检察工作实绩和工作年限等为依据。</w:t>
      </w:r>
    </w:p>
    <w:p w:rsidR="00392218" w:rsidRDefault="00EE08AE">
      <w:pPr>
        <w:ind w:firstLine="640"/>
        <w:rPr>
          <w:rFonts w:ascii="宋体" w:eastAsia="宋体" w:hAnsi="宋体" w:cs="宋体"/>
        </w:rPr>
      </w:pPr>
      <w:r>
        <w:rPr>
          <w:rFonts w:ascii="仿宋_GB2312" w:hAnsi="仿宋_GB2312" w:cs="仿宋_GB2312"/>
        </w:rPr>
        <w:t>检察官等级晋升采取按期晋升和择优选升相结合的方式，特别优秀或者工作特殊需要的一线办案岗位检察官可以特别选升。</w:t>
      </w:r>
    </w:p>
    <w:p w:rsidR="00392218" w:rsidRDefault="00EE08AE">
      <w:pPr>
        <w:ind w:firstLine="640"/>
        <w:rPr>
          <w:rFonts w:ascii="宋体" w:eastAsia="宋体" w:hAnsi="宋体" w:cs="宋体"/>
        </w:rPr>
      </w:pPr>
      <w:r>
        <w:rPr>
          <w:rFonts w:ascii="黑体" w:eastAsia="黑体" w:hAnsi="黑体" w:cs="黑体"/>
        </w:rPr>
        <w:t>第三十</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检察官的等级设置、确定和晋升的具体办法，由国家另行规定。</w:t>
      </w:r>
    </w:p>
    <w:p w:rsidR="00392218" w:rsidRDefault="00EE08AE">
      <w:pPr>
        <w:ind w:firstLine="640"/>
        <w:rPr>
          <w:rFonts w:ascii="宋体" w:eastAsia="宋体" w:hAnsi="宋体" w:cs="宋体"/>
        </w:rPr>
      </w:pPr>
      <w:r>
        <w:rPr>
          <w:rFonts w:ascii="黑体" w:eastAsia="黑体" w:hAnsi="黑体" w:cs="黑体"/>
        </w:rPr>
        <w:t>第三十一</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初任检察官实行统一职前培训制度。</w:t>
      </w:r>
    </w:p>
    <w:p w:rsidR="00392218" w:rsidRDefault="00EE08AE">
      <w:pPr>
        <w:ind w:firstLine="640"/>
        <w:rPr>
          <w:rFonts w:ascii="宋体" w:eastAsia="宋体" w:hAnsi="宋体" w:cs="宋体"/>
        </w:rPr>
      </w:pPr>
      <w:r>
        <w:rPr>
          <w:rFonts w:ascii="黑体" w:eastAsia="黑体" w:hAnsi="黑体" w:cs="黑体"/>
        </w:rPr>
        <w:t>第三十二</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对检察官应当有计划地进行政治、理论和业务培训。</w:t>
      </w:r>
    </w:p>
    <w:p w:rsidR="00392218" w:rsidRDefault="00EE08AE">
      <w:pPr>
        <w:ind w:firstLine="640"/>
        <w:rPr>
          <w:rFonts w:ascii="宋体" w:eastAsia="宋体" w:hAnsi="宋体" w:cs="宋体"/>
        </w:rPr>
      </w:pPr>
      <w:r>
        <w:rPr>
          <w:rFonts w:ascii="仿宋_GB2312" w:hAnsi="仿宋_GB2312" w:cs="仿宋_GB2312"/>
        </w:rPr>
        <w:t>检察官的培训应当理论联系实际、按需施教、讲求实效。</w:t>
      </w:r>
    </w:p>
    <w:p w:rsidR="00392218" w:rsidRDefault="00EE08AE">
      <w:pPr>
        <w:ind w:firstLine="640"/>
        <w:rPr>
          <w:rFonts w:ascii="宋体" w:eastAsia="宋体" w:hAnsi="宋体" w:cs="宋体"/>
        </w:rPr>
      </w:pPr>
      <w:r>
        <w:rPr>
          <w:rFonts w:ascii="黑体" w:eastAsia="黑体" w:hAnsi="黑体" w:cs="黑体"/>
        </w:rPr>
        <w:t>第三十三</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检察官培训情况，作为检察官任职、等级晋升的依据之一。</w:t>
      </w:r>
    </w:p>
    <w:p w:rsidR="00392218" w:rsidRDefault="00EE08AE">
      <w:pPr>
        <w:ind w:firstLine="640"/>
        <w:rPr>
          <w:rFonts w:ascii="宋体" w:eastAsia="宋体" w:hAnsi="宋体" w:cs="宋体"/>
        </w:rPr>
      </w:pPr>
      <w:r>
        <w:rPr>
          <w:rFonts w:ascii="黑体" w:eastAsia="黑体" w:hAnsi="黑体" w:cs="黑体"/>
        </w:rPr>
        <w:t>第三十四</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检察官培训机构按照有关规定承担培训检察</w:t>
      </w:r>
      <w:r>
        <w:rPr>
          <w:rFonts w:ascii="仿宋_GB2312" w:hAnsi="仿宋_GB2312" w:cs="仿宋_GB2312"/>
        </w:rPr>
        <w:lastRenderedPageBreak/>
        <w:t>官的任务。</w:t>
      </w:r>
    </w:p>
    <w:p w:rsidR="00392218" w:rsidRDefault="00EE08AE">
      <w:pPr>
        <w:ind w:firstLine="640"/>
        <w:rPr>
          <w:rFonts w:ascii="宋体" w:eastAsia="宋体" w:hAnsi="宋体" w:cs="宋体"/>
        </w:rPr>
      </w:pPr>
      <w:r>
        <w:rPr>
          <w:rFonts w:ascii="黑体" w:eastAsia="黑体" w:hAnsi="黑体" w:cs="黑体"/>
        </w:rPr>
        <w:t>第三十五</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检察官申请辞职，应当由本人书面提出，经批准后，依照法律规定的程序免除其职务。</w:t>
      </w:r>
    </w:p>
    <w:p w:rsidR="00392218" w:rsidRDefault="00EE08AE">
      <w:pPr>
        <w:ind w:firstLine="640"/>
        <w:rPr>
          <w:rFonts w:ascii="宋体" w:eastAsia="宋体" w:hAnsi="宋体" w:cs="宋体"/>
        </w:rPr>
      </w:pPr>
      <w:r>
        <w:rPr>
          <w:rFonts w:ascii="黑体" w:eastAsia="黑体" w:hAnsi="黑体" w:cs="黑体"/>
        </w:rPr>
        <w:t>第三十六</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辞退检察官应当依照法律规定的程序免除其职务。</w:t>
      </w:r>
    </w:p>
    <w:p w:rsidR="00392218" w:rsidRDefault="00EE08AE">
      <w:pPr>
        <w:ind w:firstLine="640"/>
        <w:rPr>
          <w:rFonts w:ascii="宋体" w:eastAsia="宋体" w:hAnsi="宋体" w:cs="宋体"/>
        </w:rPr>
      </w:pPr>
      <w:r>
        <w:rPr>
          <w:rFonts w:ascii="仿宋_GB2312" w:hAnsi="仿宋_GB2312" w:cs="仿宋_GB2312"/>
        </w:rPr>
        <w:t>辞退检察官应当按照管理权限决定。辞退决定应当以书面形式通知被辞退的检察官，并列明作出决定的理由和依据。</w:t>
      </w:r>
    </w:p>
    <w:p w:rsidR="00392218" w:rsidRDefault="00EE08AE">
      <w:pPr>
        <w:ind w:firstLine="640"/>
        <w:rPr>
          <w:rFonts w:ascii="宋体" w:eastAsia="宋体" w:hAnsi="宋体" w:cs="宋体"/>
        </w:rPr>
      </w:pPr>
      <w:r>
        <w:rPr>
          <w:rFonts w:ascii="黑体" w:eastAsia="黑体" w:hAnsi="黑体" w:cs="黑体"/>
        </w:rPr>
        <w:t>第三十七</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检察官从人民检察院离任后两年内，不得以律师身份担任诉讼代理人或者辩护人。</w:t>
      </w:r>
    </w:p>
    <w:p w:rsidR="00392218" w:rsidRDefault="00EE08AE">
      <w:pPr>
        <w:ind w:firstLine="640"/>
        <w:rPr>
          <w:rFonts w:ascii="宋体" w:eastAsia="宋体" w:hAnsi="宋体" w:cs="宋体"/>
        </w:rPr>
      </w:pPr>
      <w:r>
        <w:rPr>
          <w:rFonts w:ascii="仿宋_GB2312" w:hAnsi="仿宋_GB2312" w:cs="仿宋_GB2312"/>
        </w:rPr>
        <w:t>检察官从人民检察院离任后，不得担任原任职检察院办理案件的诉讼代理人或者辩护人，但是作为当事人的监护人或者近亲属代理诉讼或者进行辩护的除外。</w:t>
      </w:r>
    </w:p>
    <w:p w:rsidR="00392218" w:rsidRDefault="00EE08AE">
      <w:pPr>
        <w:ind w:firstLine="640"/>
        <w:rPr>
          <w:rFonts w:ascii="宋体" w:eastAsia="宋体" w:hAnsi="宋体" w:cs="宋体"/>
        </w:rPr>
      </w:pPr>
      <w:r>
        <w:rPr>
          <w:rFonts w:ascii="仿宋_GB2312" w:hAnsi="仿宋_GB2312" w:cs="仿宋_GB2312"/>
        </w:rPr>
        <w:t>检察官被开除后，不得担任诉讼代理人或者辩护人，但是作为当事人的监护人或者近亲属代理诉讼或者进行辩护的除外。</w:t>
      </w:r>
    </w:p>
    <w:p w:rsidR="00392218" w:rsidRDefault="00EE08AE">
      <w:pPr>
        <w:ind w:firstLine="640"/>
        <w:rPr>
          <w:rFonts w:ascii="宋体" w:eastAsia="宋体" w:hAnsi="宋体" w:cs="宋体"/>
        </w:rPr>
      </w:pPr>
      <w:r>
        <w:rPr>
          <w:rFonts w:ascii="黑体" w:eastAsia="黑体" w:hAnsi="黑体" w:cs="黑体"/>
        </w:rPr>
        <w:t>第三十八</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检察官因工作需要，经单位选派或者批准，可以在高等学校、科研院所协助开展实践性教学、研究工作，并遵守国家有关规定。</w:t>
      </w:r>
    </w:p>
    <w:p w:rsidR="00392218" w:rsidRDefault="00392218">
      <w:pPr>
        <w:jc w:val="center"/>
        <w:rPr>
          <w:rFonts w:ascii="宋体" w:eastAsia="宋体" w:hAnsi="宋体" w:cs="宋体"/>
        </w:rPr>
      </w:pPr>
    </w:p>
    <w:p w:rsidR="00392218" w:rsidRDefault="00EE08AE">
      <w:pPr>
        <w:jc w:val="center"/>
        <w:rPr>
          <w:rFonts w:ascii="宋体" w:eastAsia="宋体" w:hAnsi="宋体" w:cs="宋体"/>
        </w:rPr>
      </w:pPr>
      <w:r>
        <w:rPr>
          <w:rFonts w:ascii="黑体" w:eastAsia="黑体" w:hAnsi="黑体" w:cs="黑体"/>
        </w:rPr>
        <w:t>第六</w:t>
      </w:r>
      <w:r>
        <w:rPr>
          <w:rFonts w:ascii="黑体" w:eastAsia="黑体" w:hAnsi="黑体" w:cs="黑体" w:hint="eastAsia"/>
        </w:rPr>
        <w:t xml:space="preserve">章　</w:t>
      </w:r>
      <w:r>
        <w:rPr>
          <w:rFonts w:ascii="黑体" w:eastAsia="黑体" w:hAnsi="黑体" w:cs="黑体"/>
        </w:rPr>
        <w:t>检察官的考核、奖励和惩戒</w:t>
      </w:r>
    </w:p>
    <w:p w:rsidR="00392218" w:rsidRDefault="00392218">
      <w:pPr>
        <w:jc w:val="center"/>
        <w:rPr>
          <w:rFonts w:ascii="宋体" w:eastAsia="宋体" w:hAnsi="宋体" w:cs="宋体"/>
        </w:rPr>
      </w:pPr>
    </w:p>
    <w:p w:rsidR="00392218" w:rsidRDefault="00EE08AE">
      <w:pPr>
        <w:ind w:firstLine="640"/>
        <w:rPr>
          <w:rFonts w:ascii="宋体" w:eastAsia="宋体" w:hAnsi="宋体" w:cs="宋体"/>
        </w:rPr>
      </w:pPr>
      <w:r>
        <w:rPr>
          <w:rFonts w:ascii="黑体" w:eastAsia="黑体" w:hAnsi="黑体" w:cs="黑体"/>
        </w:rPr>
        <w:t>第三十九</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人民检察院设立检察官考评委员会，负责对本院检察官的考核工作。</w:t>
      </w:r>
    </w:p>
    <w:p w:rsidR="00392218" w:rsidRDefault="00EE08AE">
      <w:pPr>
        <w:ind w:firstLine="640"/>
        <w:rPr>
          <w:rFonts w:ascii="宋体" w:eastAsia="宋体" w:hAnsi="宋体" w:cs="宋体"/>
        </w:rPr>
      </w:pPr>
      <w:r>
        <w:rPr>
          <w:rFonts w:ascii="黑体" w:eastAsia="黑体" w:hAnsi="黑体" w:cs="黑体"/>
        </w:rPr>
        <w:lastRenderedPageBreak/>
        <w:t>第四十</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检察官考评委员会的组成人员为五至九人。</w:t>
      </w:r>
    </w:p>
    <w:p w:rsidR="00392218" w:rsidRDefault="00EE08AE">
      <w:pPr>
        <w:ind w:firstLine="640"/>
        <w:rPr>
          <w:rFonts w:ascii="宋体" w:eastAsia="宋体" w:hAnsi="宋体" w:cs="宋体"/>
        </w:rPr>
      </w:pPr>
      <w:r>
        <w:rPr>
          <w:rFonts w:ascii="仿宋_GB2312" w:hAnsi="仿宋_GB2312" w:cs="仿宋_GB2312"/>
        </w:rPr>
        <w:t>检察官考评委员会主任由本院检察长担任。</w:t>
      </w:r>
    </w:p>
    <w:p w:rsidR="00392218" w:rsidRDefault="00EE08AE">
      <w:pPr>
        <w:ind w:firstLine="640"/>
        <w:rPr>
          <w:rFonts w:ascii="宋体" w:eastAsia="宋体" w:hAnsi="宋体" w:cs="宋体"/>
        </w:rPr>
      </w:pPr>
      <w:r>
        <w:rPr>
          <w:rFonts w:ascii="黑体" w:eastAsia="黑体" w:hAnsi="黑体" w:cs="黑体"/>
        </w:rPr>
        <w:t>第四十一</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对检察官的考核，应当全面、客观、公正，实行平时考核和年度考核相结合。</w:t>
      </w:r>
    </w:p>
    <w:p w:rsidR="00392218" w:rsidRDefault="00EE08AE">
      <w:pPr>
        <w:ind w:firstLine="640"/>
        <w:rPr>
          <w:rFonts w:ascii="宋体" w:eastAsia="宋体" w:hAnsi="宋体" w:cs="宋体"/>
        </w:rPr>
      </w:pPr>
      <w:r>
        <w:rPr>
          <w:rFonts w:ascii="黑体" w:eastAsia="黑体" w:hAnsi="黑体" w:cs="黑体"/>
        </w:rPr>
        <w:t>第四十二</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对检察官的考核内容包括：检察工作实绩、职业道德、专业水平、工作能力、工作作风。重点考核检察工作实绩。</w:t>
      </w:r>
    </w:p>
    <w:p w:rsidR="00392218" w:rsidRDefault="00EE08AE">
      <w:pPr>
        <w:ind w:firstLine="640"/>
        <w:rPr>
          <w:rFonts w:ascii="宋体" w:eastAsia="宋体" w:hAnsi="宋体" w:cs="宋体"/>
        </w:rPr>
      </w:pPr>
      <w:r>
        <w:rPr>
          <w:rFonts w:ascii="黑体" w:eastAsia="黑体" w:hAnsi="黑体" w:cs="黑体"/>
        </w:rPr>
        <w:t>第四十三</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年度考核结果分为优秀、称职、基本称职和不称职四个等次。</w:t>
      </w:r>
    </w:p>
    <w:p w:rsidR="00392218" w:rsidRDefault="00EE08AE">
      <w:pPr>
        <w:ind w:firstLine="640"/>
        <w:rPr>
          <w:rFonts w:ascii="宋体" w:eastAsia="宋体" w:hAnsi="宋体" w:cs="宋体"/>
        </w:rPr>
      </w:pPr>
      <w:r>
        <w:rPr>
          <w:rFonts w:ascii="仿宋_GB2312" w:hAnsi="仿宋_GB2312" w:cs="仿宋_GB2312"/>
        </w:rPr>
        <w:t>考核结果作为调整检察官等级、工资以及检察官奖惩、免职、降职、辞退的依据。</w:t>
      </w:r>
    </w:p>
    <w:p w:rsidR="00392218" w:rsidRDefault="00EE08AE">
      <w:pPr>
        <w:ind w:firstLine="640"/>
        <w:rPr>
          <w:rFonts w:ascii="宋体" w:eastAsia="宋体" w:hAnsi="宋体" w:cs="宋体"/>
        </w:rPr>
      </w:pPr>
      <w:r>
        <w:rPr>
          <w:rFonts w:ascii="黑体" w:eastAsia="黑体" w:hAnsi="黑体" w:cs="黑体"/>
        </w:rPr>
        <w:t>第四十四</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考核结果以书面形式通知检察官本人。检察官对考核结果如果有异议，可以申请复核。</w:t>
      </w:r>
    </w:p>
    <w:p w:rsidR="00392218" w:rsidRDefault="00EE08AE">
      <w:pPr>
        <w:ind w:firstLine="640"/>
        <w:rPr>
          <w:rFonts w:ascii="宋体" w:eastAsia="宋体" w:hAnsi="宋体" w:cs="宋体"/>
        </w:rPr>
      </w:pPr>
      <w:r>
        <w:rPr>
          <w:rFonts w:ascii="黑体" w:eastAsia="黑体" w:hAnsi="黑体" w:cs="黑体"/>
        </w:rPr>
        <w:t>第四十五</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检察官在检察工作中有显著成绩和贡献的，或者有其他突出事迹的，应当给予奖励。</w:t>
      </w:r>
    </w:p>
    <w:p w:rsidR="00392218" w:rsidRDefault="00EE08AE">
      <w:pPr>
        <w:ind w:firstLine="640"/>
        <w:rPr>
          <w:rFonts w:ascii="宋体" w:eastAsia="宋体" w:hAnsi="宋体" w:cs="宋体"/>
        </w:rPr>
      </w:pPr>
      <w:r>
        <w:rPr>
          <w:rFonts w:ascii="黑体" w:eastAsia="黑体" w:hAnsi="黑体" w:cs="黑体"/>
        </w:rPr>
        <w:t>第四十六</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检察官有下列表现之一的，应当给予奖励：</w:t>
      </w:r>
    </w:p>
    <w:p w:rsidR="00392218" w:rsidRDefault="00EE08AE">
      <w:pPr>
        <w:ind w:firstLine="640"/>
        <w:rPr>
          <w:rFonts w:ascii="宋体" w:eastAsia="宋体" w:hAnsi="宋体" w:cs="宋体"/>
        </w:rPr>
      </w:pPr>
      <w:r>
        <w:rPr>
          <w:rFonts w:ascii="仿宋_GB2312" w:hAnsi="仿宋_GB2312" w:cs="仿宋_GB2312"/>
        </w:rPr>
        <w:t>（一）公正司法，成绩显著的；</w:t>
      </w:r>
    </w:p>
    <w:p w:rsidR="00392218" w:rsidRDefault="00EE08AE">
      <w:pPr>
        <w:ind w:firstLine="640"/>
        <w:rPr>
          <w:rFonts w:ascii="宋体" w:eastAsia="宋体" w:hAnsi="宋体" w:cs="宋体"/>
        </w:rPr>
      </w:pPr>
      <w:r>
        <w:rPr>
          <w:rFonts w:ascii="仿宋_GB2312" w:hAnsi="仿宋_GB2312" w:cs="仿宋_GB2312"/>
        </w:rPr>
        <w:t>（二）总结检察实践经验成果突出，对检察工作有指导作用的；</w:t>
      </w:r>
    </w:p>
    <w:p w:rsidR="00392218" w:rsidRDefault="00EE08AE">
      <w:pPr>
        <w:ind w:firstLine="640"/>
        <w:rPr>
          <w:rFonts w:ascii="宋体" w:eastAsia="宋体" w:hAnsi="宋体" w:cs="宋体"/>
        </w:rPr>
      </w:pPr>
      <w:r>
        <w:rPr>
          <w:rFonts w:ascii="仿宋_GB2312" w:hAnsi="仿宋_GB2312" w:cs="仿宋_GB2312"/>
        </w:rPr>
        <w:t>（三）在办理重大案件、处理突发事件和承担专项重要工作中，做出显著成绩和贡献的；</w:t>
      </w:r>
    </w:p>
    <w:p w:rsidR="00392218" w:rsidRDefault="00EE08AE">
      <w:pPr>
        <w:ind w:firstLine="640"/>
        <w:rPr>
          <w:rFonts w:ascii="宋体" w:eastAsia="宋体" w:hAnsi="宋体" w:cs="宋体"/>
        </w:rPr>
      </w:pPr>
      <w:r>
        <w:rPr>
          <w:rFonts w:ascii="仿宋_GB2312" w:hAnsi="仿宋_GB2312" w:cs="仿宋_GB2312"/>
        </w:rPr>
        <w:t>（四）对检察工作提出改革建议被采纳，效果显著的；</w:t>
      </w:r>
    </w:p>
    <w:p w:rsidR="00392218" w:rsidRDefault="00EE08AE">
      <w:pPr>
        <w:ind w:firstLine="640"/>
        <w:rPr>
          <w:rFonts w:ascii="宋体" w:eastAsia="宋体" w:hAnsi="宋体" w:cs="宋体"/>
        </w:rPr>
      </w:pPr>
      <w:r>
        <w:rPr>
          <w:rFonts w:ascii="仿宋_GB2312" w:hAnsi="仿宋_GB2312" w:cs="仿宋_GB2312"/>
        </w:rPr>
        <w:lastRenderedPageBreak/>
        <w:t>（五）提出检察建议被采纳或者开展法治宣传、解决各类纠纷，效果显著的；</w:t>
      </w:r>
    </w:p>
    <w:p w:rsidR="00392218" w:rsidRDefault="00EE08AE">
      <w:pPr>
        <w:ind w:firstLine="640"/>
        <w:rPr>
          <w:rFonts w:ascii="宋体" w:eastAsia="宋体" w:hAnsi="宋体" w:cs="宋体"/>
        </w:rPr>
      </w:pPr>
      <w:r>
        <w:rPr>
          <w:rFonts w:ascii="仿宋_GB2312" w:hAnsi="仿宋_GB2312" w:cs="仿宋_GB2312"/>
        </w:rPr>
        <w:t>（六）有其他功绩的。</w:t>
      </w:r>
    </w:p>
    <w:p w:rsidR="00392218" w:rsidRDefault="00EE08AE">
      <w:pPr>
        <w:ind w:firstLine="640"/>
        <w:rPr>
          <w:rFonts w:ascii="宋体" w:eastAsia="宋体" w:hAnsi="宋体" w:cs="宋体"/>
        </w:rPr>
      </w:pPr>
      <w:r>
        <w:rPr>
          <w:rFonts w:ascii="仿宋_GB2312" w:hAnsi="仿宋_GB2312" w:cs="仿宋_GB2312"/>
        </w:rPr>
        <w:t>检察官的奖励按照有关规定办理。</w:t>
      </w:r>
    </w:p>
    <w:p w:rsidR="00392218" w:rsidRDefault="00EE08AE">
      <w:pPr>
        <w:ind w:firstLine="640"/>
        <w:rPr>
          <w:rFonts w:ascii="宋体" w:eastAsia="宋体" w:hAnsi="宋体" w:cs="宋体"/>
        </w:rPr>
      </w:pPr>
      <w:r>
        <w:rPr>
          <w:rFonts w:ascii="黑体" w:eastAsia="黑体" w:hAnsi="黑体" w:cs="黑体"/>
        </w:rPr>
        <w:t>第四十七</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检察官有下列行为之一的，应当给予处分；构成犯罪的，依法追究刑事责任：</w:t>
      </w:r>
    </w:p>
    <w:p w:rsidR="00392218" w:rsidRDefault="00EE08AE">
      <w:pPr>
        <w:ind w:firstLine="640"/>
        <w:rPr>
          <w:rFonts w:ascii="宋体" w:eastAsia="宋体" w:hAnsi="宋体" w:cs="宋体"/>
        </w:rPr>
      </w:pPr>
      <w:r>
        <w:rPr>
          <w:rFonts w:ascii="仿宋_GB2312" w:hAnsi="仿宋_GB2312" w:cs="仿宋_GB2312"/>
        </w:rPr>
        <w:t>（一）贪污受贿、徇私枉法、刑讯逼供的；</w:t>
      </w:r>
    </w:p>
    <w:p w:rsidR="00392218" w:rsidRDefault="00EE08AE">
      <w:pPr>
        <w:ind w:firstLine="640"/>
        <w:rPr>
          <w:rFonts w:ascii="宋体" w:eastAsia="宋体" w:hAnsi="宋体" w:cs="宋体"/>
        </w:rPr>
      </w:pPr>
      <w:r>
        <w:rPr>
          <w:rFonts w:ascii="仿宋_GB2312" w:hAnsi="仿宋_GB2312" w:cs="仿宋_GB2312"/>
        </w:rPr>
        <w:t>（二）隐瞒、伪造、变造、故意损毁证据、案件材料的；</w:t>
      </w:r>
    </w:p>
    <w:p w:rsidR="00392218" w:rsidRDefault="00EE08AE">
      <w:pPr>
        <w:ind w:firstLine="640"/>
        <w:rPr>
          <w:rFonts w:ascii="宋体" w:eastAsia="宋体" w:hAnsi="宋体" w:cs="宋体"/>
        </w:rPr>
      </w:pPr>
      <w:r>
        <w:rPr>
          <w:rFonts w:ascii="仿宋_GB2312" w:hAnsi="仿宋_GB2312" w:cs="仿宋_GB2312"/>
        </w:rPr>
        <w:t>（三）泄露国家秘密、检察工作秘密、商业秘密或者个人隐私的；</w:t>
      </w:r>
    </w:p>
    <w:p w:rsidR="00392218" w:rsidRDefault="00EE08AE">
      <w:pPr>
        <w:ind w:firstLine="640"/>
        <w:rPr>
          <w:rFonts w:ascii="宋体" w:eastAsia="宋体" w:hAnsi="宋体" w:cs="宋体"/>
        </w:rPr>
      </w:pPr>
      <w:r>
        <w:rPr>
          <w:rFonts w:ascii="仿宋_GB2312" w:hAnsi="仿宋_GB2312" w:cs="仿宋_GB2312"/>
        </w:rPr>
        <w:t>（四）故意违反法律法规办理案件的；</w:t>
      </w:r>
    </w:p>
    <w:p w:rsidR="00392218" w:rsidRDefault="00EE08AE">
      <w:pPr>
        <w:ind w:firstLine="640"/>
        <w:rPr>
          <w:rFonts w:ascii="宋体" w:eastAsia="宋体" w:hAnsi="宋体" w:cs="宋体"/>
        </w:rPr>
      </w:pPr>
      <w:r>
        <w:rPr>
          <w:rFonts w:ascii="仿宋_GB2312" w:hAnsi="仿宋_GB2312" w:cs="仿宋_GB2312"/>
        </w:rPr>
        <w:t>（五）因重大过失导致案件错误并造成严重后果的；</w:t>
      </w:r>
    </w:p>
    <w:p w:rsidR="00392218" w:rsidRDefault="00EE08AE">
      <w:pPr>
        <w:ind w:firstLine="640"/>
        <w:rPr>
          <w:rFonts w:ascii="宋体" w:eastAsia="宋体" w:hAnsi="宋体" w:cs="宋体"/>
        </w:rPr>
      </w:pPr>
      <w:r>
        <w:rPr>
          <w:rFonts w:ascii="仿宋_GB2312" w:hAnsi="仿宋_GB2312" w:cs="仿宋_GB2312"/>
        </w:rPr>
        <w:t>（六）拖延办案，贻误工作的；</w:t>
      </w:r>
    </w:p>
    <w:p w:rsidR="00392218" w:rsidRDefault="00EE08AE">
      <w:pPr>
        <w:ind w:firstLine="640"/>
        <w:rPr>
          <w:rFonts w:ascii="宋体" w:eastAsia="宋体" w:hAnsi="宋体" w:cs="宋体"/>
        </w:rPr>
      </w:pPr>
      <w:r>
        <w:rPr>
          <w:rFonts w:ascii="仿宋_GB2312" w:hAnsi="仿宋_GB2312" w:cs="仿宋_GB2312"/>
        </w:rPr>
        <w:t>（七）利用职权为自己或者他人谋取私利的；</w:t>
      </w:r>
    </w:p>
    <w:p w:rsidR="00392218" w:rsidRDefault="00EE08AE">
      <w:pPr>
        <w:ind w:firstLine="640"/>
        <w:rPr>
          <w:rFonts w:ascii="宋体" w:eastAsia="宋体" w:hAnsi="宋体" w:cs="宋体"/>
        </w:rPr>
      </w:pPr>
      <w:r>
        <w:rPr>
          <w:rFonts w:ascii="仿宋_GB2312" w:hAnsi="仿宋_GB2312" w:cs="仿宋_GB2312"/>
        </w:rPr>
        <w:t>（八）接受当事人及其代理人利益输送，或者违反有关规定会见当事人及其代理人的；</w:t>
      </w:r>
    </w:p>
    <w:p w:rsidR="00392218" w:rsidRDefault="00EE08AE">
      <w:pPr>
        <w:ind w:firstLine="640"/>
        <w:rPr>
          <w:rFonts w:ascii="宋体" w:eastAsia="宋体" w:hAnsi="宋体" w:cs="宋体"/>
        </w:rPr>
      </w:pPr>
      <w:r>
        <w:rPr>
          <w:rFonts w:ascii="仿宋_GB2312" w:hAnsi="仿宋_GB2312" w:cs="仿宋_GB2312"/>
        </w:rPr>
        <w:t>（九）违反有关规定从事或者参与营利性活动，在企业或者其他营利性组织中兼任职务的；</w:t>
      </w:r>
    </w:p>
    <w:p w:rsidR="00392218" w:rsidRDefault="00EE08AE">
      <w:pPr>
        <w:ind w:firstLine="640"/>
        <w:rPr>
          <w:rFonts w:ascii="宋体" w:eastAsia="宋体" w:hAnsi="宋体" w:cs="宋体"/>
        </w:rPr>
      </w:pPr>
      <w:r>
        <w:rPr>
          <w:rFonts w:ascii="仿宋_GB2312" w:hAnsi="仿宋_GB2312" w:cs="仿宋_GB2312"/>
        </w:rPr>
        <w:t>（十）有其他违纪违法行为的。</w:t>
      </w:r>
    </w:p>
    <w:p w:rsidR="00392218" w:rsidRDefault="00EE08AE">
      <w:pPr>
        <w:ind w:firstLine="640"/>
        <w:rPr>
          <w:rFonts w:ascii="宋体" w:eastAsia="宋体" w:hAnsi="宋体" w:cs="宋体"/>
        </w:rPr>
      </w:pPr>
      <w:r>
        <w:rPr>
          <w:rFonts w:ascii="仿宋_GB2312" w:hAnsi="仿宋_GB2312" w:cs="仿宋_GB2312"/>
        </w:rPr>
        <w:t>检察官的处分按照有关规定办理。</w:t>
      </w:r>
    </w:p>
    <w:p w:rsidR="00392218" w:rsidRDefault="00EE08AE">
      <w:pPr>
        <w:ind w:firstLine="640"/>
        <w:rPr>
          <w:rFonts w:ascii="宋体" w:eastAsia="宋体" w:hAnsi="宋体" w:cs="宋体"/>
        </w:rPr>
      </w:pPr>
      <w:r>
        <w:rPr>
          <w:rFonts w:ascii="黑体" w:eastAsia="黑体" w:hAnsi="黑体" w:cs="黑体"/>
        </w:rPr>
        <w:t>第四十八</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检察官涉嫌违纪违法，已经被立案调查、侦查，不宜继续履行职责的，按照管理权限和规定的程序暂时停止其履</w:t>
      </w:r>
      <w:r>
        <w:rPr>
          <w:rFonts w:ascii="仿宋_GB2312" w:hAnsi="仿宋_GB2312" w:cs="仿宋_GB2312"/>
        </w:rPr>
        <w:lastRenderedPageBreak/>
        <w:t>行职务。</w:t>
      </w:r>
    </w:p>
    <w:p w:rsidR="00392218" w:rsidRDefault="00EE08AE">
      <w:pPr>
        <w:ind w:firstLine="640"/>
        <w:rPr>
          <w:rFonts w:ascii="宋体" w:eastAsia="宋体" w:hAnsi="宋体" w:cs="宋体"/>
        </w:rPr>
      </w:pPr>
      <w:r>
        <w:rPr>
          <w:rFonts w:ascii="黑体" w:eastAsia="黑体" w:hAnsi="黑体" w:cs="黑体"/>
        </w:rPr>
        <w:t>第四十九</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最高人民检察院和省、自治区、直辖市设立检察官惩戒委员会，负责从专业角度审查认定检察官是否存在本法第四十七条第四项、第五项规定的违反检察职责的行为，提出构成故意违反职责、存在重大过失、存在一般过失或者没有违反职责等审查意见。检察官惩戒委员会提出审查意见后，人民检察院依照有关规定作出是否予以惩戒的决定，并给予相应处理。</w:t>
      </w:r>
    </w:p>
    <w:p w:rsidR="00392218" w:rsidRDefault="00EE08AE">
      <w:pPr>
        <w:ind w:firstLine="640"/>
        <w:rPr>
          <w:rFonts w:ascii="宋体" w:eastAsia="宋体" w:hAnsi="宋体" w:cs="宋体"/>
        </w:rPr>
      </w:pPr>
      <w:r>
        <w:rPr>
          <w:rFonts w:ascii="仿宋_GB2312" w:hAnsi="仿宋_GB2312" w:cs="仿宋_GB2312"/>
        </w:rPr>
        <w:t>检察官惩戒委员会由检察官代表、其他从事法律职业的人员和有关方面代表组成，其中检察官代表不少于半数。</w:t>
      </w:r>
    </w:p>
    <w:p w:rsidR="00392218" w:rsidRDefault="00EE08AE">
      <w:pPr>
        <w:ind w:firstLine="640"/>
        <w:rPr>
          <w:rFonts w:ascii="宋体" w:eastAsia="宋体" w:hAnsi="宋体" w:cs="宋体"/>
        </w:rPr>
      </w:pPr>
      <w:r>
        <w:rPr>
          <w:rFonts w:ascii="仿宋_GB2312" w:hAnsi="仿宋_GB2312" w:cs="仿宋_GB2312"/>
        </w:rPr>
        <w:t>最高人民检察院检察官惩戒委员会、省级检察官惩戒委员会的日常工作，由相关人民检察院的内设职能部门承担。</w:t>
      </w:r>
    </w:p>
    <w:p w:rsidR="00392218" w:rsidRDefault="00EE08AE">
      <w:pPr>
        <w:ind w:firstLine="640"/>
        <w:rPr>
          <w:rFonts w:ascii="宋体" w:eastAsia="宋体" w:hAnsi="宋体" w:cs="宋体"/>
        </w:rPr>
      </w:pPr>
      <w:r>
        <w:rPr>
          <w:rFonts w:ascii="黑体" w:eastAsia="黑体" w:hAnsi="黑体" w:cs="黑体"/>
        </w:rPr>
        <w:t>第五十</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检察官惩戒委员会审议惩戒事项时，当事检察官有权申请有关人员回避，有权进行陈述、举证、辩解。</w:t>
      </w:r>
    </w:p>
    <w:p w:rsidR="00392218" w:rsidRDefault="00EE08AE">
      <w:pPr>
        <w:ind w:firstLine="640"/>
        <w:rPr>
          <w:rFonts w:ascii="宋体" w:eastAsia="宋体" w:hAnsi="宋体" w:cs="宋体"/>
        </w:rPr>
      </w:pPr>
      <w:r>
        <w:rPr>
          <w:rFonts w:ascii="黑体" w:eastAsia="黑体" w:hAnsi="黑体" w:cs="黑体"/>
        </w:rPr>
        <w:t>第五十一</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检察官惩戒委员会作出的审查意见应当送达当事检察官。当事检察官对审查意见有异议的，可以向惩戒委员会提出，惩戒委员会应当对异议及其理由进行审查，作出决定。</w:t>
      </w:r>
    </w:p>
    <w:p w:rsidR="00392218" w:rsidRDefault="00EE08AE">
      <w:pPr>
        <w:ind w:firstLine="640"/>
        <w:rPr>
          <w:rFonts w:ascii="宋体" w:eastAsia="宋体" w:hAnsi="宋体" w:cs="宋体"/>
        </w:rPr>
      </w:pPr>
      <w:r>
        <w:rPr>
          <w:rFonts w:ascii="黑体" w:eastAsia="黑体" w:hAnsi="黑体" w:cs="黑体"/>
        </w:rPr>
        <w:t>第五十二</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检察官惩戒委员会审议惩戒事项的具体程序，由最高人民检察院商有关部门确定。</w:t>
      </w:r>
    </w:p>
    <w:p w:rsidR="00392218" w:rsidRDefault="00392218">
      <w:pPr>
        <w:jc w:val="center"/>
        <w:rPr>
          <w:rFonts w:ascii="宋体" w:eastAsia="宋体" w:hAnsi="宋体" w:cs="宋体"/>
        </w:rPr>
      </w:pPr>
    </w:p>
    <w:p w:rsidR="00392218" w:rsidRDefault="00EE08AE">
      <w:pPr>
        <w:jc w:val="center"/>
        <w:rPr>
          <w:rFonts w:ascii="宋体" w:eastAsia="宋体" w:hAnsi="宋体" w:cs="宋体"/>
        </w:rPr>
      </w:pPr>
      <w:r>
        <w:rPr>
          <w:rFonts w:ascii="黑体" w:eastAsia="黑体" w:hAnsi="黑体" w:cs="黑体"/>
        </w:rPr>
        <w:t>第七</w:t>
      </w:r>
      <w:r>
        <w:rPr>
          <w:rFonts w:ascii="黑体" w:eastAsia="黑体" w:hAnsi="黑体" w:cs="黑体" w:hint="eastAsia"/>
        </w:rPr>
        <w:t xml:space="preserve">章　</w:t>
      </w:r>
      <w:r>
        <w:rPr>
          <w:rFonts w:ascii="黑体" w:eastAsia="黑体" w:hAnsi="黑体" w:cs="黑体"/>
        </w:rPr>
        <w:t>检察官的职业保障</w:t>
      </w:r>
    </w:p>
    <w:p w:rsidR="00392218" w:rsidRDefault="00392218">
      <w:pPr>
        <w:jc w:val="center"/>
        <w:rPr>
          <w:rFonts w:ascii="宋体" w:eastAsia="宋体" w:hAnsi="宋体" w:cs="宋体"/>
        </w:rPr>
      </w:pPr>
    </w:p>
    <w:p w:rsidR="00392218" w:rsidRDefault="00EE08AE">
      <w:pPr>
        <w:ind w:firstLine="640"/>
        <w:rPr>
          <w:rFonts w:ascii="宋体" w:eastAsia="宋体" w:hAnsi="宋体" w:cs="宋体"/>
        </w:rPr>
      </w:pPr>
      <w:r>
        <w:rPr>
          <w:rFonts w:ascii="黑体" w:eastAsia="黑体" w:hAnsi="黑体" w:cs="黑体"/>
        </w:rPr>
        <w:t>第五十三</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人民检察院设立检察官权益保障委员会，维护</w:t>
      </w:r>
      <w:r>
        <w:rPr>
          <w:rFonts w:ascii="仿宋_GB2312" w:hAnsi="仿宋_GB2312" w:cs="仿宋_GB2312"/>
        </w:rPr>
        <w:lastRenderedPageBreak/>
        <w:t>检察官合法权益，保障检察官依法履行职责。</w:t>
      </w:r>
    </w:p>
    <w:p w:rsidR="00392218" w:rsidRDefault="00EE08AE">
      <w:pPr>
        <w:ind w:firstLine="640"/>
        <w:rPr>
          <w:rFonts w:ascii="宋体" w:eastAsia="宋体" w:hAnsi="宋体" w:cs="宋体"/>
        </w:rPr>
      </w:pPr>
      <w:r>
        <w:rPr>
          <w:rFonts w:ascii="黑体" w:eastAsia="黑体" w:hAnsi="黑体" w:cs="黑体"/>
        </w:rPr>
        <w:t>第五十四</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除下列情形外，不得将检察官调离检察业务岗位：</w:t>
      </w:r>
    </w:p>
    <w:p w:rsidR="00392218" w:rsidRDefault="00EE08AE">
      <w:pPr>
        <w:ind w:firstLine="640"/>
        <w:rPr>
          <w:rFonts w:ascii="宋体" w:eastAsia="宋体" w:hAnsi="宋体" w:cs="宋体"/>
        </w:rPr>
      </w:pPr>
      <w:r>
        <w:rPr>
          <w:rFonts w:ascii="仿宋_GB2312" w:hAnsi="仿宋_GB2312" w:cs="仿宋_GB2312"/>
        </w:rPr>
        <w:t>（一）按规定需要任职回避的；</w:t>
      </w:r>
    </w:p>
    <w:p w:rsidR="00392218" w:rsidRDefault="00EE08AE">
      <w:pPr>
        <w:ind w:firstLine="640"/>
        <w:rPr>
          <w:rFonts w:ascii="宋体" w:eastAsia="宋体" w:hAnsi="宋体" w:cs="宋体"/>
        </w:rPr>
      </w:pPr>
      <w:r>
        <w:rPr>
          <w:rFonts w:ascii="仿宋_GB2312" w:hAnsi="仿宋_GB2312" w:cs="仿宋_GB2312"/>
        </w:rPr>
        <w:t>（二）按规定实行任职交流的；</w:t>
      </w:r>
    </w:p>
    <w:p w:rsidR="00392218" w:rsidRDefault="00EE08AE">
      <w:pPr>
        <w:ind w:firstLine="640"/>
        <w:rPr>
          <w:rFonts w:ascii="宋体" w:eastAsia="宋体" w:hAnsi="宋体" w:cs="宋体"/>
        </w:rPr>
      </w:pPr>
      <w:r>
        <w:rPr>
          <w:rFonts w:ascii="仿宋_GB2312" w:hAnsi="仿宋_GB2312" w:cs="仿宋_GB2312"/>
        </w:rPr>
        <w:t>（三）因机构调整、撤销、合并或者缩减编制员额需要调整工作的；</w:t>
      </w:r>
    </w:p>
    <w:p w:rsidR="00392218" w:rsidRDefault="00EE08AE">
      <w:pPr>
        <w:ind w:firstLine="640"/>
        <w:rPr>
          <w:rFonts w:ascii="宋体" w:eastAsia="宋体" w:hAnsi="宋体" w:cs="宋体"/>
        </w:rPr>
      </w:pPr>
      <w:r>
        <w:rPr>
          <w:rFonts w:ascii="仿宋_GB2312" w:hAnsi="仿宋_GB2312" w:cs="仿宋_GB2312"/>
        </w:rPr>
        <w:t>（四）因违纪违法不适合在检察业务岗位工作的；</w:t>
      </w:r>
    </w:p>
    <w:p w:rsidR="00392218" w:rsidRDefault="00EE08AE">
      <w:pPr>
        <w:ind w:firstLine="640"/>
        <w:rPr>
          <w:rFonts w:ascii="宋体" w:eastAsia="宋体" w:hAnsi="宋体" w:cs="宋体"/>
        </w:rPr>
      </w:pPr>
      <w:r>
        <w:rPr>
          <w:rFonts w:ascii="仿宋_GB2312" w:hAnsi="仿宋_GB2312" w:cs="仿宋_GB2312"/>
        </w:rPr>
        <w:t>（五）法律规定的其他情形。</w:t>
      </w:r>
    </w:p>
    <w:p w:rsidR="00392218" w:rsidRDefault="00EE08AE">
      <w:pPr>
        <w:ind w:firstLine="640"/>
        <w:rPr>
          <w:rFonts w:ascii="宋体" w:eastAsia="宋体" w:hAnsi="宋体" w:cs="宋体"/>
        </w:rPr>
      </w:pPr>
      <w:r>
        <w:rPr>
          <w:rFonts w:ascii="黑体" w:eastAsia="黑体" w:hAnsi="黑体" w:cs="黑体"/>
        </w:rPr>
        <w:t>第五十五</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任何单位或者个人不得要求检察官从事超出法定职责范围的事务。</w:t>
      </w:r>
    </w:p>
    <w:p w:rsidR="00392218" w:rsidRDefault="00EE08AE">
      <w:pPr>
        <w:ind w:firstLine="640"/>
        <w:rPr>
          <w:rFonts w:ascii="宋体" w:eastAsia="宋体" w:hAnsi="宋体" w:cs="宋体"/>
        </w:rPr>
      </w:pPr>
      <w:r>
        <w:rPr>
          <w:rFonts w:ascii="仿宋_GB2312" w:hAnsi="仿宋_GB2312" w:cs="仿宋_GB2312"/>
        </w:rPr>
        <w:t>对任何干涉检察官办理案件的行为，检察官有权拒绝并予以全面如实记录和报告；有违纪违法情形的，由有关机关根据情节轻重追究有关责任人员、行为人的责任。</w:t>
      </w:r>
    </w:p>
    <w:p w:rsidR="00392218" w:rsidRDefault="00EE08AE">
      <w:pPr>
        <w:ind w:firstLine="640"/>
        <w:rPr>
          <w:rFonts w:ascii="宋体" w:eastAsia="宋体" w:hAnsi="宋体" w:cs="宋体"/>
        </w:rPr>
      </w:pPr>
      <w:r>
        <w:rPr>
          <w:rFonts w:ascii="黑体" w:eastAsia="黑体" w:hAnsi="黑体" w:cs="黑体"/>
        </w:rPr>
        <w:t>第五十六</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检察官的职业尊严和人身安全受法律保护。</w:t>
      </w:r>
    </w:p>
    <w:p w:rsidR="00392218" w:rsidRDefault="00EE08AE">
      <w:pPr>
        <w:ind w:firstLine="640"/>
        <w:rPr>
          <w:rFonts w:ascii="宋体" w:eastAsia="宋体" w:hAnsi="宋体" w:cs="宋体"/>
        </w:rPr>
      </w:pPr>
      <w:r>
        <w:rPr>
          <w:rFonts w:ascii="仿宋_GB2312" w:hAnsi="仿宋_GB2312" w:cs="仿宋_GB2312"/>
        </w:rPr>
        <w:t>任何单位和个人不得对检察官及其近亲属打击报复。</w:t>
      </w:r>
    </w:p>
    <w:p w:rsidR="00392218" w:rsidRDefault="00EE08AE">
      <w:pPr>
        <w:ind w:firstLine="640"/>
        <w:rPr>
          <w:rFonts w:ascii="宋体" w:eastAsia="宋体" w:hAnsi="宋体" w:cs="宋体"/>
        </w:rPr>
      </w:pPr>
      <w:r>
        <w:rPr>
          <w:rFonts w:ascii="仿宋_GB2312" w:hAnsi="仿宋_GB2312" w:cs="仿宋_GB2312"/>
        </w:rPr>
        <w:t>对检察官及其近亲属实施报复陷害、侮辱诽谤、暴力侵害、威胁恐吓、滋事骚扰等违法犯罪行为的，应当依法从严惩治。</w:t>
      </w:r>
    </w:p>
    <w:p w:rsidR="00392218" w:rsidRDefault="00EE08AE">
      <w:pPr>
        <w:ind w:firstLine="640"/>
        <w:rPr>
          <w:rFonts w:ascii="宋体" w:eastAsia="宋体" w:hAnsi="宋体" w:cs="宋体"/>
        </w:rPr>
      </w:pPr>
      <w:r>
        <w:rPr>
          <w:rFonts w:ascii="黑体" w:eastAsia="黑体" w:hAnsi="黑体" w:cs="黑体"/>
        </w:rPr>
        <w:t>第五十七</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检察官因依法履行职责遭受不实举报、诬告陷害、侮辱诽谤，致使名誉受到损害的，人民检察院应当会同有关部门及时澄清事实，消除不良影响，并依法追究相关单位或者个人的责任。</w:t>
      </w:r>
    </w:p>
    <w:p w:rsidR="00392218" w:rsidRDefault="00EE08AE">
      <w:pPr>
        <w:ind w:firstLine="640"/>
        <w:rPr>
          <w:rFonts w:ascii="宋体" w:eastAsia="宋体" w:hAnsi="宋体" w:cs="宋体"/>
        </w:rPr>
      </w:pPr>
      <w:r>
        <w:rPr>
          <w:rFonts w:ascii="黑体" w:eastAsia="黑体" w:hAnsi="黑体" w:cs="黑体"/>
        </w:rPr>
        <w:lastRenderedPageBreak/>
        <w:t>第五十八</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检察官因依法履行职责，本人及其近亲属人身安全面临危险的，人民检察院、公安机关应当对检察官及其近亲属采取人身保护、禁止特定人员接触等必要保护措施。</w:t>
      </w:r>
    </w:p>
    <w:p w:rsidR="00392218" w:rsidRDefault="00EE08AE">
      <w:pPr>
        <w:ind w:firstLine="640"/>
        <w:rPr>
          <w:rFonts w:ascii="宋体" w:eastAsia="宋体" w:hAnsi="宋体" w:cs="宋体"/>
        </w:rPr>
      </w:pPr>
      <w:r>
        <w:rPr>
          <w:rFonts w:ascii="黑体" w:eastAsia="黑体" w:hAnsi="黑体" w:cs="黑体"/>
        </w:rPr>
        <w:t>第五十九</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检察官实行与其职责相适应的工资制度，按照检察官等级享有国家规定的工资待遇，并建立与公务员工资同步调整机制。</w:t>
      </w:r>
    </w:p>
    <w:p w:rsidR="00392218" w:rsidRDefault="00EE08AE">
      <w:pPr>
        <w:ind w:firstLine="640"/>
        <w:rPr>
          <w:rFonts w:ascii="宋体" w:eastAsia="宋体" w:hAnsi="宋体" w:cs="宋体"/>
        </w:rPr>
      </w:pPr>
      <w:r>
        <w:rPr>
          <w:rFonts w:ascii="仿宋_GB2312" w:hAnsi="仿宋_GB2312" w:cs="仿宋_GB2312"/>
        </w:rPr>
        <w:t>检察官的工资制度，根据检察工作特点，由国家另行规定。</w:t>
      </w:r>
    </w:p>
    <w:p w:rsidR="00392218" w:rsidRDefault="00EE08AE">
      <w:pPr>
        <w:ind w:firstLine="640"/>
        <w:rPr>
          <w:rFonts w:ascii="宋体" w:eastAsia="宋体" w:hAnsi="宋体" w:cs="宋体"/>
        </w:rPr>
      </w:pPr>
      <w:r>
        <w:rPr>
          <w:rFonts w:ascii="黑体" w:eastAsia="黑体" w:hAnsi="黑体" w:cs="黑体"/>
        </w:rPr>
        <w:t>第六十</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检察官实行定期增资制度。</w:t>
      </w:r>
    </w:p>
    <w:p w:rsidR="00392218" w:rsidRDefault="00EE08AE">
      <w:pPr>
        <w:ind w:firstLine="640"/>
        <w:rPr>
          <w:rFonts w:ascii="宋体" w:eastAsia="宋体" w:hAnsi="宋体" w:cs="宋体"/>
        </w:rPr>
      </w:pPr>
      <w:r>
        <w:rPr>
          <w:rFonts w:ascii="仿宋_GB2312" w:hAnsi="仿宋_GB2312" w:cs="仿宋_GB2312"/>
        </w:rPr>
        <w:t>经年度考核确定为优秀、称职的，可以按照规定晋升工资档次。</w:t>
      </w:r>
    </w:p>
    <w:p w:rsidR="00392218" w:rsidRDefault="00EE08AE">
      <w:pPr>
        <w:ind w:firstLine="640"/>
        <w:rPr>
          <w:rFonts w:ascii="宋体" w:eastAsia="宋体" w:hAnsi="宋体" w:cs="宋体"/>
        </w:rPr>
      </w:pPr>
      <w:r>
        <w:rPr>
          <w:rFonts w:ascii="黑体" w:eastAsia="黑体" w:hAnsi="黑体" w:cs="黑体"/>
        </w:rPr>
        <w:t>第六十一</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检察官享受国家规定的津贴、补贴、奖金、保险和福利待遇。</w:t>
      </w:r>
    </w:p>
    <w:p w:rsidR="00392218" w:rsidRDefault="00EE08AE">
      <w:pPr>
        <w:ind w:firstLine="640"/>
        <w:rPr>
          <w:rFonts w:ascii="宋体" w:eastAsia="宋体" w:hAnsi="宋体" w:cs="宋体"/>
        </w:rPr>
      </w:pPr>
      <w:r>
        <w:rPr>
          <w:rFonts w:ascii="黑体" w:eastAsia="黑体" w:hAnsi="黑体" w:cs="黑体"/>
        </w:rPr>
        <w:t>第六十二</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检察官因公致残的，享受国家规定的伤残待遇。检察官因公牺牲、因公死亡或者病故的，其亲属享受国家规定的抚恤和优待。</w:t>
      </w:r>
    </w:p>
    <w:p w:rsidR="00392218" w:rsidRDefault="00EE08AE">
      <w:pPr>
        <w:ind w:firstLine="640"/>
        <w:rPr>
          <w:rFonts w:ascii="宋体" w:eastAsia="宋体" w:hAnsi="宋体" w:cs="宋体"/>
        </w:rPr>
      </w:pPr>
      <w:r>
        <w:rPr>
          <w:rFonts w:ascii="黑体" w:eastAsia="黑体" w:hAnsi="黑体" w:cs="黑体"/>
        </w:rPr>
        <w:t>第六十三</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检察官的退休制度，根据检察工作特点，由国家另行规定。</w:t>
      </w:r>
    </w:p>
    <w:p w:rsidR="00392218" w:rsidRDefault="00EE08AE">
      <w:pPr>
        <w:ind w:firstLine="640"/>
        <w:rPr>
          <w:rFonts w:ascii="宋体" w:eastAsia="宋体" w:hAnsi="宋体" w:cs="宋体"/>
        </w:rPr>
      </w:pPr>
      <w:r>
        <w:rPr>
          <w:rFonts w:ascii="黑体" w:eastAsia="黑体" w:hAnsi="黑体" w:cs="黑体"/>
        </w:rPr>
        <w:t>第六十四</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检察官退休后，享受国家规定的养老金和其他待遇。</w:t>
      </w:r>
    </w:p>
    <w:p w:rsidR="00392218" w:rsidRDefault="00EE08AE">
      <w:pPr>
        <w:ind w:firstLine="640"/>
        <w:rPr>
          <w:rFonts w:ascii="宋体" w:eastAsia="宋体" w:hAnsi="宋体" w:cs="宋体"/>
        </w:rPr>
      </w:pPr>
      <w:r>
        <w:rPr>
          <w:rFonts w:ascii="黑体" w:eastAsia="黑体" w:hAnsi="黑体" w:cs="黑体"/>
        </w:rPr>
        <w:t>第六十五</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对于国家机关及其工作人员侵犯本法第十一条规定的检察官权利的行为，检察官有权提出控告。</w:t>
      </w:r>
    </w:p>
    <w:p w:rsidR="00392218" w:rsidRDefault="00EE08AE">
      <w:pPr>
        <w:ind w:firstLine="640"/>
        <w:rPr>
          <w:rFonts w:ascii="宋体" w:eastAsia="宋体" w:hAnsi="宋体" w:cs="宋体"/>
        </w:rPr>
      </w:pPr>
      <w:r>
        <w:rPr>
          <w:rFonts w:ascii="黑体" w:eastAsia="黑体" w:hAnsi="黑体" w:cs="黑体"/>
        </w:rPr>
        <w:t>第六十六</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对检察官处分或者人事处理错误的，应当及时</w:t>
      </w:r>
      <w:r>
        <w:rPr>
          <w:rFonts w:ascii="仿宋_GB2312" w:hAnsi="仿宋_GB2312" w:cs="仿宋_GB2312"/>
        </w:rPr>
        <w:lastRenderedPageBreak/>
        <w:t>予以纠正；造成名誉损害的，应当恢复名誉、消除影响、赔礼道歉；造成经济损失的，应当赔偿。对打击报复的直接责任人员，应当依法追究其责任。</w:t>
      </w:r>
    </w:p>
    <w:p w:rsidR="00392218" w:rsidRDefault="00392218">
      <w:pPr>
        <w:jc w:val="center"/>
        <w:rPr>
          <w:rFonts w:ascii="宋体" w:eastAsia="宋体" w:hAnsi="宋体" w:cs="宋体"/>
        </w:rPr>
      </w:pPr>
    </w:p>
    <w:p w:rsidR="00392218" w:rsidRDefault="00EE08AE">
      <w:pPr>
        <w:jc w:val="center"/>
        <w:rPr>
          <w:rFonts w:ascii="宋体" w:eastAsia="宋体" w:hAnsi="宋体" w:cs="宋体"/>
        </w:rPr>
      </w:pPr>
      <w:r>
        <w:rPr>
          <w:rFonts w:ascii="黑体" w:eastAsia="黑体" w:hAnsi="黑体" w:cs="黑体"/>
        </w:rPr>
        <w:t>第八</w:t>
      </w:r>
      <w:r>
        <w:rPr>
          <w:rFonts w:ascii="黑体" w:eastAsia="黑体" w:hAnsi="黑体" w:cs="黑体" w:hint="eastAsia"/>
        </w:rPr>
        <w:t xml:space="preserve">章　</w:t>
      </w:r>
      <w:r>
        <w:rPr>
          <w:rFonts w:ascii="黑体" w:eastAsia="黑体" w:hAnsi="黑体" w:cs="黑体"/>
        </w:rPr>
        <w:t>附</w:t>
      </w:r>
      <w:r>
        <w:rPr>
          <w:rFonts w:ascii="黑体" w:eastAsia="黑体" w:hAnsi="黑体" w:cs="黑体" w:hint="eastAsia"/>
        </w:rPr>
        <w:t xml:space="preserve">　　</w:t>
      </w:r>
      <w:r>
        <w:rPr>
          <w:rFonts w:ascii="黑体" w:eastAsia="黑体" w:hAnsi="黑体" w:cs="黑体"/>
        </w:rPr>
        <w:t>则</w:t>
      </w:r>
    </w:p>
    <w:p w:rsidR="00392218" w:rsidRDefault="00392218">
      <w:pPr>
        <w:jc w:val="center"/>
        <w:rPr>
          <w:rFonts w:ascii="宋体" w:eastAsia="宋体" w:hAnsi="宋体" w:cs="宋体"/>
        </w:rPr>
      </w:pPr>
    </w:p>
    <w:p w:rsidR="00392218" w:rsidRDefault="00EE08AE">
      <w:pPr>
        <w:ind w:firstLine="640"/>
        <w:rPr>
          <w:rFonts w:ascii="宋体" w:eastAsia="宋体" w:hAnsi="宋体" w:cs="宋体"/>
        </w:rPr>
      </w:pPr>
      <w:r>
        <w:rPr>
          <w:rFonts w:ascii="黑体" w:eastAsia="黑体" w:hAnsi="黑体" w:cs="黑体"/>
        </w:rPr>
        <w:t>第六十七</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国家对初任检察官实行统一法律职业资格考试制度，由国务院司法行政部门商最高人民检察院等有关部门组织实施。</w:t>
      </w:r>
    </w:p>
    <w:p w:rsidR="00392218" w:rsidRDefault="00EE08AE">
      <w:pPr>
        <w:ind w:firstLine="640"/>
        <w:rPr>
          <w:rFonts w:ascii="宋体" w:eastAsia="宋体" w:hAnsi="宋体" w:cs="宋体"/>
        </w:rPr>
      </w:pPr>
      <w:r>
        <w:rPr>
          <w:rFonts w:ascii="黑体" w:eastAsia="黑体" w:hAnsi="黑体" w:cs="黑体"/>
        </w:rPr>
        <w:t>第六十八</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人民检察院的检察官助理在检察官指导下负责审查案件材料、草拟法律文书等检察辅助事务。</w:t>
      </w:r>
    </w:p>
    <w:p w:rsidR="00392218" w:rsidRDefault="00EE08AE">
      <w:pPr>
        <w:ind w:firstLine="640"/>
        <w:rPr>
          <w:rFonts w:ascii="宋体" w:eastAsia="宋体" w:hAnsi="宋体" w:cs="宋体"/>
        </w:rPr>
      </w:pPr>
      <w:r>
        <w:rPr>
          <w:rFonts w:ascii="仿宋_GB2312" w:hAnsi="仿宋_GB2312" w:cs="仿宋_GB2312"/>
        </w:rPr>
        <w:t>人民检察院应当加强检察官助理队伍建设，为检察官遴选储备人才。</w:t>
      </w:r>
    </w:p>
    <w:p w:rsidR="00392218" w:rsidRDefault="00EE08AE">
      <w:pPr>
        <w:ind w:firstLine="640"/>
        <w:rPr>
          <w:rFonts w:ascii="宋体" w:eastAsia="宋体" w:hAnsi="宋体" w:cs="宋体"/>
        </w:rPr>
      </w:pPr>
      <w:r>
        <w:rPr>
          <w:rFonts w:ascii="黑体" w:eastAsia="黑体" w:hAnsi="黑体" w:cs="黑体"/>
        </w:rPr>
        <w:t>第六十九</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有关检察官的权利、义务和管理制度，本法已有规定的，适用本法的规定；本法未作规定的，适用公务员管理的相关法律法规。</w:t>
      </w:r>
    </w:p>
    <w:p w:rsidR="00392218" w:rsidRDefault="00EE08AE">
      <w:pPr>
        <w:ind w:firstLine="640"/>
        <w:rPr>
          <w:rFonts w:ascii="宋体" w:eastAsia="宋体" w:hAnsi="宋体" w:cs="宋体"/>
        </w:rPr>
      </w:pPr>
      <w:r>
        <w:rPr>
          <w:rFonts w:ascii="黑体" w:eastAsia="黑体" w:hAnsi="黑体" w:cs="黑体"/>
        </w:rPr>
        <w:t>第七十</w:t>
      </w:r>
      <w:r>
        <w:rPr>
          <w:rFonts w:ascii="黑体" w:eastAsia="黑体" w:hAnsi="黑体" w:cs="黑体" w:hint="eastAsia"/>
        </w:rPr>
        <w:t>条</w:t>
      </w:r>
      <w:r>
        <w:rPr>
          <w:rFonts w:ascii="仿宋_GB2312" w:hAnsi="仿宋_GB2312" w:cs="仿宋_GB2312" w:hint="eastAsia"/>
        </w:rPr>
        <w:t xml:space="preserve">　</w:t>
      </w:r>
      <w:r>
        <w:rPr>
          <w:rFonts w:ascii="仿宋_GB2312" w:hAnsi="仿宋_GB2312" w:cs="仿宋_GB2312"/>
        </w:rPr>
        <w:t>本法自</w:t>
      </w:r>
      <w:r>
        <w:t>2019</w:t>
      </w:r>
      <w:r>
        <w:rPr>
          <w:rFonts w:ascii="仿宋_GB2312" w:hAnsi="仿宋_GB2312" w:cs="仿宋_GB2312"/>
        </w:rPr>
        <w:t>年</w:t>
      </w:r>
      <w:r>
        <w:t>10</w:t>
      </w:r>
      <w:r>
        <w:rPr>
          <w:rFonts w:ascii="仿宋_GB2312" w:hAnsi="仿宋_GB2312" w:cs="仿宋_GB2312"/>
        </w:rPr>
        <w:t>月</w:t>
      </w:r>
      <w:r>
        <w:t>1</w:t>
      </w:r>
      <w:r>
        <w:rPr>
          <w:rFonts w:ascii="仿宋_GB2312" w:hAnsi="仿宋_GB2312" w:cs="仿宋_GB2312"/>
        </w:rPr>
        <w:t>日起施行。</w:t>
      </w:r>
    </w:p>
    <w:sectPr w:rsidR="00392218" w:rsidSect="00392218">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7E5" w:rsidRDefault="005A67E5" w:rsidP="00392218">
      <w:r>
        <w:separator/>
      </w:r>
    </w:p>
  </w:endnote>
  <w:endnote w:type="continuationSeparator" w:id="0">
    <w:p w:rsidR="005A67E5" w:rsidRDefault="005A67E5" w:rsidP="003922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微软雅黑"/>
    <w:charset w:val="86"/>
    <w:family w:val="modern"/>
    <w:pitch w:val="default"/>
    <w:sig w:usb0="00000000"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218" w:rsidRDefault="00EE08AE">
    <w:pPr>
      <w:pStyle w:val="a3"/>
      <w:ind w:firstLineChars="50" w:firstLine="140"/>
      <w:rPr>
        <w:rFonts w:ascii="宋体" w:hAnsi="宋体"/>
        <w:sz w:val="28"/>
        <w:szCs w:val="28"/>
      </w:rPr>
    </w:pPr>
    <w:r>
      <w:rPr>
        <w:rFonts w:ascii="宋体" w:hAnsi="宋体" w:hint="eastAsia"/>
        <w:sz w:val="28"/>
        <w:szCs w:val="28"/>
        <w:lang w:eastAsia="zh-CN"/>
      </w:rPr>
      <w:t xml:space="preserve">　</w:t>
    </w:r>
    <w:r>
      <w:rPr>
        <w:rFonts w:ascii="宋体" w:hAnsi="宋体" w:hint="eastAsia"/>
        <w:sz w:val="28"/>
        <w:szCs w:val="28"/>
      </w:rPr>
      <w:t>－</w:t>
    </w:r>
    <w:r w:rsidR="001E04BE">
      <w:rPr>
        <w:rFonts w:ascii="宋体" w:hAnsi="宋体"/>
        <w:sz w:val="28"/>
        <w:szCs w:val="28"/>
      </w:rPr>
      <w:fldChar w:fldCharType="begin"/>
    </w:r>
    <w:r>
      <w:rPr>
        <w:rFonts w:ascii="宋体" w:hAnsi="宋体"/>
        <w:sz w:val="28"/>
        <w:szCs w:val="28"/>
      </w:rPr>
      <w:instrText>PAGE   \* MERGEFORMAT</w:instrText>
    </w:r>
    <w:r w:rsidR="001E04BE">
      <w:rPr>
        <w:rFonts w:ascii="宋体" w:hAnsi="宋体"/>
        <w:sz w:val="28"/>
        <w:szCs w:val="28"/>
      </w:rPr>
      <w:fldChar w:fldCharType="separate"/>
    </w:r>
    <w:r w:rsidR="00B33EFD" w:rsidRPr="00B33EFD">
      <w:rPr>
        <w:rFonts w:ascii="宋体" w:hAnsi="宋体"/>
        <w:noProof/>
        <w:sz w:val="28"/>
        <w:szCs w:val="28"/>
        <w:lang w:val="zh-CN"/>
      </w:rPr>
      <w:t>16</w:t>
    </w:r>
    <w:r w:rsidR="001E04BE">
      <w:rPr>
        <w:rFonts w:ascii="宋体" w:hAnsi="宋体"/>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218" w:rsidRDefault="00EE08AE">
    <w:pPr>
      <w:pStyle w:val="a3"/>
      <w:wordWrap w:val="0"/>
      <w:jc w:val="right"/>
    </w:pPr>
    <w:r>
      <w:rPr>
        <w:rFonts w:ascii="宋体" w:hAnsi="宋体" w:hint="eastAsia"/>
        <w:sz w:val="28"/>
        <w:szCs w:val="28"/>
      </w:rPr>
      <w:t>－</w:t>
    </w:r>
    <w:r w:rsidR="001E04BE">
      <w:rPr>
        <w:rFonts w:ascii="宋体" w:hAnsi="宋体"/>
        <w:sz w:val="28"/>
        <w:szCs w:val="28"/>
      </w:rPr>
      <w:fldChar w:fldCharType="begin"/>
    </w:r>
    <w:r>
      <w:rPr>
        <w:rFonts w:ascii="宋体" w:hAnsi="宋体"/>
        <w:sz w:val="28"/>
        <w:szCs w:val="28"/>
      </w:rPr>
      <w:instrText>PAGE   \* MERGEFORMAT</w:instrText>
    </w:r>
    <w:r w:rsidR="001E04BE">
      <w:rPr>
        <w:rFonts w:ascii="宋体" w:hAnsi="宋体"/>
        <w:sz w:val="28"/>
        <w:szCs w:val="28"/>
      </w:rPr>
      <w:fldChar w:fldCharType="separate"/>
    </w:r>
    <w:r w:rsidR="00B33EFD" w:rsidRPr="00B33EFD">
      <w:rPr>
        <w:rFonts w:ascii="宋体" w:hAnsi="宋体"/>
        <w:noProof/>
        <w:sz w:val="28"/>
        <w:szCs w:val="28"/>
        <w:lang w:val="zh-CN"/>
      </w:rPr>
      <w:t>1</w:t>
    </w:r>
    <w:r w:rsidR="001E04BE">
      <w:rPr>
        <w:rFonts w:ascii="宋体" w:hAnsi="宋体"/>
        <w:sz w:val="28"/>
        <w:szCs w:val="28"/>
      </w:rPr>
      <w:fldChar w:fldCharType="end"/>
    </w:r>
    <w:r>
      <w:rPr>
        <w:rFonts w:ascii="宋体" w:hAnsi="宋体" w:hint="eastAsia"/>
        <w:sz w:val="28"/>
        <w:szCs w:val="28"/>
      </w:rPr>
      <w:t>－</w:t>
    </w:r>
    <w:r>
      <w:rPr>
        <w:rFonts w:ascii="宋体" w:hAnsi="宋体" w:hint="eastAsia"/>
        <w:sz w:val="28"/>
        <w:szCs w:val="28"/>
        <w:lang w:val="en-US"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7E5" w:rsidRDefault="005A67E5" w:rsidP="00392218">
      <w:r>
        <w:separator/>
      </w:r>
    </w:p>
  </w:footnote>
  <w:footnote w:type="continuationSeparator" w:id="0">
    <w:p w:rsidR="005A67E5" w:rsidRDefault="005A67E5" w:rsidP="0039221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E04BE"/>
    <w:rsid w:val="002434D9"/>
    <w:rsid w:val="002447F6"/>
    <w:rsid w:val="00247B39"/>
    <w:rsid w:val="002E3D11"/>
    <w:rsid w:val="002F77E5"/>
    <w:rsid w:val="00307CD3"/>
    <w:rsid w:val="00315BE5"/>
    <w:rsid w:val="00353AD7"/>
    <w:rsid w:val="00392218"/>
    <w:rsid w:val="003A0332"/>
    <w:rsid w:val="003B13AC"/>
    <w:rsid w:val="003F636B"/>
    <w:rsid w:val="0044207F"/>
    <w:rsid w:val="004D5710"/>
    <w:rsid w:val="004F542C"/>
    <w:rsid w:val="00550A4A"/>
    <w:rsid w:val="005667BC"/>
    <w:rsid w:val="005A4A7E"/>
    <w:rsid w:val="005A67E5"/>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33EFD"/>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08AE"/>
    <w:rsid w:val="00EE2B0F"/>
    <w:rsid w:val="00EE52D1"/>
    <w:rsid w:val="00F352BC"/>
    <w:rsid w:val="00F4604E"/>
    <w:rsid w:val="00F72984"/>
    <w:rsid w:val="00F7674E"/>
    <w:rsid w:val="00F97604"/>
    <w:rsid w:val="00FA7EE2"/>
    <w:rsid w:val="00FD0030"/>
    <w:rsid w:val="174B2F41"/>
    <w:rsid w:val="2FAA78B2"/>
    <w:rsid w:val="3907159D"/>
    <w:rsid w:val="5DBE7284"/>
    <w:rsid w:val="6B7153B0"/>
    <w:rsid w:val="742F7535"/>
  </w:rsids>
  <m:mathPr>
    <m:mathFont m:val="Cambria Math"/>
    <m:brkBin m:val="before"/>
    <m:brkBinSub m:val="--"/>
    <m:smallFrac m:val="off"/>
    <m:dispDef/>
    <m:lMargin m:val="0"/>
    <m:rMargin m:val="0"/>
    <m:defJc m:val="centerGroup"/>
    <m:wrapRight/>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qFormat="1"/>
    <w:lsdException w:name="FollowedHyperlink"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2218"/>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392218"/>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uiPriority w:val="99"/>
    <w:unhideWhenUsed/>
    <w:qFormat/>
    <w:rsid w:val="00392218"/>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uiPriority w:val="99"/>
    <w:semiHidden/>
    <w:unhideWhenUsed/>
    <w:qFormat/>
    <w:rsid w:val="00392218"/>
    <w:rPr>
      <w:color w:val="954F72"/>
      <w:u w:val="single"/>
    </w:rPr>
  </w:style>
  <w:style w:type="character" w:styleId="a6">
    <w:name w:val="Hyperlink"/>
    <w:uiPriority w:val="99"/>
    <w:qFormat/>
    <w:rsid w:val="00392218"/>
    <w:rPr>
      <w:rFonts w:ascii="ˎ̥" w:hAnsi="ˎ̥" w:hint="default"/>
      <w:color w:val="0404B3"/>
      <w:sz w:val="18"/>
      <w:szCs w:val="18"/>
      <w:u w:val="none"/>
    </w:rPr>
  </w:style>
  <w:style w:type="character" w:customStyle="1" w:styleId="Char0">
    <w:name w:val="页眉 Char"/>
    <w:link w:val="a4"/>
    <w:uiPriority w:val="99"/>
    <w:qFormat/>
    <w:rsid w:val="00392218"/>
    <w:rPr>
      <w:sz w:val="18"/>
      <w:szCs w:val="18"/>
    </w:rPr>
  </w:style>
  <w:style w:type="character" w:customStyle="1" w:styleId="Char">
    <w:name w:val="页脚 Char"/>
    <w:link w:val="a3"/>
    <w:uiPriority w:val="99"/>
    <w:qFormat/>
    <w:rsid w:val="00392218"/>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CC798D-B6C5-4BD8-B966-392489DD7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17</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Administrator</cp:lastModifiedBy>
  <cp:revision>6</cp:revision>
  <dcterms:created xsi:type="dcterms:W3CDTF">2017-11-15T02:33:00Z</dcterms:created>
  <dcterms:modified xsi:type="dcterms:W3CDTF">2019-11-25T03:18:00Z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