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A20" w:rsidRDefault="00B83A20">
      <w:pPr>
        <w:pStyle w:val="a3"/>
        <w:jc w:val="center"/>
        <w:rPr>
          <w:rFonts w:ascii="Times New Roman" w:hAnsi="Times New Roman" w:cs="Times New Roman"/>
          <w:sz w:val="44"/>
          <w:szCs w:val="44"/>
        </w:rPr>
      </w:pPr>
    </w:p>
    <w:p w:rsidR="00B83A20" w:rsidRDefault="00F26B52">
      <w:pPr>
        <w:pStyle w:val="a3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中华人民共和国民用核设施</w:t>
      </w:r>
    </w:p>
    <w:p w:rsidR="00B83A20" w:rsidRDefault="00F26B52">
      <w:pPr>
        <w:pStyle w:val="a3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安全监督管理条例</w:t>
      </w:r>
    </w:p>
    <w:p w:rsidR="00B83A20" w:rsidRDefault="00B83A20">
      <w:pPr>
        <w:pStyle w:val="a3"/>
        <w:ind w:firstLineChars="200" w:firstLine="640"/>
        <w:rPr>
          <w:rFonts w:ascii="Times New Roman" w:eastAsia="楷体_GB2312" w:hAnsi="Times New Roman" w:cs="Times New Roman"/>
          <w:sz w:val="32"/>
          <w:szCs w:val="32"/>
        </w:rPr>
      </w:pPr>
    </w:p>
    <w:p w:rsidR="00B83A20" w:rsidRDefault="00F26B52">
      <w:pPr>
        <w:pStyle w:val="a3"/>
        <w:jc w:val="center"/>
        <w:rPr>
          <w:rFonts w:ascii="楷体_GB2312" w:eastAsia="楷体_GB2312" w:hAnsi="楷体_GB2312" w:cs="楷体_GB2312"/>
          <w:sz w:val="32"/>
          <w:szCs w:val="32"/>
        </w:rPr>
      </w:pPr>
      <w:bookmarkStart w:id="0" w:name="_GoBack"/>
      <w:r>
        <w:rPr>
          <w:rFonts w:ascii="楷体_GB2312" w:eastAsia="楷体_GB2312" w:hAnsi="楷体_GB2312" w:cs="楷体_GB2312" w:hint="eastAsia"/>
          <w:sz w:val="32"/>
          <w:szCs w:val="32"/>
        </w:rPr>
        <w:t>(</w:t>
      </w:r>
      <w:r>
        <w:rPr>
          <w:rFonts w:ascii="楷体_GB2312" w:eastAsia="楷体_GB2312" w:hAnsi="楷体_GB2312" w:cs="楷体_GB2312" w:hint="eastAsia"/>
          <w:sz w:val="32"/>
          <w:szCs w:val="32"/>
        </w:rPr>
        <w:t>1986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10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29</w:t>
      </w:r>
      <w:r>
        <w:rPr>
          <w:rFonts w:ascii="楷体_GB2312" w:eastAsia="楷体_GB2312" w:hAnsi="楷体_GB2312" w:cs="楷体_GB2312" w:hint="eastAsia"/>
          <w:sz w:val="32"/>
          <w:szCs w:val="32"/>
        </w:rPr>
        <w:t>日国务院发布　自发布之日起施行</w:t>
      </w:r>
      <w:r>
        <w:rPr>
          <w:rFonts w:ascii="楷体_GB2312" w:eastAsia="楷体_GB2312" w:hAnsi="楷体_GB2312" w:cs="楷体_GB2312" w:hint="eastAsia"/>
          <w:sz w:val="32"/>
          <w:szCs w:val="32"/>
        </w:rPr>
        <w:t>)</w:t>
      </w:r>
    </w:p>
    <w:bookmarkEnd w:id="0"/>
    <w:p w:rsidR="00B83A20" w:rsidRDefault="00F26B52">
      <w:pPr>
        <w:pStyle w:val="2"/>
        <w:rPr>
          <w:rFonts w:ascii="方正黑体_GBK"/>
        </w:rPr>
      </w:pPr>
      <w:r>
        <w:rPr>
          <w:rFonts w:ascii="方正黑体_GBK" w:hAnsi="Times New Roman" w:cs="Times New Roman" w:hint="eastAsia"/>
        </w:rPr>
        <w:t>第一章　总则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第一条　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为了在民用核设施的建造和营运中保证安全，保障工作人员和群众的健康，保护环境，促进核能事业的顺利发展，制定本条例。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第二条　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本条例适用于下列民用核设施的安全监督管理：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一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核动力厂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核电厂、核热电厂、核供汽供热厂等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；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二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核动力厂以外的其他反应堆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研究堆、实验堆、临界装置等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；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三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核燃料生产、加工、贮存及后处理设施；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四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放射性废物的处理和处置设施；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五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其他需要严格监督管理的核设施。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第三条　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民用核设施的选址、设计、建造、运行和退役必须贯彻安全第一的方针；必须有足够的措施保证质量，保证安全运行，预防核事故，限制可能产生的有害影响；必须保障工作人员、群众和环境不致遭到超过国家规定限值的辐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lastRenderedPageBreak/>
        <w:t>射照射和污染，并将辐射照射和污染减至可以合理达到的尽量低的水平。</w:t>
      </w:r>
    </w:p>
    <w:p w:rsidR="00B83A20" w:rsidRDefault="00F26B52">
      <w:pPr>
        <w:pStyle w:val="2"/>
        <w:rPr>
          <w:rFonts w:ascii="方正黑体_GBK"/>
        </w:rPr>
      </w:pPr>
      <w:r>
        <w:rPr>
          <w:rFonts w:ascii="方正黑体_GBK" w:hAnsi="Times New Roman" w:cs="Times New Roman" w:hint="eastAsia"/>
        </w:rPr>
        <w:t>第二章　监督管理职责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第四条　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国家核安全局对全国核设施安全实施统一监督，独立行使核安全监督权，其主要职责是：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一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组织起草、制定有关核设施安全的规章和审查有关核安全的技术标准；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二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组织审查、评定核设施的安全性能及核设施营运单位保障安全的能力，负责颁发或者吊销核设施安全许可证件；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三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负责实施核安全监督；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四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负责核安全事故的调查、处理；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五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协同有关部门指导和监督核设施应急计划的制订和实施；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六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组织有关部门开展对核设施的安全与管理的科学研究、宣传教育及国际业务联系；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七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会同有关部门调解和裁决核安全的纠纷。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第五条　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国家核安全局在核设施集中的地区可以设立派出机构，实施安全监督。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国家核安全局可以组织核安全专家委员会。该委员会协助制订核安全法规和核安全技术发展规划，参与核安全的审评、监督等工作。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lastRenderedPageBreak/>
        <w:t xml:space="preserve">第六条　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核设施主管部门负责所属核设施的安全管理，接受国家核安全局的核安全监督，其主要职责是：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一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负责所属核设施的安全管理，保证给予所属核设施的营运单位必要的支持，并对其进行督促检查；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二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参与有关核安全法规的起草和制订，组织制订有关核安全的技术标准，并向国家核安全局备案；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三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组织所属核设施的场内应急计划的制订和实施，参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与场外应急计划的制订和实施；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四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负责对所属核设施中各类人员的技术培训和考核；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五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组织核能发展方面的核安全科学研究工作。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第七条　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核设施营运单位直接负责所营运的核设施的安全，其主要职责是：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一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遵守国家有关法律、行政法规和技术标准，保证核设施的安全；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二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接受国家核安全局的核安全监督，及时、如实地报告安全情况，并提供有关资料；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三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对所营运的核设施的安全、核材料的安全、工作人员和群众以及环境的安全承担全面责任。</w:t>
      </w:r>
    </w:p>
    <w:p w:rsidR="00B83A20" w:rsidRDefault="00F26B52">
      <w:pPr>
        <w:pStyle w:val="2"/>
        <w:rPr>
          <w:rFonts w:ascii="方正黑体_GBK"/>
        </w:rPr>
      </w:pPr>
      <w:r>
        <w:rPr>
          <w:rFonts w:ascii="方正黑体_GBK" w:hAnsi="Times New Roman" w:cs="Times New Roman" w:hint="eastAsia"/>
        </w:rPr>
        <w:t>第三章　安全许可制度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第八条　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国家实行核设施安全许可制度，由国家核安全局负责制定和批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准颁发核设施安全许可证件，许可证件包括：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lastRenderedPageBreak/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一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核设施建造许可证；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二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核设施运行许可证；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三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核设施操纵员执照；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四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其他需要批准的文件。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第九条　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核设施营运单位，在核设施建造前，必须向国家核安全局提交《核设施建造申请书》、《初步安全分析报告》以及其他有关资料，经审核批准获得《核设施建造许可证》后，方可动工建造。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核设施的建造必须遵守《核设施建造许可证》所规定的条件。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第十条　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核设施营运单位在核设施运行前，必须向国家核安全局提交《核设施运行申请书》、《最终安全分析报告》以及其他有关资料，经审核批准获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得允许装料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或投料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、调试的批准文件后，方可开始装载核燃料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或投料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进行启动调试工作；在获得《核设施运行许可证》后，方可正式运行。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核设施的运行必须遵守《核设施运行许可证》所规定的条件。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第十一条　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国家核安全局在审批核设施建造申请书及运行申请书的过程中，应当向国务院有关部门以及核设施所在省、自治区、直辖市人民政府征询意见，国务院有关部门、地方人民政府应当在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三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个月内给予答复。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第十二条　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具备下列条件的，方可批准发给《核设施建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lastRenderedPageBreak/>
        <w:t>造许可证》和《核设施运行许可证》：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一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所申请的项目已按照有关规定经主管部门及国家计划部门或省、自治区、直辖市人民政府的计划部门批准；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二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所选定的厂址已经国务院或省、自治区、直辖市人民政府的城乡建设环境保护部门、计划部门和国家核安全局批准；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三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所申请的核设施符合国家有关的法律及核安全法规的规定；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四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申请者具有安全营运所申请的核设施的能力，并保证承担全面的安全责任。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第十三条　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核设施操纵员执照分《操纵员执照》和《高级操纵员执照》两种。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持《操纵员执照》的人员方可担任操纵核设施控制系统的工作。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持《高级操纵员执照》的人员方可担任操纵或者指导他人操纵核设施控制系统的工作。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第十四条　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具备下列条件的，方可批准发给《操纵员执照》：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一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身体健康，无职业禁忌症；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二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具有中专以上文化程度或同等学力，核动力厂操纵人员应具有大专以上文化程度或同等学力；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三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经过运行操作培训，并经考核合格。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lastRenderedPageBreak/>
        <w:t>具备下列条件的，方可批准发给《高级操纵员执照》：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一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身体健康，无职业禁忌症；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二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具有大专以上文化程度或同等学力；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三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经运行操作培训，并经考核合格；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四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担任操纵员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二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年以上，成绩优秀者。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第十五条　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核设施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的迁移、转让或退役必须向国家核安全局提出申请，经审查批准后方可进行。</w:t>
      </w:r>
    </w:p>
    <w:p w:rsidR="00B83A20" w:rsidRDefault="00F26B52">
      <w:pPr>
        <w:pStyle w:val="2"/>
        <w:rPr>
          <w:rFonts w:ascii="方正黑体_GBK"/>
        </w:rPr>
      </w:pPr>
      <w:r>
        <w:rPr>
          <w:rFonts w:ascii="方正黑体_GBK" w:hAnsi="Times New Roman" w:cs="Times New Roman" w:hint="eastAsia"/>
        </w:rPr>
        <w:t>第四章　核安全监督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第十六条　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国家核安全局及其派出机构可向核设施制造、建造和运行现场派驻监督组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员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执行下列核安全监督任务：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一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审查所提交的安全资料是否符合实际；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二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监督是否按照已批准的设计进行建造；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三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监督是否按照已批准的质量保证大纲进行管理；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四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监督核设施的建造和运行是否符合有关核安全法规和《核设施建造许可证》、《核设施运行许可证》所规定的条件；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五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考察营运人员是否具备安全运行及执行应急计划的能力；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六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其他需要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监督的任务。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核安全监督员由国家核安全局任命并发给《核安全监督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lastRenderedPageBreak/>
        <w:t>员证》。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第十七条　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核安全监督员在执行任务时，凭其证件有权进入核设施制造、建造和运行现场，调查情况，收集有关核安全资料。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第十八条　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国家核安全局在必要时有权采取强制性措施，命令核设施营运单位采取安全措施或停止危及安全的活动。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第十九条　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核设施营运单位有权拒绝有害于安全的任何要求，但对国家核安全局的强制性措施必须执行。</w:t>
      </w:r>
    </w:p>
    <w:p w:rsidR="00B83A20" w:rsidRDefault="00F26B52">
      <w:pPr>
        <w:pStyle w:val="2"/>
        <w:rPr>
          <w:rFonts w:ascii="方正黑体_GBK"/>
        </w:rPr>
      </w:pPr>
      <w:r>
        <w:rPr>
          <w:rFonts w:ascii="方正黑体_GBK" w:hAnsi="Times New Roman" w:cs="Times New Roman" w:hint="eastAsia"/>
        </w:rPr>
        <w:t>第五章　奖励和处罚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第二十条　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对保证核设施安全有显著成绩和贡献的单位和个人，国家核安全局或核设施主管部门应给予适当的奖励。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第二十一条　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凡违反本条例的规定，有下列行为之一的，国家核安全局可依其情节轻重，给予警告、限期改进、停工或者停业整顿、吊销核安全许可证件的处罚：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一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未经批准或违章从事核设施建造、运行、迁移、转让和退役的；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二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谎报有关资料或事实，或无故拒绝监督的；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三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无执照操纵或违章操纵的；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四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拒绝执行强制性命令的。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lastRenderedPageBreak/>
        <w:t xml:space="preserve">第二十二条　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当事人对行政处罚不服的，可在接到处罚通知之日起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十五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日内向人民法院起诉。但是，对吊销核安全许可证件的决定应当立即执行。对处罚决定不履行逾期又不起诉的，由国家核安全局申请人民法院强制执行。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第二十三条　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对于不服管理、违反规章制度，或者强令他人违章冒险作业，因而发生核事故，造成严重后果，构成犯罪的，由司法机关依法追究刑事责任。</w:t>
      </w:r>
    </w:p>
    <w:p w:rsidR="00B83A20" w:rsidRDefault="00F26B52">
      <w:pPr>
        <w:pStyle w:val="2"/>
        <w:rPr>
          <w:rFonts w:ascii="方正黑体_GBK"/>
        </w:rPr>
      </w:pPr>
      <w:r>
        <w:rPr>
          <w:rFonts w:ascii="方正黑体_GBK" w:hAnsi="Times New Roman" w:cs="Times New Roman" w:hint="eastAsia"/>
        </w:rPr>
        <w:t>第六章　附则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第二十四条　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本条例中下列用语的含义是：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一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宋体" w:cs="Times New Roman" w:hint="eastAsia"/>
          <w:sz w:val="32"/>
          <w:szCs w:val="32"/>
        </w:rPr>
        <w:t>“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核设施</w:t>
      </w:r>
      <w:r w:rsidRPr="00FD1DCD">
        <w:rPr>
          <w:rFonts w:ascii="仿宋_GB2312" w:eastAsia="仿宋_GB2312" w:hAnsi="宋体" w:cs="Times New Roman" w:hint="eastAsia"/>
          <w:sz w:val="32"/>
          <w:szCs w:val="32"/>
        </w:rPr>
        <w:t>”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是指本条例第二条中所列出的各项民用核设施。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二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宋体" w:cs="Times New Roman" w:hint="eastAsia"/>
          <w:sz w:val="32"/>
          <w:szCs w:val="32"/>
        </w:rPr>
        <w:t>“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核设施安全许可证件</w:t>
      </w:r>
      <w:r w:rsidRPr="00FD1DCD">
        <w:rPr>
          <w:rFonts w:ascii="仿宋_GB2312" w:eastAsia="仿宋_GB2312" w:hAnsi="宋体" w:cs="Times New Roman" w:hint="eastAsia"/>
          <w:sz w:val="32"/>
          <w:szCs w:val="32"/>
        </w:rPr>
        <w:t>”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是指为了进行与核设施有关的选址定点、建造、调试、运行和退役等特定活动，由国家核安全局颁发的书面批准文件。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三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宋体" w:cs="Times New Roman" w:hint="eastAsia"/>
          <w:sz w:val="32"/>
          <w:szCs w:val="32"/>
        </w:rPr>
        <w:t>“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营运单位</w:t>
      </w:r>
      <w:r w:rsidRPr="00FD1DCD">
        <w:rPr>
          <w:rFonts w:ascii="仿宋_GB2312" w:eastAsia="仿宋_GB2312" w:hAnsi="宋体" w:cs="Times New Roman" w:hint="eastAsia"/>
          <w:sz w:val="32"/>
          <w:szCs w:val="32"/>
        </w:rPr>
        <w:t>”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是指申请或持有核设施安全许可证，可以经营和运行核设施的组织。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四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宋体" w:cs="Times New Roman" w:hint="eastAsia"/>
          <w:sz w:val="32"/>
          <w:szCs w:val="32"/>
        </w:rPr>
        <w:t>“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核设施主管部门</w:t>
      </w:r>
      <w:r w:rsidRPr="00FD1DCD">
        <w:rPr>
          <w:rFonts w:ascii="仿宋_GB2312" w:eastAsia="仿宋_GB2312" w:hAnsi="宋体" w:cs="Times New Roman" w:hint="eastAsia"/>
          <w:sz w:val="32"/>
          <w:szCs w:val="32"/>
        </w:rPr>
        <w:t>”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是指对核设施营运单位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负有领导责任的国务院和省、自治区、直辖市人民政府的有关行政机关。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五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D1DCD">
        <w:rPr>
          <w:rFonts w:ascii="仿宋_GB2312" w:eastAsia="仿宋_GB2312" w:hAnsi="宋体" w:cs="Times New Roman" w:hint="eastAsia"/>
          <w:sz w:val="32"/>
          <w:szCs w:val="32"/>
        </w:rPr>
        <w:t>“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核事故</w:t>
      </w:r>
      <w:r w:rsidRPr="00FD1DCD">
        <w:rPr>
          <w:rFonts w:ascii="仿宋_GB2312" w:eastAsia="仿宋_GB2312" w:hAnsi="宋体" w:cs="Times New Roman" w:hint="eastAsia"/>
          <w:sz w:val="32"/>
          <w:szCs w:val="32"/>
        </w:rPr>
        <w:t>”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是指核设施内的核燃料、放射性产物、废料或运入运出核设施的核材料所发生的放射性、毒害性、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lastRenderedPageBreak/>
        <w:t>爆炸性或其他危害性事故，或一系列事故。</w:t>
      </w:r>
    </w:p>
    <w:p w:rsidR="00B83A20" w:rsidRPr="00FD1DCD" w:rsidRDefault="00F26B52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第二十五条　</w:t>
      </w:r>
      <w:r w:rsidRPr="00FD1DCD">
        <w:rPr>
          <w:rFonts w:ascii="仿宋_GB2312" w:eastAsia="仿宋_GB2312" w:hAnsi="Times New Roman" w:cs="Times New Roman" w:hint="eastAsia"/>
          <w:sz w:val="32"/>
          <w:szCs w:val="32"/>
        </w:rPr>
        <w:t>国家核安全局应根据本条例制定实施细则。</w:t>
      </w:r>
    </w:p>
    <w:p w:rsidR="00B83A20" w:rsidRDefault="00F26B52">
      <w:pPr>
        <w:ind w:firstLineChars="200" w:firstLine="640"/>
      </w:pPr>
      <w:r>
        <w:rPr>
          <w:rFonts w:ascii="Times New Roman" w:eastAsia="黑体" w:hAnsi="Times New Roman" w:cs="Times New Roman"/>
          <w:sz w:val="32"/>
          <w:szCs w:val="32"/>
        </w:rPr>
        <w:t xml:space="preserve">第二十六条　</w:t>
      </w:r>
      <w:r>
        <w:rPr>
          <w:rFonts w:ascii="Times New Roman" w:eastAsia="仿宋_GB2312" w:hAnsi="Times New Roman" w:cs="Times New Roman"/>
          <w:sz w:val="32"/>
          <w:szCs w:val="32"/>
        </w:rPr>
        <w:t>本条例自发布之日起施行。</w:t>
      </w:r>
    </w:p>
    <w:sectPr w:rsidR="00B83A20" w:rsidSect="00B83A20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6B52" w:rsidRDefault="00F26B52" w:rsidP="00B83A20">
      <w:r>
        <w:separator/>
      </w:r>
    </w:p>
  </w:endnote>
  <w:endnote w:type="continuationSeparator" w:id="1">
    <w:p w:rsidR="00F26B52" w:rsidRDefault="00F26B52" w:rsidP="00B83A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A20" w:rsidRDefault="00B83A20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pt;margin-top:0;width:2in;height:2in;z-index:251658240;mso-wrap-style:none;mso-position-horizontal:outside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 filled="f" stroked="f" strokeweight=".5pt">
          <v:textbox style="mso-fit-shape-to-text:t" inset="0,0,0,0">
            <w:txbxContent>
              <w:p w:rsidR="00B83A20" w:rsidRDefault="00B83A20">
                <w:pPr>
                  <w:pStyle w:val="a4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 w:rsidR="00F26B52"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 w:rsidR="00FD1DCD">
                  <w:rPr>
                    <w:noProof/>
                    <w:sz w:val="24"/>
                    <w:szCs w:val="24"/>
                  </w:rPr>
                  <w:t>- 1 -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6B52" w:rsidRDefault="00F26B52" w:rsidP="00B83A20">
      <w:r>
        <w:separator/>
      </w:r>
    </w:p>
  </w:footnote>
  <w:footnote w:type="continuationSeparator" w:id="1">
    <w:p w:rsidR="00F26B52" w:rsidRDefault="00F26B52" w:rsidP="00B83A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433C3EA9"/>
    <w:rsid w:val="000F22F1"/>
    <w:rsid w:val="006317D8"/>
    <w:rsid w:val="009E44B4"/>
    <w:rsid w:val="00B83A20"/>
    <w:rsid w:val="00F26B52"/>
    <w:rsid w:val="00FD1DCD"/>
    <w:rsid w:val="02840445"/>
    <w:rsid w:val="15D27452"/>
    <w:rsid w:val="1A2A5A84"/>
    <w:rsid w:val="1E08799E"/>
    <w:rsid w:val="20294493"/>
    <w:rsid w:val="299C582C"/>
    <w:rsid w:val="367664BC"/>
    <w:rsid w:val="3D1A1A14"/>
    <w:rsid w:val="3F2B450C"/>
    <w:rsid w:val="433C3EA9"/>
    <w:rsid w:val="4ECC32AA"/>
    <w:rsid w:val="5BA120C8"/>
    <w:rsid w:val="78400804"/>
    <w:rsid w:val="7DCB6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Plain Text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83A20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rsid w:val="00B83A20"/>
    <w:pPr>
      <w:keepNext/>
      <w:keepLines/>
      <w:spacing w:before="260" w:after="260" w:line="416" w:lineRule="auto"/>
      <w:jc w:val="center"/>
      <w:outlineLvl w:val="1"/>
    </w:pPr>
    <w:rPr>
      <w:rFonts w:asciiTheme="majorHAnsi" w:eastAsia="方正黑体_GBK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uiPriority w:val="99"/>
    <w:unhideWhenUsed/>
    <w:qFormat/>
    <w:rsid w:val="00B83A20"/>
    <w:rPr>
      <w:rFonts w:ascii="宋体" w:eastAsia="宋体" w:hAnsi="Courier New" w:cs="Courier New"/>
      <w:szCs w:val="21"/>
    </w:rPr>
  </w:style>
  <w:style w:type="paragraph" w:styleId="a4">
    <w:name w:val="footer"/>
    <w:basedOn w:val="a"/>
    <w:qFormat/>
    <w:rsid w:val="00B83A2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rsid w:val="00B83A2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497</Words>
  <Characters>2834</Characters>
  <Application>Microsoft Office Word</Application>
  <DocSecurity>0</DocSecurity>
  <Lines>23</Lines>
  <Paragraphs>6</Paragraphs>
  <ScaleCrop>false</ScaleCrop>
  <Company>Microsoft</Company>
  <LinksUpToDate>false</LinksUpToDate>
  <CharactersWithSpaces>3325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4</cp:revision>
  <cp:lastPrinted>2019-05-25T01:57:00Z</cp:lastPrinted>
  <dcterms:created xsi:type="dcterms:W3CDTF">2019-05-22T14:24:00Z</dcterms:created>
  <dcterms:modified xsi:type="dcterms:W3CDTF">2019-07-08T02:59:00Z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