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550" w:rsidRDefault="008A4550">
      <w:pPr>
        <w:pStyle w:val="a3"/>
        <w:jc w:val="center"/>
        <w:rPr>
          <w:rFonts w:ascii="Times New Roman" w:hAnsi="Times New Roman" w:cs="Times New Roman"/>
          <w:sz w:val="44"/>
          <w:szCs w:val="44"/>
        </w:rPr>
      </w:pPr>
    </w:p>
    <w:p w:rsidR="008A4550" w:rsidRDefault="00FE6871">
      <w:pPr>
        <w:pStyle w:val="a3"/>
        <w:jc w:val="center"/>
        <w:rPr>
          <w:rFonts w:ascii="Times New Roman" w:hAnsi="Times New Roman" w:cs="Times New Roman"/>
          <w:sz w:val="44"/>
          <w:szCs w:val="44"/>
        </w:rPr>
      </w:pPr>
      <w:r>
        <w:rPr>
          <w:rFonts w:ascii="Times New Roman" w:hAnsi="Times New Roman" w:cs="Times New Roman"/>
          <w:sz w:val="44"/>
          <w:szCs w:val="44"/>
        </w:rPr>
        <w:t>中华人民共和国消费税暂行条例</w:t>
      </w:r>
    </w:p>
    <w:p w:rsidR="008A4550" w:rsidRDefault="008A4550">
      <w:pPr>
        <w:pStyle w:val="a3"/>
        <w:ind w:firstLineChars="200" w:firstLine="640"/>
        <w:rPr>
          <w:rFonts w:ascii="Times New Roman" w:eastAsia="楷体_GB2312" w:hAnsi="Times New Roman" w:cs="Times New Roman"/>
          <w:sz w:val="32"/>
          <w:szCs w:val="32"/>
        </w:rPr>
      </w:pPr>
    </w:p>
    <w:p w:rsidR="008A4550" w:rsidRDefault="00FE6871">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135</w:t>
      </w:r>
      <w:r>
        <w:rPr>
          <w:rFonts w:ascii="楷体_GB2312" w:eastAsia="楷体_GB2312" w:hAnsi="楷体_GB2312" w:cs="楷体_GB2312" w:hint="eastAsia"/>
          <w:sz w:val="32"/>
          <w:szCs w:val="32"/>
        </w:rPr>
        <w:t>号</w:t>
      </w:r>
      <w:r>
        <w:rPr>
          <w:rFonts w:ascii="楷体_GB2312" w:eastAsia="楷体_GB2312" w:hAnsi="楷体_GB2312" w:cs="楷体_GB2312" w:hint="eastAsia"/>
          <w:sz w:val="32"/>
          <w:szCs w:val="32"/>
        </w:rPr>
        <w:t>发</w:t>
      </w:r>
      <w:r>
        <w:rPr>
          <w:rFonts w:ascii="楷体_GB2312" w:eastAsia="楷体_GB2312" w:hAnsi="楷体_GB2312" w:cs="楷体_GB2312" w:hint="eastAsia"/>
          <w:sz w:val="32"/>
          <w:szCs w:val="32"/>
        </w:rPr>
        <w:t xml:space="preserve">布　</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34</w:t>
      </w:r>
      <w:r>
        <w:rPr>
          <w:rFonts w:ascii="楷体_GB2312" w:eastAsia="楷体_GB2312" w:hAnsi="楷体_GB2312" w:cs="楷体_GB2312" w:hint="eastAsia"/>
          <w:sz w:val="32"/>
          <w:szCs w:val="32"/>
        </w:rPr>
        <w:t>次常务会议修订通过</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539</w:t>
      </w:r>
      <w:r>
        <w:rPr>
          <w:rFonts w:ascii="楷体_GB2312" w:eastAsia="楷体_GB2312" w:hAnsi="楷体_GB2312" w:cs="楷体_GB2312" w:hint="eastAsia"/>
          <w:sz w:val="32"/>
          <w:szCs w:val="32"/>
        </w:rPr>
        <w:t>号公布　自</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r>
        <w:rPr>
          <w:rFonts w:ascii="楷体_GB2312" w:eastAsia="楷体_GB2312" w:hAnsi="楷体_GB2312" w:cs="楷体_GB2312" w:hint="eastAsia"/>
          <w:sz w:val="32"/>
          <w:szCs w:val="32"/>
        </w:rPr>
        <w:t>)</w:t>
      </w:r>
    </w:p>
    <w:bookmarkEnd w:id="0"/>
    <w:p w:rsidR="008A4550" w:rsidRDefault="008A4550">
      <w:pPr>
        <w:pStyle w:val="a3"/>
        <w:ind w:firstLineChars="200" w:firstLine="640"/>
        <w:rPr>
          <w:rFonts w:ascii="Times New Roman" w:hAnsi="Times New Roman" w:cs="Times New Roman"/>
          <w:sz w:val="32"/>
          <w:szCs w:val="32"/>
        </w:rPr>
      </w:pP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B556D">
        <w:rPr>
          <w:rFonts w:ascii="仿宋_GB2312" w:eastAsia="仿宋_GB2312" w:hAnsi="Times New Roman" w:cs="Times New Roman" w:hint="eastAsia"/>
          <w:sz w:val="32"/>
          <w:szCs w:val="32"/>
        </w:rPr>
        <w:t>在中华人民共和国境内生产、委托加工和进口本条例规定的消费品的单位和个人，以及国务院确定的销售本条例规定的消费品的其他单位和个人，为消费税的纳税人，应当依照本条例缴纳消费税。</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B556D">
        <w:rPr>
          <w:rFonts w:ascii="仿宋_GB2312" w:eastAsia="仿宋_GB2312" w:hAnsi="Times New Roman" w:cs="Times New Roman" w:hint="eastAsia"/>
          <w:sz w:val="32"/>
          <w:szCs w:val="32"/>
        </w:rPr>
        <w:t>消费税的税目、税率，依照本条例所附的《消费税税目税率表》执行。</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消费税税目、税率的调整，由国务院决定。</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B556D">
        <w:rPr>
          <w:rFonts w:ascii="仿宋_GB2312" w:eastAsia="仿宋_GB2312" w:hAnsi="Times New Roman" w:cs="Times New Roman" w:hint="eastAsia"/>
          <w:sz w:val="32"/>
          <w:szCs w:val="32"/>
        </w:rPr>
        <w:t>纳税人兼营不同税率的应当缴纳消费税的消费品</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以下简称应税消费品</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，应当分别核算不同税率应税消费品的销售额、销售数量；未分别核算销售额、销售数量，或者将不同税率的应税消费品组成成套消费品销售的，从高适用税率。</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pacing w:val="11"/>
          <w:sz w:val="32"/>
          <w:szCs w:val="32"/>
        </w:rPr>
        <w:t>纳</w:t>
      </w:r>
      <w:r>
        <w:rPr>
          <w:rFonts w:ascii="Times New Roman" w:eastAsia="仿宋_GB2312" w:hAnsi="Times New Roman" w:cs="Times New Roman"/>
          <w:spacing w:val="11"/>
          <w:sz w:val="32"/>
          <w:szCs w:val="32"/>
        </w:rPr>
        <w:t>税人生产的应税消费品，于纳税人销售时纳税。纳税人自产自用的应税消费品，用于连续生产应</w:t>
      </w:r>
      <w:r>
        <w:rPr>
          <w:rFonts w:ascii="Times New Roman" w:eastAsia="仿宋_GB2312" w:hAnsi="Times New Roman" w:cs="Times New Roman"/>
          <w:spacing w:val="11"/>
          <w:sz w:val="32"/>
          <w:szCs w:val="32"/>
        </w:rPr>
        <w:lastRenderedPageBreak/>
        <w:t>税消费品的，不纳税；用于其他方面的，于移送使用时纳税。</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委托加工的应税消费品，除受托方为个人外，由受托方在向委托方交货时代收代缴税款。委托加工的应税消费品，委托方用于连续生产应税消费品的，所纳税款准予按规定抵扣。</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进口的应税消费品，于报关进口时纳税。</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5B556D">
        <w:rPr>
          <w:rFonts w:ascii="仿宋_GB2312" w:eastAsia="仿宋_GB2312" w:hAnsi="Times New Roman" w:cs="Times New Roman" w:hint="eastAsia"/>
          <w:sz w:val="32"/>
          <w:szCs w:val="32"/>
        </w:rPr>
        <w:t>消费税实行从价定率、从量定额，或者从价定率和从量定额复合计税</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以下简称复合计税</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的办法计算应纳税额。应纳税额计算公式：</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实行从价定率办法计算的应纳税额＝销售额</w:t>
      </w:r>
      <w:r w:rsidRPr="005B556D">
        <w:rPr>
          <w:rFonts w:ascii="仿宋_GB2312" w:eastAsia="仿宋_GB2312" w:hAnsi="宋体" w:cs="Times New Roman" w:hint="eastAsia"/>
          <w:sz w:val="32"/>
          <w:szCs w:val="32"/>
        </w:rPr>
        <w:t>×</w:t>
      </w:r>
      <w:r w:rsidRPr="005B556D">
        <w:rPr>
          <w:rFonts w:ascii="仿宋_GB2312" w:eastAsia="仿宋_GB2312" w:hAnsi="Times New Roman" w:cs="Times New Roman" w:hint="eastAsia"/>
          <w:sz w:val="32"/>
          <w:szCs w:val="32"/>
        </w:rPr>
        <w:t>比例税率</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实行从量定额办法计算的应纳税额＝销售数量</w:t>
      </w:r>
      <w:r w:rsidRPr="005B556D">
        <w:rPr>
          <w:rFonts w:ascii="仿宋_GB2312" w:eastAsia="仿宋_GB2312" w:hAnsi="宋体" w:cs="Times New Roman" w:hint="eastAsia"/>
          <w:sz w:val="32"/>
          <w:szCs w:val="32"/>
        </w:rPr>
        <w:t>×</w:t>
      </w:r>
      <w:r w:rsidRPr="005B556D">
        <w:rPr>
          <w:rFonts w:ascii="仿宋_GB2312" w:eastAsia="仿宋_GB2312" w:hAnsi="Times New Roman" w:cs="Times New Roman" w:hint="eastAsia"/>
          <w:sz w:val="32"/>
          <w:szCs w:val="32"/>
        </w:rPr>
        <w:t>定额税率</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实行复合计税办法计算的应纳税额＝销售额</w:t>
      </w:r>
      <w:r w:rsidRPr="005B556D">
        <w:rPr>
          <w:rFonts w:ascii="仿宋_GB2312" w:eastAsia="仿宋_GB2312" w:hAnsi="宋体" w:cs="Times New Roman" w:hint="eastAsia"/>
          <w:sz w:val="32"/>
          <w:szCs w:val="32"/>
        </w:rPr>
        <w:t>×</w:t>
      </w:r>
      <w:r w:rsidRPr="005B556D">
        <w:rPr>
          <w:rFonts w:ascii="仿宋_GB2312" w:eastAsia="仿宋_GB2312" w:hAnsi="Times New Roman" w:cs="Times New Roman" w:hint="eastAsia"/>
          <w:sz w:val="32"/>
          <w:szCs w:val="32"/>
        </w:rPr>
        <w:t>比例税率＋销售数量</w:t>
      </w:r>
      <w:r w:rsidRPr="005B556D">
        <w:rPr>
          <w:rFonts w:ascii="仿宋_GB2312" w:eastAsia="仿宋_GB2312" w:hAnsi="宋体" w:cs="Times New Roman" w:hint="eastAsia"/>
          <w:sz w:val="32"/>
          <w:szCs w:val="32"/>
        </w:rPr>
        <w:t>×</w:t>
      </w:r>
      <w:r w:rsidRPr="005B556D">
        <w:rPr>
          <w:rFonts w:ascii="仿宋_GB2312" w:eastAsia="仿宋_GB2312" w:hAnsi="Times New Roman" w:cs="Times New Roman" w:hint="eastAsia"/>
          <w:sz w:val="32"/>
          <w:szCs w:val="32"/>
        </w:rPr>
        <w:t>定额税率</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纳税人销售的应税消费品，以人民币计算销售额。纳税人以人民币以外的货币结算销售额的，应当折合成人民币计算。</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B556D">
        <w:rPr>
          <w:rFonts w:ascii="仿宋_GB2312" w:eastAsia="仿宋_GB2312" w:hAnsi="Times New Roman" w:cs="Times New Roman" w:hint="eastAsia"/>
          <w:sz w:val="32"/>
          <w:szCs w:val="32"/>
        </w:rPr>
        <w:t>销售额为纳税人销售应税消费品向购买方收取的全部价款和价外费用。</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B556D">
        <w:rPr>
          <w:rFonts w:ascii="仿宋_GB2312" w:eastAsia="仿宋_GB2312" w:hAnsi="Times New Roman" w:cs="Times New Roman" w:hint="eastAsia"/>
          <w:sz w:val="32"/>
          <w:szCs w:val="32"/>
        </w:rPr>
        <w:t>纳税人自产自用的应税消费品，按照纳税人生</w:t>
      </w:r>
      <w:r w:rsidRPr="005B556D">
        <w:rPr>
          <w:rFonts w:ascii="仿宋_GB2312" w:eastAsia="仿宋_GB2312" w:hAnsi="Times New Roman" w:cs="Times New Roman" w:hint="eastAsia"/>
          <w:sz w:val="32"/>
          <w:szCs w:val="32"/>
        </w:rPr>
        <w:lastRenderedPageBreak/>
        <w:t>产的同类消费品的销售价格计算纳税；没有同类消费品销售价格的，按照组成计税价格计算纳税。</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实行从价定率办法计算纳税的组成计税价格计算公式：</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组成计税价格＝</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成本＋利</w:t>
      </w:r>
      <w:r w:rsidRPr="005B556D">
        <w:rPr>
          <w:rFonts w:ascii="仿宋_GB2312" w:eastAsia="仿宋_GB2312" w:hAnsi="Times New Roman" w:cs="Times New Roman" w:hint="eastAsia"/>
          <w:sz w:val="32"/>
          <w:szCs w:val="32"/>
        </w:rPr>
        <w:t>润</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－比例税率</w:t>
      </w:r>
      <w:r w:rsidRPr="005B556D">
        <w:rPr>
          <w:rFonts w:ascii="仿宋_GB2312" w:eastAsia="仿宋_GB2312" w:hAnsi="Times New Roman" w:cs="Times New Roman" w:hint="eastAsia"/>
          <w:sz w:val="32"/>
          <w:szCs w:val="32"/>
        </w:rPr>
        <w:t>)</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实行复合计税办法计算纳税的组成计税价格计算公式：</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组成计税价格＝</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成本＋利润＋自产自用数量</w:t>
      </w:r>
      <w:r w:rsidRPr="005B556D">
        <w:rPr>
          <w:rFonts w:ascii="仿宋_GB2312" w:eastAsia="仿宋_GB2312" w:hAnsi="宋体" w:cs="Times New Roman" w:hint="eastAsia"/>
          <w:sz w:val="32"/>
          <w:szCs w:val="32"/>
        </w:rPr>
        <w:t>×</w:t>
      </w:r>
      <w:r w:rsidRPr="005B556D">
        <w:rPr>
          <w:rFonts w:ascii="仿宋_GB2312" w:eastAsia="仿宋_GB2312" w:hAnsi="Times New Roman" w:cs="Times New Roman" w:hint="eastAsia"/>
          <w:sz w:val="32"/>
          <w:szCs w:val="32"/>
        </w:rPr>
        <w:t>定额税率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－比例税率</w:t>
      </w:r>
      <w:r w:rsidRPr="005B556D">
        <w:rPr>
          <w:rFonts w:ascii="仿宋_GB2312" w:eastAsia="仿宋_GB2312" w:hAnsi="Times New Roman" w:cs="Times New Roman" w:hint="eastAsia"/>
          <w:sz w:val="32"/>
          <w:szCs w:val="32"/>
        </w:rPr>
        <w:t>)</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B556D">
        <w:rPr>
          <w:rFonts w:ascii="仿宋_GB2312" w:eastAsia="仿宋_GB2312" w:hAnsi="Times New Roman" w:cs="Times New Roman" w:hint="eastAsia"/>
          <w:sz w:val="32"/>
          <w:szCs w:val="32"/>
        </w:rPr>
        <w:t>委托加工的应税消费品，按照受托方的同类消费品的销售价格计算纳税；没有同类消费品销售价格的，按照组成计税价格计算纳税。</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实行从价定率办法计算纳税的组成计税价格计算公式：</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组成计税价格＝</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材料成本＋加工费</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(l</w:t>
      </w:r>
      <w:r w:rsidRPr="005B556D">
        <w:rPr>
          <w:rFonts w:ascii="仿宋_GB2312" w:eastAsia="仿宋_GB2312" w:hAnsi="Times New Roman" w:cs="Times New Roman" w:hint="eastAsia"/>
          <w:sz w:val="32"/>
          <w:szCs w:val="32"/>
        </w:rPr>
        <w:t>－比例税率</w:t>
      </w:r>
      <w:r w:rsidRPr="005B556D">
        <w:rPr>
          <w:rFonts w:ascii="仿宋_GB2312" w:eastAsia="仿宋_GB2312" w:hAnsi="Times New Roman" w:cs="Times New Roman" w:hint="eastAsia"/>
          <w:sz w:val="32"/>
          <w:szCs w:val="32"/>
        </w:rPr>
        <w:t>)</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实行复合计税办法计算纳税的组成计税价格计算公式：</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组成计税价格＝</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材料成本＋加工费＋委托加工数量</w:t>
      </w:r>
      <w:r w:rsidRPr="005B556D">
        <w:rPr>
          <w:rFonts w:ascii="仿宋_GB2312" w:eastAsia="仿宋_GB2312" w:hAnsi="宋体" w:cs="Times New Roman" w:hint="eastAsia"/>
          <w:sz w:val="32"/>
          <w:szCs w:val="32"/>
        </w:rPr>
        <w:t>×</w:t>
      </w:r>
      <w:r w:rsidRPr="005B556D">
        <w:rPr>
          <w:rFonts w:ascii="仿宋_GB2312" w:eastAsia="仿宋_GB2312" w:hAnsi="Times New Roman" w:cs="Times New Roman" w:hint="eastAsia"/>
          <w:sz w:val="32"/>
          <w:szCs w:val="32"/>
        </w:rPr>
        <w:t>定额税率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－比例税率</w:t>
      </w:r>
      <w:r w:rsidRPr="005B556D">
        <w:rPr>
          <w:rFonts w:ascii="仿宋_GB2312" w:eastAsia="仿宋_GB2312" w:hAnsi="Times New Roman" w:cs="Times New Roman" w:hint="eastAsia"/>
          <w:sz w:val="32"/>
          <w:szCs w:val="32"/>
        </w:rPr>
        <w:t>)</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B556D">
        <w:rPr>
          <w:rFonts w:ascii="仿宋_GB2312" w:eastAsia="仿宋_GB2312" w:hAnsi="Times New Roman" w:cs="Times New Roman" w:hint="eastAsia"/>
          <w:sz w:val="32"/>
          <w:szCs w:val="32"/>
        </w:rPr>
        <w:t>进口的应税消费品，按照组成计税价格计算纳税。</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实行从价定率办法计算纳税的组成计税价格计算公式：</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组成计税价格＝</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关税完税价格＋关税</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－消费税比例税率</w:t>
      </w:r>
      <w:r w:rsidRPr="005B556D">
        <w:rPr>
          <w:rFonts w:ascii="仿宋_GB2312" w:eastAsia="仿宋_GB2312" w:hAnsi="Times New Roman" w:cs="Times New Roman" w:hint="eastAsia"/>
          <w:sz w:val="32"/>
          <w:szCs w:val="32"/>
        </w:rPr>
        <w:t>)</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实行复合计税办法计算纳税的组成计税价格计算公式：</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组成计税价格＝</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关税完税价格＋关税＋进口数量</w:t>
      </w:r>
      <w:r w:rsidRPr="005B556D">
        <w:rPr>
          <w:rFonts w:ascii="仿宋_GB2312" w:eastAsia="仿宋_GB2312" w:hAnsi="宋体" w:cs="Times New Roman" w:hint="eastAsia"/>
          <w:sz w:val="32"/>
          <w:szCs w:val="32"/>
        </w:rPr>
        <w:t>×</w:t>
      </w:r>
      <w:r w:rsidRPr="005B556D">
        <w:rPr>
          <w:rFonts w:ascii="仿宋_GB2312" w:eastAsia="仿宋_GB2312" w:hAnsi="Times New Roman" w:cs="Times New Roman" w:hint="eastAsia"/>
          <w:sz w:val="32"/>
          <w:szCs w:val="32"/>
        </w:rPr>
        <w:t>消</w:t>
      </w:r>
      <w:r w:rsidRPr="005B556D">
        <w:rPr>
          <w:rFonts w:ascii="仿宋_GB2312" w:eastAsia="仿宋_GB2312" w:hAnsi="Times New Roman" w:cs="Times New Roman" w:hint="eastAsia"/>
          <w:sz w:val="32"/>
          <w:szCs w:val="32"/>
        </w:rPr>
        <w:lastRenderedPageBreak/>
        <w:t>费税定额税率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－消费税比例税率</w:t>
      </w:r>
      <w:r w:rsidRPr="005B556D">
        <w:rPr>
          <w:rFonts w:ascii="仿宋_GB2312" w:eastAsia="仿宋_GB2312" w:hAnsi="Times New Roman" w:cs="Times New Roman" w:hint="eastAsia"/>
          <w:sz w:val="32"/>
          <w:szCs w:val="32"/>
        </w:rPr>
        <w:t>)</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B556D">
        <w:rPr>
          <w:rFonts w:ascii="仿宋_GB2312" w:eastAsia="仿宋_GB2312" w:hAnsi="Times New Roman" w:cs="Times New Roman" w:hint="eastAsia"/>
          <w:sz w:val="32"/>
          <w:szCs w:val="32"/>
        </w:rPr>
        <w:t>纳税人应税消费品的计税价格明显偏低并无正当理由的，由主管税务机关核定其计税价格。</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B556D">
        <w:rPr>
          <w:rFonts w:ascii="仿宋_GB2312" w:eastAsia="仿宋_GB2312" w:hAnsi="Times New Roman" w:cs="Times New Roman" w:hint="eastAsia"/>
          <w:sz w:val="32"/>
          <w:szCs w:val="32"/>
        </w:rPr>
        <w:t>对纳税人出口应税消费品，免征消费税；国务院另有规定的除外。出口应税消费品的免税办法，由国务院财政、税务主管部门规定。</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B556D">
        <w:rPr>
          <w:rFonts w:ascii="仿宋_GB2312" w:eastAsia="仿宋_GB2312" w:hAnsi="Times New Roman" w:cs="Times New Roman" w:hint="eastAsia"/>
          <w:sz w:val="32"/>
          <w:szCs w:val="32"/>
        </w:rPr>
        <w:t>消费税由税务机关征收，进口的应税消费品的消费税由海关代征。</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个人携带或者邮寄进境的应税消费品的消费税，连同关税一并计征。具体办法由国务院关税税则委员会会同有关部门制定。</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B556D">
        <w:rPr>
          <w:rFonts w:ascii="仿宋_GB2312" w:eastAsia="仿宋_GB2312" w:hAnsi="Times New Roman" w:cs="Times New Roman" w:hint="eastAsia"/>
          <w:sz w:val="32"/>
          <w:szCs w:val="32"/>
        </w:rPr>
        <w:t>纳税人销售的应税消费品，以及自产自用的应税消费品，除国务院财政、税务主管部门另有规定外，应当向纳税人机构所在地或者居住地的主管税务机关申报纳税。</w:t>
      </w:r>
    </w:p>
    <w:p w:rsidR="008A4550" w:rsidRPr="005B556D" w:rsidRDefault="00FE6871">
      <w:pPr>
        <w:pStyle w:val="a3"/>
        <w:ind w:firstLineChars="200" w:firstLine="684"/>
        <w:rPr>
          <w:rFonts w:ascii="仿宋_GB2312" w:eastAsia="仿宋_GB2312" w:hAnsi="Times New Roman" w:cs="Times New Roman" w:hint="eastAsia"/>
          <w:sz w:val="32"/>
          <w:szCs w:val="32"/>
        </w:rPr>
      </w:pPr>
      <w:r>
        <w:rPr>
          <w:rFonts w:ascii="Times New Roman" w:eastAsia="仿宋_GB2312" w:hAnsi="Times New Roman" w:cs="Times New Roman"/>
          <w:spacing w:val="11"/>
          <w:sz w:val="32"/>
          <w:szCs w:val="32"/>
        </w:rPr>
        <w:t>委托加工的应税消费品，除受托方为个人外，由受托方向机构所在地或者居住地的主管税务机关解缴消费税税款。</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进口的应税消费品，应当向报关地海关申报纳税。</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B556D">
        <w:rPr>
          <w:rFonts w:ascii="仿宋_GB2312" w:eastAsia="仿宋_GB2312" w:hAnsi="Times New Roman" w:cs="Times New Roman" w:hint="eastAsia"/>
          <w:sz w:val="32"/>
          <w:szCs w:val="32"/>
        </w:rPr>
        <w:t>消费税的纳税期限分别为</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3</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5</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个月或者</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个季度。纳税人的具体纳税期限，由主管税务机关根据纳税人应纳税额的大小分别核定；不能</w:t>
      </w:r>
      <w:r w:rsidRPr="005B556D">
        <w:rPr>
          <w:rFonts w:ascii="仿宋_GB2312" w:eastAsia="仿宋_GB2312" w:hAnsi="Times New Roman" w:cs="Times New Roman" w:hint="eastAsia"/>
          <w:sz w:val="32"/>
          <w:szCs w:val="32"/>
        </w:rPr>
        <w:lastRenderedPageBreak/>
        <w:t>按照固定期限纳税的，可以按次纳税。</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纳税人以</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个月或者</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个季度为</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个纳税期的，自期满之日起</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日内申报纳税；以</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3</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5</w:t>
      </w:r>
      <w:r w:rsidRPr="005B556D">
        <w:rPr>
          <w:rFonts w:ascii="仿宋_GB2312" w:eastAsia="仿宋_GB2312" w:hAnsi="Times New Roman" w:cs="Times New Roman" w:hint="eastAsia"/>
          <w:sz w:val="32"/>
          <w:szCs w:val="32"/>
        </w:rPr>
        <w:t>日、</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日或者</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日为</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个纳税期的，自期满之日起</w:t>
      </w:r>
      <w:r w:rsidRPr="005B556D">
        <w:rPr>
          <w:rFonts w:ascii="仿宋_GB2312" w:eastAsia="仿宋_GB2312" w:hAnsi="Times New Roman" w:cs="Times New Roman" w:hint="eastAsia"/>
          <w:sz w:val="32"/>
          <w:szCs w:val="32"/>
        </w:rPr>
        <w:t>5</w:t>
      </w:r>
      <w:r w:rsidRPr="005B556D">
        <w:rPr>
          <w:rFonts w:ascii="仿宋_GB2312" w:eastAsia="仿宋_GB2312" w:hAnsi="Times New Roman" w:cs="Times New Roman" w:hint="eastAsia"/>
          <w:sz w:val="32"/>
          <w:szCs w:val="32"/>
        </w:rPr>
        <w:t>日内预缴税款，于次月</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日起</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日内申报纳税并结清上月应纳税款。</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B556D">
        <w:rPr>
          <w:rFonts w:ascii="仿宋_GB2312" w:eastAsia="仿宋_GB2312" w:hAnsi="Times New Roman" w:cs="Times New Roman" w:hint="eastAsia"/>
          <w:sz w:val="32"/>
          <w:szCs w:val="32"/>
        </w:rPr>
        <w:t>纳税人进口应税消费品，应当自海关填发海关进口消费税专用缴款书之日起</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日内缴纳税款。</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B556D">
        <w:rPr>
          <w:rFonts w:ascii="仿宋_GB2312" w:eastAsia="仿宋_GB2312" w:hAnsi="Times New Roman" w:cs="Times New Roman" w:hint="eastAsia"/>
          <w:sz w:val="32"/>
          <w:szCs w:val="32"/>
        </w:rPr>
        <w:t>消费税的征收管理，</w:t>
      </w:r>
      <w:r w:rsidRPr="005B556D">
        <w:rPr>
          <w:rFonts w:ascii="仿宋_GB2312" w:eastAsia="仿宋_GB2312" w:hAnsi="Times New Roman" w:cs="Times New Roman" w:hint="eastAsia"/>
          <w:sz w:val="32"/>
          <w:szCs w:val="32"/>
        </w:rPr>
        <w:t>依照《中华人民共和国税收征收管理法》及本条例有关规定执行。</w:t>
      </w:r>
    </w:p>
    <w:p w:rsidR="008A4550" w:rsidRPr="005B556D" w:rsidRDefault="00FE687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B556D">
        <w:rPr>
          <w:rFonts w:ascii="仿宋_GB2312" w:eastAsia="仿宋_GB2312" w:hAnsi="Times New Roman" w:cs="Times New Roman" w:hint="eastAsia"/>
          <w:sz w:val="32"/>
          <w:szCs w:val="32"/>
        </w:rPr>
        <w:t>本条例自</w:t>
      </w:r>
      <w:r w:rsidRPr="005B556D">
        <w:rPr>
          <w:rFonts w:ascii="仿宋_GB2312" w:eastAsia="仿宋_GB2312" w:hAnsi="Times New Roman" w:cs="Times New Roman" w:hint="eastAsia"/>
          <w:sz w:val="32"/>
          <w:szCs w:val="32"/>
        </w:rPr>
        <w:t>2009</w:t>
      </w:r>
      <w:r w:rsidRPr="005B556D">
        <w:rPr>
          <w:rFonts w:ascii="仿宋_GB2312" w:eastAsia="仿宋_GB2312" w:hAnsi="Times New Roman" w:cs="Times New Roman" w:hint="eastAsia"/>
          <w:sz w:val="32"/>
          <w:szCs w:val="32"/>
        </w:rPr>
        <w:t>年</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月</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日起施行。</w:t>
      </w:r>
    </w:p>
    <w:p w:rsidR="008A4550" w:rsidRPr="005B556D" w:rsidRDefault="008A4550">
      <w:pPr>
        <w:pStyle w:val="a3"/>
        <w:rPr>
          <w:rFonts w:ascii="仿宋_GB2312" w:eastAsia="仿宋_GB2312" w:hAnsi="Times New Roman" w:cs="Times New Roman" w:hint="eastAsia"/>
          <w:sz w:val="32"/>
          <w:szCs w:val="32"/>
        </w:rPr>
      </w:pPr>
    </w:p>
    <w:p w:rsidR="008A4550" w:rsidRDefault="00FE6871">
      <w:pPr>
        <w:pStyle w:val="a3"/>
        <w:rPr>
          <w:rFonts w:ascii="Times New Roman" w:eastAsia="黑体" w:hAnsi="Times New Roman" w:cs="Times New Roman"/>
          <w:sz w:val="32"/>
          <w:szCs w:val="32"/>
        </w:rPr>
      </w:pPr>
      <w:r>
        <w:rPr>
          <w:rFonts w:ascii="Times New Roman" w:eastAsia="黑体" w:hAnsi="Times New Roman" w:cs="Times New Roman"/>
          <w:sz w:val="32"/>
          <w:szCs w:val="32"/>
        </w:rPr>
        <w:t>附：</w:t>
      </w:r>
    </w:p>
    <w:p w:rsidR="008A4550" w:rsidRDefault="008A4550">
      <w:pPr>
        <w:pStyle w:val="a3"/>
        <w:rPr>
          <w:rFonts w:ascii="Times New Roman" w:eastAsia="黑体" w:hAnsi="Times New Roman" w:cs="Times New Roman"/>
          <w:sz w:val="32"/>
          <w:szCs w:val="32"/>
        </w:rPr>
      </w:pPr>
    </w:p>
    <w:p w:rsidR="008A4550" w:rsidRDefault="00FE6871">
      <w:pPr>
        <w:pStyle w:val="a3"/>
        <w:ind w:firstLineChars="200" w:firstLine="640"/>
        <w:jc w:val="center"/>
        <w:rPr>
          <w:rFonts w:ascii="Times New Roman" w:eastAsia="黑体" w:hAnsi="Times New Roman" w:cs="Times New Roman"/>
          <w:sz w:val="32"/>
          <w:szCs w:val="32"/>
        </w:rPr>
      </w:pPr>
      <w:r>
        <w:rPr>
          <w:rFonts w:ascii="Times New Roman" w:eastAsia="黑体" w:hAnsi="Times New Roman" w:cs="Times New Roman"/>
          <w:sz w:val="32"/>
          <w:szCs w:val="32"/>
        </w:rPr>
        <w:t>消费税税目税率表</w:t>
      </w:r>
    </w:p>
    <w:p w:rsidR="008A4550" w:rsidRDefault="008A4550">
      <w:pPr>
        <w:pStyle w:val="a3"/>
        <w:ind w:firstLineChars="200" w:firstLine="640"/>
        <w:rPr>
          <w:rFonts w:ascii="Times New Roman" w:hAnsi="Times New Roman" w:cs="Times New Roman"/>
          <w:sz w:val="32"/>
          <w:szCs w:val="32"/>
        </w:rPr>
      </w:pPr>
    </w:p>
    <w:tbl>
      <w:tblPr>
        <w:tblStyle w:val="a6"/>
        <w:tblW w:w="8522" w:type="dxa"/>
        <w:tblLayout w:type="fixed"/>
        <w:tblLook w:val="04A0"/>
      </w:tblPr>
      <w:tblGrid>
        <w:gridCol w:w="5471"/>
        <w:gridCol w:w="3051"/>
      </w:tblGrid>
      <w:tr w:rsidR="008A4550" w:rsidRPr="005B556D">
        <w:tc>
          <w:tcPr>
            <w:tcW w:w="5471" w:type="dxa"/>
          </w:tcPr>
          <w:p w:rsidR="008A4550" w:rsidRPr="005B556D" w:rsidRDefault="00FE6871">
            <w:pPr>
              <w:pStyle w:val="a3"/>
              <w:jc w:val="center"/>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税目</w:t>
            </w:r>
          </w:p>
        </w:tc>
        <w:tc>
          <w:tcPr>
            <w:tcW w:w="3051" w:type="dxa"/>
          </w:tcPr>
          <w:p w:rsidR="008A4550" w:rsidRPr="005B556D" w:rsidRDefault="00FE6871">
            <w:pPr>
              <w:pStyle w:val="a3"/>
              <w:jc w:val="center"/>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税率</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一、烟</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．卷烟</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(1)</w:t>
            </w:r>
            <w:r w:rsidRPr="005B556D">
              <w:rPr>
                <w:rFonts w:ascii="仿宋_GB2312" w:eastAsia="仿宋_GB2312" w:hAnsi="Times New Roman" w:cs="Times New Roman" w:hint="eastAsia"/>
                <w:sz w:val="32"/>
                <w:szCs w:val="32"/>
              </w:rPr>
              <w:t>甲类卷烟</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(2)</w:t>
            </w:r>
            <w:r w:rsidRPr="005B556D">
              <w:rPr>
                <w:rFonts w:ascii="仿宋_GB2312" w:eastAsia="仿宋_GB2312" w:hAnsi="Times New Roman" w:cs="Times New Roman" w:hint="eastAsia"/>
                <w:sz w:val="32"/>
                <w:szCs w:val="32"/>
              </w:rPr>
              <w:t>乙类卷烟</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w:t>
            </w:r>
            <w:r w:rsidRPr="005B556D">
              <w:rPr>
                <w:rFonts w:ascii="仿宋_GB2312" w:eastAsia="仿宋_GB2312" w:hAnsi="Times New Roman" w:cs="Times New Roman" w:hint="eastAsia"/>
                <w:sz w:val="32"/>
                <w:szCs w:val="32"/>
              </w:rPr>
              <w:t>．雪茄烟</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w:t>
            </w:r>
            <w:r w:rsidRPr="005B556D">
              <w:rPr>
                <w:rFonts w:ascii="仿宋_GB2312" w:eastAsia="仿宋_GB2312" w:hAnsi="Times New Roman" w:cs="Times New Roman" w:hint="eastAsia"/>
                <w:sz w:val="32"/>
                <w:szCs w:val="32"/>
              </w:rPr>
              <w:t>．烟丝</w:t>
            </w:r>
          </w:p>
        </w:tc>
        <w:tc>
          <w:tcPr>
            <w:tcW w:w="3051" w:type="dxa"/>
          </w:tcPr>
          <w:p w:rsidR="008A4550" w:rsidRPr="005B556D" w:rsidRDefault="008A4550">
            <w:pPr>
              <w:pStyle w:val="a3"/>
              <w:rPr>
                <w:rFonts w:ascii="仿宋_GB2312" w:eastAsia="仿宋_GB2312" w:hAnsi="Times New Roman" w:cs="Times New Roman" w:hint="eastAsia"/>
                <w:sz w:val="32"/>
                <w:szCs w:val="32"/>
              </w:rPr>
            </w:pP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45%</w:t>
            </w:r>
            <w:r w:rsidRPr="005B556D">
              <w:rPr>
                <w:rFonts w:ascii="仿宋_GB2312" w:eastAsia="仿宋_GB2312" w:hAnsi="Times New Roman" w:cs="Times New Roman" w:hint="eastAsia"/>
                <w:sz w:val="32"/>
                <w:szCs w:val="32"/>
              </w:rPr>
              <w:t>加</w:t>
            </w:r>
            <w:r w:rsidRPr="005B556D">
              <w:rPr>
                <w:rFonts w:ascii="仿宋_GB2312" w:eastAsia="仿宋_GB2312" w:hAnsi="Times New Roman" w:cs="Times New Roman" w:hint="eastAsia"/>
                <w:sz w:val="32"/>
                <w:szCs w:val="32"/>
              </w:rPr>
              <w:t>0.003</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支</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30%</w:t>
            </w:r>
            <w:r w:rsidRPr="005B556D">
              <w:rPr>
                <w:rFonts w:ascii="仿宋_GB2312" w:eastAsia="仿宋_GB2312" w:hAnsi="Times New Roman" w:cs="Times New Roman" w:hint="eastAsia"/>
                <w:sz w:val="32"/>
                <w:szCs w:val="32"/>
              </w:rPr>
              <w:t>加</w:t>
            </w:r>
            <w:r w:rsidRPr="005B556D">
              <w:rPr>
                <w:rFonts w:ascii="仿宋_GB2312" w:eastAsia="仿宋_GB2312" w:hAnsi="Times New Roman" w:cs="Times New Roman" w:hint="eastAsia"/>
                <w:sz w:val="32"/>
                <w:szCs w:val="32"/>
              </w:rPr>
              <w:t>0.003</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支</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25%</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30%</w:t>
            </w:r>
          </w:p>
        </w:tc>
      </w:tr>
    </w:tbl>
    <w:p w:rsidR="008A4550" w:rsidRPr="005B556D" w:rsidRDefault="00FE6871">
      <w:pPr>
        <w:jc w:val="right"/>
        <w:rPr>
          <w:rFonts w:ascii="仿宋_GB2312" w:eastAsia="仿宋_GB2312" w:hint="eastAsia"/>
        </w:rPr>
      </w:pPr>
      <w:r w:rsidRPr="005B556D">
        <w:rPr>
          <w:rFonts w:ascii="仿宋_GB2312" w:eastAsia="仿宋_GB2312" w:hint="eastAsia"/>
        </w:rPr>
        <w:lastRenderedPageBreak/>
        <w:t xml:space="preserve">                                                                      </w:t>
      </w:r>
      <w:r w:rsidRPr="005B556D">
        <w:rPr>
          <w:rFonts w:ascii="仿宋_GB2312" w:eastAsia="仿宋_GB2312" w:hint="eastAsia"/>
          <w:sz w:val="32"/>
          <w:szCs w:val="32"/>
        </w:rPr>
        <w:t>续表</w:t>
      </w:r>
    </w:p>
    <w:tbl>
      <w:tblPr>
        <w:tblStyle w:val="a6"/>
        <w:tblW w:w="8522" w:type="dxa"/>
        <w:tblLayout w:type="fixed"/>
        <w:tblLook w:val="04A0"/>
      </w:tblPr>
      <w:tblGrid>
        <w:gridCol w:w="5471"/>
        <w:gridCol w:w="3051"/>
      </w:tblGrid>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二、酒及酒精</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．白酒</w:t>
            </w:r>
          </w:p>
          <w:p w:rsidR="008A4550" w:rsidRPr="005B556D" w:rsidRDefault="008A4550">
            <w:pPr>
              <w:pStyle w:val="a3"/>
              <w:ind w:firstLineChars="200" w:firstLine="640"/>
              <w:rPr>
                <w:rFonts w:ascii="仿宋_GB2312" w:eastAsia="仿宋_GB2312" w:hAnsi="Times New Roman" w:cs="Times New Roman" w:hint="eastAsia"/>
                <w:sz w:val="32"/>
                <w:szCs w:val="32"/>
              </w:rPr>
            </w:pP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w:t>
            </w:r>
            <w:r w:rsidRPr="005B556D">
              <w:rPr>
                <w:rFonts w:ascii="仿宋_GB2312" w:eastAsia="仿宋_GB2312" w:hAnsi="Times New Roman" w:cs="Times New Roman" w:hint="eastAsia"/>
                <w:sz w:val="32"/>
                <w:szCs w:val="32"/>
              </w:rPr>
              <w:t>．黄酒</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w:t>
            </w:r>
            <w:r w:rsidRPr="005B556D">
              <w:rPr>
                <w:rFonts w:ascii="仿宋_GB2312" w:eastAsia="仿宋_GB2312" w:hAnsi="Times New Roman" w:cs="Times New Roman" w:hint="eastAsia"/>
                <w:sz w:val="32"/>
                <w:szCs w:val="32"/>
              </w:rPr>
              <w:t>．啤酒</w:t>
            </w:r>
          </w:p>
          <w:p w:rsidR="008A4550" w:rsidRPr="005B556D" w:rsidRDefault="005B556D">
            <w:pPr>
              <w:pStyle w:val="a3"/>
              <w:ind w:firstLineChars="200" w:firstLine="640"/>
              <w:rPr>
                <w:rFonts w:ascii="仿宋_GB2312" w:eastAsia="仿宋_GB2312" w:hAnsi="Times New Roman" w:cs="Times New Roman" w:hint="eastAsia"/>
                <w:sz w:val="32"/>
                <w:szCs w:val="32"/>
              </w:rPr>
            </w:pPr>
            <w:r>
              <w:rPr>
                <w:rFonts w:ascii="仿宋_GB2312" w:eastAsia="仿宋_GB2312" w:hAnsi="Times New Roman" w:cs="Times New Roman" w:hint="eastAsia"/>
                <w:sz w:val="32"/>
                <w:szCs w:val="32"/>
              </w:rPr>
              <w:t xml:space="preserve"> </w:t>
            </w:r>
            <w:r w:rsidR="00FE6871" w:rsidRPr="005B556D">
              <w:rPr>
                <w:rFonts w:ascii="仿宋_GB2312" w:eastAsia="仿宋_GB2312" w:hAnsi="Times New Roman" w:cs="Times New Roman" w:hint="eastAsia"/>
                <w:sz w:val="32"/>
                <w:szCs w:val="32"/>
              </w:rPr>
              <w:t>(1)</w:t>
            </w:r>
            <w:r w:rsidR="00FE6871" w:rsidRPr="005B556D">
              <w:rPr>
                <w:rFonts w:ascii="仿宋_GB2312" w:eastAsia="仿宋_GB2312" w:hAnsi="Times New Roman" w:cs="Times New Roman" w:hint="eastAsia"/>
                <w:sz w:val="32"/>
                <w:szCs w:val="32"/>
              </w:rPr>
              <w:t>甲类啤酒</w:t>
            </w:r>
          </w:p>
          <w:p w:rsidR="008A4550" w:rsidRPr="005B556D" w:rsidRDefault="005B556D">
            <w:pPr>
              <w:pStyle w:val="a3"/>
              <w:ind w:firstLineChars="200" w:firstLine="640"/>
              <w:rPr>
                <w:rFonts w:ascii="仿宋_GB2312" w:eastAsia="仿宋_GB2312" w:hAnsi="Times New Roman" w:cs="Times New Roman" w:hint="eastAsia"/>
                <w:sz w:val="32"/>
                <w:szCs w:val="32"/>
              </w:rPr>
            </w:pPr>
            <w:r>
              <w:rPr>
                <w:rFonts w:ascii="仿宋_GB2312" w:eastAsia="仿宋_GB2312" w:hAnsi="Times New Roman" w:cs="Times New Roman" w:hint="eastAsia"/>
                <w:sz w:val="32"/>
                <w:szCs w:val="32"/>
              </w:rPr>
              <w:t xml:space="preserve"> </w:t>
            </w:r>
            <w:r w:rsidR="00FE6871" w:rsidRPr="005B556D">
              <w:rPr>
                <w:rFonts w:ascii="仿宋_GB2312" w:eastAsia="仿宋_GB2312" w:hAnsi="Times New Roman" w:cs="Times New Roman" w:hint="eastAsia"/>
                <w:sz w:val="32"/>
                <w:szCs w:val="32"/>
              </w:rPr>
              <w:t>(2)</w:t>
            </w:r>
            <w:r w:rsidR="00FE6871" w:rsidRPr="005B556D">
              <w:rPr>
                <w:rFonts w:ascii="仿宋_GB2312" w:eastAsia="仿宋_GB2312" w:hAnsi="Times New Roman" w:cs="Times New Roman" w:hint="eastAsia"/>
                <w:sz w:val="32"/>
                <w:szCs w:val="32"/>
              </w:rPr>
              <w:t>乙类啤酒</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4</w:t>
            </w:r>
            <w:r w:rsidRPr="005B556D">
              <w:rPr>
                <w:rFonts w:ascii="仿宋_GB2312" w:eastAsia="仿宋_GB2312" w:hAnsi="Times New Roman" w:cs="Times New Roman" w:hint="eastAsia"/>
                <w:sz w:val="32"/>
                <w:szCs w:val="32"/>
              </w:rPr>
              <w:t>．其他酒</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r w:rsidRPr="005B556D">
              <w:rPr>
                <w:rFonts w:ascii="仿宋_GB2312" w:eastAsia="仿宋_GB2312" w:hAnsi="Times New Roman" w:cs="Times New Roman" w:hint="eastAsia"/>
                <w:sz w:val="32"/>
                <w:szCs w:val="32"/>
              </w:rPr>
              <w:t>．酒精</w:t>
            </w:r>
          </w:p>
        </w:tc>
        <w:tc>
          <w:tcPr>
            <w:tcW w:w="3051" w:type="dxa"/>
          </w:tcPr>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加</w:t>
            </w:r>
            <w:r w:rsidRPr="005B556D">
              <w:rPr>
                <w:rFonts w:ascii="仿宋_GB2312" w:eastAsia="仿宋_GB2312" w:hAnsi="Times New Roman" w:cs="Times New Roman" w:hint="eastAsia"/>
                <w:sz w:val="32"/>
                <w:szCs w:val="32"/>
              </w:rPr>
              <w:t>0.5</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/500</w:t>
            </w:r>
            <w:r w:rsidRPr="005B556D">
              <w:rPr>
                <w:rFonts w:ascii="仿宋_GB2312" w:eastAsia="仿宋_GB2312" w:hAnsi="Times New Roman" w:cs="Times New Roman" w:hint="eastAsia"/>
                <w:sz w:val="32"/>
                <w:szCs w:val="32"/>
              </w:rPr>
              <w:t>克</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或者</w:t>
            </w:r>
            <w:r w:rsidRPr="005B556D">
              <w:rPr>
                <w:rFonts w:ascii="仿宋_GB2312" w:eastAsia="仿宋_GB2312" w:hAnsi="Times New Roman" w:cs="Times New Roman" w:hint="eastAsia"/>
                <w:sz w:val="32"/>
                <w:szCs w:val="32"/>
              </w:rPr>
              <w:t>500</w:t>
            </w:r>
            <w:r w:rsidRPr="005B556D">
              <w:rPr>
                <w:rFonts w:ascii="仿宋_GB2312" w:eastAsia="仿宋_GB2312" w:hAnsi="Times New Roman" w:cs="Times New Roman" w:hint="eastAsia"/>
                <w:sz w:val="32"/>
                <w:szCs w:val="32"/>
              </w:rPr>
              <w:t>毫升</w:t>
            </w:r>
            <w:r w:rsidRPr="005B556D">
              <w:rPr>
                <w:rFonts w:ascii="仿宋_GB2312" w:eastAsia="仿宋_GB2312" w:hAnsi="Times New Roman" w:cs="Times New Roman" w:hint="eastAsia"/>
                <w:sz w:val="32"/>
                <w:szCs w:val="32"/>
              </w:rPr>
              <w:t>)</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240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吨</w:t>
            </w:r>
          </w:p>
          <w:p w:rsidR="008A4550" w:rsidRPr="005B556D" w:rsidRDefault="008A4550">
            <w:pPr>
              <w:pStyle w:val="a3"/>
              <w:ind w:firstLineChars="200" w:firstLine="640"/>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250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吨</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220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吨</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10%</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三、化妆品</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30%</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四、贵重首饰及珠宝玉石</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．金银首饰、铂金首饰和钻石及钻石饰品</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w:t>
            </w:r>
            <w:r w:rsidRPr="005B556D">
              <w:rPr>
                <w:rFonts w:ascii="仿宋_GB2312" w:eastAsia="仿宋_GB2312" w:hAnsi="Times New Roman" w:cs="Times New Roman" w:hint="eastAsia"/>
                <w:sz w:val="32"/>
                <w:szCs w:val="32"/>
              </w:rPr>
              <w:t>．其他贵重首饰和珠宝玉石</w:t>
            </w:r>
          </w:p>
        </w:tc>
        <w:tc>
          <w:tcPr>
            <w:tcW w:w="3051" w:type="dxa"/>
          </w:tcPr>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10%</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五、鞭炮、焰火</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15%</w:t>
            </w:r>
          </w:p>
        </w:tc>
      </w:tr>
      <w:tr w:rsidR="008A4550" w:rsidRPr="005B556D">
        <w:tc>
          <w:tcPr>
            <w:tcW w:w="5471" w:type="dxa"/>
          </w:tcPr>
          <w:p w:rsidR="008A4550" w:rsidRPr="005B556D" w:rsidRDefault="00FE6871">
            <w:pPr>
              <w:pStyle w:val="a3"/>
              <w:numPr>
                <w:ilvl w:val="0"/>
                <w:numId w:val="1"/>
              </w:numPr>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成品油</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．汽油</w:t>
            </w:r>
          </w:p>
          <w:p w:rsidR="008A4550" w:rsidRPr="005B556D" w:rsidRDefault="005B556D">
            <w:pPr>
              <w:pStyle w:val="a3"/>
              <w:ind w:firstLineChars="200" w:firstLine="640"/>
              <w:rPr>
                <w:rFonts w:ascii="仿宋_GB2312" w:eastAsia="仿宋_GB2312" w:hAnsi="Times New Roman" w:cs="Times New Roman" w:hint="eastAsia"/>
                <w:sz w:val="32"/>
                <w:szCs w:val="32"/>
              </w:rPr>
            </w:pPr>
            <w:r>
              <w:rPr>
                <w:rFonts w:ascii="仿宋_GB2312" w:eastAsia="仿宋_GB2312" w:hAnsi="Times New Roman" w:cs="Times New Roman" w:hint="eastAsia"/>
                <w:sz w:val="32"/>
                <w:szCs w:val="32"/>
              </w:rPr>
              <w:t xml:space="preserve"> </w:t>
            </w:r>
            <w:r w:rsidR="00FE6871" w:rsidRPr="005B556D">
              <w:rPr>
                <w:rFonts w:ascii="仿宋_GB2312" w:eastAsia="仿宋_GB2312" w:hAnsi="Times New Roman" w:cs="Times New Roman" w:hint="eastAsia"/>
                <w:sz w:val="32"/>
                <w:szCs w:val="32"/>
              </w:rPr>
              <w:t>(1)</w:t>
            </w:r>
            <w:r w:rsidR="00FE6871" w:rsidRPr="005B556D">
              <w:rPr>
                <w:rFonts w:ascii="仿宋_GB2312" w:eastAsia="仿宋_GB2312" w:hAnsi="Times New Roman" w:cs="Times New Roman" w:hint="eastAsia"/>
                <w:sz w:val="32"/>
                <w:szCs w:val="32"/>
              </w:rPr>
              <w:t>含铅汽油</w:t>
            </w:r>
          </w:p>
          <w:p w:rsidR="008A4550" w:rsidRPr="005B556D" w:rsidRDefault="005B556D">
            <w:pPr>
              <w:pStyle w:val="a3"/>
              <w:ind w:firstLineChars="200" w:firstLine="640"/>
              <w:rPr>
                <w:rFonts w:ascii="仿宋_GB2312" w:eastAsia="仿宋_GB2312" w:hAnsi="Times New Roman" w:cs="Times New Roman" w:hint="eastAsia"/>
                <w:sz w:val="32"/>
                <w:szCs w:val="32"/>
              </w:rPr>
            </w:pPr>
            <w:r>
              <w:rPr>
                <w:rFonts w:ascii="仿宋_GB2312" w:eastAsia="仿宋_GB2312" w:hAnsi="Times New Roman" w:cs="Times New Roman" w:hint="eastAsia"/>
                <w:sz w:val="32"/>
                <w:szCs w:val="32"/>
              </w:rPr>
              <w:t xml:space="preserve"> </w:t>
            </w:r>
            <w:r w:rsidR="00FE6871" w:rsidRPr="005B556D">
              <w:rPr>
                <w:rFonts w:ascii="仿宋_GB2312" w:eastAsia="仿宋_GB2312" w:hAnsi="Times New Roman" w:cs="Times New Roman" w:hint="eastAsia"/>
                <w:sz w:val="32"/>
                <w:szCs w:val="32"/>
              </w:rPr>
              <w:t>(2)</w:t>
            </w:r>
            <w:r w:rsidR="00FE6871" w:rsidRPr="005B556D">
              <w:rPr>
                <w:rFonts w:ascii="仿宋_GB2312" w:eastAsia="仿宋_GB2312" w:hAnsi="Times New Roman" w:cs="Times New Roman" w:hint="eastAsia"/>
                <w:sz w:val="32"/>
                <w:szCs w:val="32"/>
              </w:rPr>
              <w:t>无铅汽油</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w:t>
            </w:r>
            <w:r w:rsidRPr="005B556D">
              <w:rPr>
                <w:rFonts w:ascii="仿宋_GB2312" w:eastAsia="仿宋_GB2312" w:hAnsi="Times New Roman" w:cs="Times New Roman" w:hint="eastAsia"/>
                <w:sz w:val="32"/>
                <w:szCs w:val="32"/>
              </w:rPr>
              <w:t>．柴油</w:t>
            </w:r>
          </w:p>
        </w:tc>
        <w:tc>
          <w:tcPr>
            <w:tcW w:w="3051" w:type="dxa"/>
          </w:tcPr>
          <w:p w:rsidR="008A4550" w:rsidRPr="005B556D" w:rsidRDefault="008A4550">
            <w:pPr>
              <w:pStyle w:val="a3"/>
              <w:rPr>
                <w:rFonts w:ascii="仿宋_GB2312" w:eastAsia="仿宋_GB2312" w:hAnsi="Times New Roman" w:cs="Times New Roman" w:hint="eastAsia"/>
                <w:sz w:val="32"/>
                <w:szCs w:val="32"/>
              </w:rPr>
            </w:pP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28</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tc>
      </w:tr>
    </w:tbl>
    <w:p w:rsidR="008A4550" w:rsidRPr="005B556D" w:rsidRDefault="008A4550">
      <w:pPr>
        <w:rPr>
          <w:rFonts w:ascii="仿宋_GB2312" w:eastAsia="仿宋_GB2312" w:hint="eastAsia"/>
        </w:rPr>
      </w:pPr>
    </w:p>
    <w:p w:rsidR="008A4550" w:rsidRPr="005B556D" w:rsidRDefault="00FE6871">
      <w:pPr>
        <w:jc w:val="right"/>
        <w:rPr>
          <w:rFonts w:ascii="仿宋_GB2312" w:eastAsia="仿宋_GB2312" w:hint="eastAsia"/>
        </w:rPr>
      </w:pPr>
      <w:r w:rsidRPr="005B556D">
        <w:rPr>
          <w:rFonts w:ascii="仿宋_GB2312" w:eastAsia="仿宋_GB2312" w:hint="eastAsia"/>
          <w:sz w:val="32"/>
          <w:szCs w:val="32"/>
        </w:rPr>
        <w:lastRenderedPageBreak/>
        <w:t xml:space="preserve">                                               </w:t>
      </w:r>
      <w:r w:rsidRPr="005B556D">
        <w:rPr>
          <w:rFonts w:ascii="仿宋_GB2312" w:eastAsia="仿宋_GB2312" w:hint="eastAsia"/>
          <w:sz w:val="32"/>
          <w:szCs w:val="32"/>
        </w:rPr>
        <w:t>续表</w:t>
      </w:r>
    </w:p>
    <w:tbl>
      <w:tblPr>
        <w:tblStyle w:val="a6"/>
        <w:tblW w:w="8522" w:type="dxa"/>
        <w:tblLayout w:type="fixed"/>
        <w:tblLook w:val="04A0"/>
      </w:tblPr>
      <w:tblGrid>
        <w:gridCol w:w="5471"/>
        <w:gridCol w:w="3051"/>
      </w:tblGrid>
      <w:tr w:rsidR="008A4550" w:rsidRPr="005B556D">
        <w:tc>
          <w:tcPr>
            <w:tcW w:w="5471" w:type="dxa"/>
          </w:tcPr>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w:t>
            </w:r>
            <w:r w:rsidRPr="005B556D">
              <w:rPr>
                <w:rFonts w:ascii="仿宋_GB2312" w:eastAsia="仿宋_GB2312" w:hAnsi="Times New Roman" w:cs="Times New Roman" w:hint="eastAsia"/>
                <w:sz w:val="32"/>
                <w:szCs w:val="32"/>
              </w:rPr>
              <w:t>．航空煤油</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4</w:t>
            </w:r>
            <w:r w:rsidRPr="005B556D">
              <w:rPr>
                <w:rFonts w:ascii="仿宋_GB2312" w:eastAsia="仿宋_GB2312" w:hAnsi="Times New Roman" w:cs="Times New Roman" w:hint="eastAsia"/>
                <w:sz w:val="32"/>
                <w:szCs w:val="32"/>
              </w:rPr>
              <w:t>．石脑油</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r w:rsidRPr="005B556D">
              <w:rPr>
                <w:rFonts w:ascii="仿宋_GB2312" w:eastAsia="仿宋_GB2312" w:hAnsi="Times New Roman" w:cs="Times New Roman" w:hint="eastAsia"/>
                <w:sz w:val="32"/>
                <w:szCs w:val="32"/>
              </w:rPr>
              <w:t>．溶剂油</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6</w:t>
            </w:r>
            <w:r w:rsidRPr="005B556D">
              <w:rPr>
                <w:rFonts w:ascii="仿宋_GB2312" w:eastAsia="仿宋_GB2312" w:hAnsi="Times New Roman" w:cs="Times New Roman" w:hint="eastAsia"/>
                <w:sz w:val="32"/>
                <w:szCs w:val="32"/>
              </w:rPr>
              <w:t>．润滑油</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7</w:t>
            </w:r>
            <w:r w:rsidRPr="005B556D">
              <w:rPr>
                <w:rFonts w:ascii="仿宋_GB2312" w:eastAsia="仿宋_GB2312" w:hAnsi="Times New Roman" w:cs="Times New Roman" w:hint="eastAsia"/>
                <w:sz w:val="32"/>
                <w:szCs w:val="32"/>
              </w:rPr>
              <w:t>．燃料油</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0</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元</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升</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七、汽车轮胎</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八、摩托车</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．气缸容量</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排气量，下同</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在</w:t>
            </w:r>
            <w:r w:rsidRPr="005B556D">
              <w:rPr>
                <w:rFonts w:ascii="仿宋_GB2312" w:eastAsia="仿宋_GB2312" w:hAnsi="Times New Roman" w:cs="Times New Roman" w:hint="eastAsia"/>
                <w:sz w:val="32"/>
                <w:szCs w:val="32"/>
              </w:rPr>
              <w:t>250</w:t>
            </w:r>
            <w:r w:rsidRPr="005B556D">
              <w:rPr>
                <w:rFonts w:ascii="仿宋_GB2312" w:eastAsia="仿宋_GB2312" w:hAnsi="Times New Roman" w:cs="Times New Roman" w:hint="eastAsia"/>
                <w:sz w:val="32"/>
                <w:szCs w:val="32"/>
              </w:rPr>
              <w:t>毫升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含</w:t>
            </w:r>
            <w:r w:rsidRPr="005B556D">
              <w:rPr>
                <w:rFonts w:ascii="仿宋_GB2312" w:eastAsia="仿宋_GB2312" w:hAnsi="Times New Roman" w:cs="Times New Roman" w:hint="eastAsia"/>
                <w:sz w:val="32"/>
                <w:szCs w:val="32"/>
              </w:rPr>
              <w:t>250</w:t>
            </w:r>
            <w:r w:rsidRPr="005B556D">
              <w:rPr>
                <w:rFonts w:ascii="仿宋_GB2312" w:eastAsia="仿宋_GB2312" w:hAnsi="Times New Roman" w:cs="Times New Roman" w:hint="eastAsia"/>
                <w:sz w:val="32"/>
                <w:szCs w:val="32"/>
              </w:rPr>
              <w:t>毫升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以下的</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w:t>
            </w:r>
            <w:r w:rsidRPr="005B556D">
              <w:rPr>
                <w:rFonts w:ascii="仿宋_GB2312" w:eastAsia="仿宋_GB2312" w:hAnsi="Times New Roman" w:cs="Times New Roman" w:hint="eastAsia"/>
                <w:sz w:val="32"/>
                <w:szCs w:val="32"/>
              </w:rPr>
              <w:t>．气缸容量在</w:t>
            </w:r>
            <w:r w:rsidRPr="005B556D">
              <w:rPr>
                <w:rFonts w:ascii="仿宋_GB2312" w:eastAsia="仿宋_GB2312" w:hAnsi="Times New Roman" w:cs="Times New Roman" w:hint="eastAsia"/>
                <w:sz w:val="32"/>
                <w:szCs w:val="32"/>
              </w:rPr>
              <w:t>250</w:t>
            </w:r>
            <w:r w:rsidRPr="005B556D">
              <w:rPr>
                <w:rFonts w:ascii="仿宋_GB2312" w:eastAsia="仿宋_GB2312" w:hAnsi="Times New Roman" w:cs="Times New Roman" w:hint="eastAsia"/>
                <w:sz w:val="32"/>
                <w:szCs w:val="32"/>
              </w:rPr>
              <w:t>毫升以上的</w:t>
            </w:r>
          </w:p>
        </w:tc>
        <w:tc>
          <w:tcPr>
            <w:tcW w:w="3051" w:type="dxa"/>
          </w:tcPr>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w:t>
            </w: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10%</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九、小汽车</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．乘用车</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w:t>
            </w:r>
            <w:r w:rsidRPr="005B556D">
              <w:rPr>
                <w:rFonts w:ascii="仿宋_GB2312" w:eastAsia="仿宋_GB2312" w:hAnsi="Times New Roman" w:cs="Times New Roman" w:hint="eastAsia"/>
                <w:sz w:val="32"/>
                <w:szCs w:val="32"/>
              </w:rPr>
              <w:t>(1)</w:t>
            </w:r>
            <w:r w:rsidRPr="005B556D">
              <w:rPr>
                <w:rFonts w:ascii="仿宋_GB2312" w:eastAsia="仿宋_GB2312" w:hAnsi="Times New Roman" w:cs="Times New Roman" w:hint="eastAsia"/>
                <w:sz w:val="32"/>
                <w:szCs w:val="32"/>
              </w:rPr>
              <w:t>气缸容量</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排气量，下同</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在</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含</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以下的</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w:t>
            </w:r>
            <w:r w:rsidRPr="005B556D">
              <w:rPr>
                <w:rFonts w:ascii="仿宋_GB2312" w:eastAsia="仿宋_GB2312" w:hAnsi="Times New Roman" w:cs="Times New Roman" w:hint="eastAsia"/>
                <w:sz w:val="32"/>
                <w:szCs w:val="32"/>
              </w:rPr>
              <w:t>(2)</w:t>
            </w:r>
            <w:r w:rsidRPr="005B556D">
              <w:rPr>
                <w:rFonts w:ascii="仿宋_GB2312" w:eastAsia="仿宋_GB2312" w:hAnsi="Times New Roman" w:cs="Times New Roman" w:hint="eastAsia"/>
                <w:sz w:val="32"/>
                <w:szCs w:val="32"/>
              </w:rPr>
              <w:t>气缸容量在</w:t>
            </w:r>
            <w:r w:rsidRPr="005B556D">
              <w:rPr>
                <w:rFonts w:ascii="仿宋_GB2312" w:eastAsia="仿宋_GB2312" w:hAnsi="Times New Roman" w:cs="Times New Roman" w:hint="eastAsia"/>
                <w:sz w:val="32"/>
                <w:szCs w:val="32"/>
              </w:rPr>
              <w:t>1.0</w:t>
            </w:r>
            <w:r w:rsidRPr="005B556D">
              <w:rPr>
                <w:rFonts w:ascii="仿宋_GB2312" w:eastAsia="仿宋_GB2312" w:hAnsi="Times New Roman" w:cs="Times New Roman" w:hint="eastAsia"/>
                <w:sz w:val="32"/>
                <w:szCs w:val="32"/>
              </w:rPr>
              <w:t>升以上至</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含</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的</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w:t>
            </w:r>
            <w:r w:rsidRPr="005B556D">
              <w:rPr>
                <w:rFonts w:ascii="仿宋_GB2312" w:eastAsia="仿宋_GB2312" w:hAnsi="Times New Roman" w:cs="Times New Roman" w:hint="eastAsia"/>
                <w:sz w:val="32"/>
                <w:szCs w:val="32"/>
              </w:rPr>
              <w:t>(3)</w:t>
            </w:r>
            <w:r w:rsidRPr="005B556D">
              <w:rPr>
                <w:rFonts w:ascii="仿宋_GB2312" w:eastAsia="仿宋_GB2312" w:hAnsi="Times New Roman" w:cs="Times New Roman" w:hint="eastAsia"/>
                <w:sz w:val="32"/>
                <w:szCs w:val="32"/>
              </w:rPr>
              <w:t>气缸容量在</w:t>
            </w:r>
            <w:r w:rsidRPr="005B556D">
              <w:rPr>
                <w:rFonts w:ascii="仿宋_GB2312" w:eastAsia="仿宋_GB2312" w:hAnsi="Times New Roman" w:cs="Times New Roman" w:hint="eastAsia"/>
                <w:sz w:val="32"/>
                <w:szCs w:val="32"/>
              </w:rPr>
              <w:t>1.5</w:t>
            </w:r>
            <w:r w:rsidRPr="005B556D">
              <w:rPr>
                <w:rFonts w:ascii="仿宋_GB2312" w:eastAsia="仿宋_GB2312" w:hAnsi="Times New Roman" w:cs="Times New Roman" w:hint="eastAsia"/>
                <w:sz w:val="32"/>
                <w:szCs w:val="32"/>
              </w:rPr>
              <w:t>升以上至</w:t>
            </w: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含</w:t>
            </w: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的</w:t>
            </w:r>
          </w:p>
          <w:p w:rsidR="008A4550" w:rsidRPr="005B556D" w:rsidRDefault="00FE6871" w:rsidP="005B556D">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w:t>
            </w:r>
            <w:r w:rsidRPr="005B556D">
              <w:rPr>
                <w:rFonts w:ascii="仿宋_GB2312" w:eastAsia="仿宋_GB2312" w:hAnsi="Times New Roman" w:cs="Times New Roman" w:hint="eastAsia"/>
                <w:sz w:val="32"/>
                <w:szCs w:val="32"/>
              </w:rPr>
              <w:t>(4)</w:t>
            </w:r>
            <w:r w:rsidRPr="005B556D">
              <w:rPr>
                <w:rFonts w:ascii="仿宋_GB2312" w:eastAsia="仿宋_GB2312" w:hAnsi="Times New Roman" w:cs="Times New Roman" w:hint="eastAsia"/>
                <w:sz w:val="32"/>
                <w:szCs w:val="32"/>
              </w:rPr>
              <w:t>气缸容量在</w:t>
            </w:r>
            <w:r w:rsidRPr="005B556D">
              <w:rPr>
                <w:rFonts w:ascii="仿宋_GB2312" w:eastAsia="仿宋_GB2312" w:hAnsi="Times New Roman" w:cs="Times New Roman" w:hint="eastAsia"/>
                <w:sz w:val="32"/>
                <w:szCs w:val="32"/>
              </w:rPr>
              <w:t>2.0</w:t>
            </w:r>
            <w:r w:rsidRPr="005B556D">
              <w:rPr>
                <w:rFonts w:ascii="仿宋_GB2312" w:eastAsia="仿宋_GB2312" w:hAnsi="Times New Roman" w:cs="Times New Roman" w:hint="eastAsia"/>
                <w:sz w:val="32"/>
                <w:szCs w:val="32"/>
              </w:rPr>
              <w:t>升以上至</w:t>
            </w:r>
            <w:r w:rsidRPr="005B556D">
              <w:rPr>
                <w:rFonts w:ascii="仿宋_GB2312" w:eastAsia="仿宋_GB2312" w:hAnsi="Times New Roman" w:cs="Times New Roman" w:hint="eastAsia"/>
                <w:sz w:val="32"/>
                <w:szCs w:val="32"/>
              </w:rPr>
              <w:t>2.5</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含</w:t>
            </w:r>
            <w:r w:rsidRPr="005B556D">
              <w:rPr>
                <w:rFonts w:ascii="仿宋_GB2312" w:eastAsia="仿宋_GB2312" w:hAnsi="Times New Roman" w:cs="Times New Roman" w:hint="eastAsia"/>
                <w:sz w:val="32"/>
                <w:szCs w:val="32"/>
              </w:rPr>
              <w:t>2.5</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的</w:t>
            </w:r>
          </w:p>
        </w:tc>
        <w:tc>
          <w:tcPr>
            <w:tcW w:w="3051" w:type="dxa"/>
          </w:tcPr>
          <w:p w:rsidR="008A4550" w:rsidRPr="005B556D" w:rsidRDefault="008A4550">
            <w:pPr>
              <w:pStyle w:val="a3"/>
              <w:rPr>
                <w:rFonts w:ascii="仿宋_GB2312" w:eastAsia="仿宋_GB2312" w:hAnsi="Times New Roman" w:cs="Times New Roman" w:hint="eastAsia"/>
                <w:sz w:val="32"/>
                <w:szCs w:val="32"/>
              </w:rPr>
            </w:pP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w:t>
            </w: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3%</w:t>
            </w: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9%</w:t>
            </w:r>
          </w:p>
          <w:p w:rsidR="008A4550" w:rsidRPr="005B556D" w:rsidRDefault="008A4550">
            <w:pPr>
              <w:pStyle w:val="a3"/>
              <w:rPr>
                <w:rFonts w:ascii="仿宋_GB2312" w:eastAsia="仿宋_GB2312" w:hAnsi="Times New Roman" w:cs="Times New Roman" w:hint="eastAsia"/>
                <w:sz w:val="32"/>
                <w:szCs w:val="32"/>
              </w:rPr>
            </w:pPr>
          </w:p>
        </w:tc>
      </w:tr>
    </w:tbl>
    <w:p w:rsidR="008A4550" w:rsidRPr="005B556D" w:rsidRDefault="008A4550">
      <w:pPr>
        <w:rPr>
          <w:rFonts w:ascii="仿宋_GB2312" w:eastAsia="仿宋_GB2312" w:hint="eastAsia"/>
        </w:rPr>
      </w:pPr>
    </w:p>
    <w:p w:rsidR="008A4550" w:rsidRPr="005B556D" w:rsidRDefault="008A4550">
      <w:pPr>
        <w:rPr>
          <w:rFonts w:ascii="仿宋_GB2312" w:eastAsia="仿宋_GB2312" w:hint="eastAsia"/>
        </w:rPr>
      </w:pPr>
    </w:p>
    <w:p w:rsidR="008A4550" w:rsidRPr="005B556D" w:rsidRDefault="00FE6871">
      <w:pPr>
        <w:jc w:val="right"/>
        <w:rPr>
          <w:rFonts w:ascii="仿宋_GB2312" w:eastAsia="仿宋_GB2312" w:hint="eastAsia"/>
        </w:rPr>
      </w:pPr>
      <w:r w:rsidRPr="005B556D">
        <w:rPr>
          <w:rFonts w:ascii="仿宋_GB2312" w:eastAsia="仿宋_GB2312" w:hint="eastAsia"/>
          <w:sz w:val="32"/>
          <w:szCs w:val="32"/>
        </w:rPr>
        <w:lastRenderedPageBreak/>
        <w:t>续表</w:t>
      </w:r>
    </w:p>
    <w:tbl>
      <w:tblPr>
        <w:tblStyle w:val="a6"/>
        <w:tblW w:w="8522" w:type="dxa"/>
        <w:tblLayout w:type="fixed"/>
        <w:tblLook w:val="04A0"/>
      </w:tblPr>
      <w:tblGrid>
        <w:gridCol w:w="5471"/>
        <w:gridCol w:w="3051"/>
      </w:tblGrid>
      <w:tr w:rsidR="008A4550" w:rsidRPr="005B556D">
        <w:tc>
          <w:tcPr>
            <w:tcW w:w="5471" w:type="dxa"/>
          </w:tcPr>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(5)</w:t>
            </w:r>
            <w:r w:rsidRPr="005B556D">
              <w:rPr>
                <w:rFonts w:ascii="仿宋_GB2312" w:eastAsia="仿宋_GB2312" w:hAnsi="Times New Roman" w:cs="Times New Roman" w:hint="eastAsia"/>
                <w:sz w:val="32"/>
                <w:szCs w:val="32"/>
              </w:rPr>
              <w:t>气缸容量在</w:t>
            </w:r>
            <w:r w:rsidRPr="005B556D">
              <w:rPr>
                <w:rFonts w:ascii="仿宋_GB2312" w:eastAsia="仿宋_GB2312" w:hAnsi="Times New Roman" w:cs="Times New Roman" w:hint="eastAsia"/>
                <w:sz w:val="32"/>
                <w:szCs w:val="32"/>
              </w:rPr>
              <w:t>2.5</w:t>
            </w:r>
            <w:r w:rsidRPr="005B556D">
              <w:rPr>
                <w:rFonts w:ascii="仿宋_GB2312" w:eastAsia="仿宋_GB2312" w:hAnsi="Times New Roman" w:cs="Times New Roman" w:hint="eastAsia"/>
                <w:sz w:val="32"/>
                <w:szCs w:val="32"/>
              </w:rPr>
              <w:t>升以上至</w:t>
            </w:r>
            <w:r w:rsidRPr="005B556D">
              <w:rPr>
                <w:rFonts w:ascii="仿宋_GB2312" w:eastAsia="仿宋_GB2312" w:hAnsi="Times New Roman" w:cs="Times New Roman" w:hint="eastAsia"/>
                <w:sz w:val="32"/>
                <w:szCs w:val="32"/>
              </w:rPr>
              <w:t>3.0</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含</w:t>
            </w:r>
            <w:r w:rsidRPr="005B556D">
              <w:rPr>
                <w:rFonts w:ascii="仿宋_GB2312" w:eastAsia="仿宋_GB2312" w:hAnsi="Times New Roman" w:cs="Times New Roman" w:hint="eastAsia"/>
                <w:sz w:val="32"/>
                <w:szCs w:val="32"/>
              </w:rPr>
              <w:t>3.0</w:t>
            </w:r>
            <w:r w:rsidRPr="005B556D">
              <w:rPr>
                <w:rFonts w:ascii="仿宋_GB2312" w:eastAsia="仿宋_GB2312" w:hAnsi="Times New Roman" w:cs="Times New Roman" w:hint="eastAsia"/>
                <w:sz w:val="32"/>
                <w:szCs w:val="32"/>
              </w:rPr>
              <w:t>升</w:t>
            </w:r>
            <w:r w:rsidRPr="005B556D">
              <w:rPr>
                <w:rFonts w:ascii="仿宋_GB2312" w:eastAsia="仿宋_GB2312" w:hAnsi="Times New Roman" w:cs="Times New Roman" w:hint="eastAsia"/>
                <w:sz w:val="32"/>
                <w:szCs w:val="32"/>
              </w:rPr>
              <w:t>)</w:t>
            </w:r>
            <w:r w:rsidRPr="005B556D">
              <w:rPr>
                <w:rFonts w:ascii="仿宋_GB2312" w:eastAsia="仿宋_GB2312" w:hAnsi="Times New Roman" w:cs="Times New Roman" w:hint="eastAsia"/>
                <w:sz w:val="32"/>
                <w:szCs w:val="32"/>
              </w:rPr>
              <w:t>的</w:t>
            </w:r>
          </w:p>
          <w:p w:rsidR="008A4550" w:rsidRPr="005B556D" w:rsidRDefault="005B556D">
            <w:pPr>
              <w:pStyle w:val="a3"/>
              <w:ind w:firstLineChars="200" w:firstLine="640"/>
              <w:rPr>
                <w:rFonts w:ascii="仿宋_GB2312" w:eastAsia="仿宋_GB2312" w:hAnsi="Times New Roman" w:cs="Times New Roman" w:hint="eastAsia"/>
                <w:sz w:val="32"/>
                <w:szCs w:val="32"/>
              </w:rPr>
            </w:pPr>
            <w:r>
              <w:rPr>
                <w:rFonts w:ascii="仿宋_GB2312" w:eastAsia="仿宋_GB2312" w:hAnsi="Times New Roman" w:cs="Times New Roman" w:hint="eastAsia"/>
                <w:sz w:val="32"/>
                <w:szCs w:val="32"/>
              </w:rPr>
              <w:t xml:space="preserve"> </w:t>
            </w:r>
            <w:r w:rsidR="00FE6871" w:rsidRPr="005B556D">
              <w:rPr>
                <w:rFonts w:ascii="仿宋_GB2312" w:eastAsia="仿宋_GB2312" w:hAnsi="Times New Roman" w:cs="Times New Roman" w:hint="eastAsia"/>
                <w:sz w:val="32"/>
                <w:szCs w:val="32"/>
              </w:rPr>
              <w:t>(6)</w:t>
            </w:r>
            <w:r w:rsidR="00FE6871" w:rsidRPr="005B556D">
              <w:rPr>
                <w:rFonts w:ascii="仿宋_GB2312" w:eastAsia="仿宋_GB2312" w:hAnsi="Times New Roman" w:cs="Times New Roman" w:hint="eastAsia"/>
                <w:sz w:val="32"/>
                <w:szCs w:val="32"/>
              </w:rPr>
              <w:t>气缸容量在</w:t>
            </w:r>
            <w:r w:rsidR="00FE6871" w:rsidRPr="005B556D">
              <w:rPr>
                <w:rFonts w:ascii="仿宋_GB2312" w:eastAsia="仿宋_GB2312" w:hAnsi="Times New Roman" w:cs="Times New Roman" w:hint="eastAsia"/>
                <w:sz w:val="32"/>
                <w:szCs w:val="32"/>
              </w:rPr>
              <w:t>3.0</w:t>
            </w:r>
            <w:r w:rsidR="00FE6871" w:rsidRPr="005B556D">
              <w:rPr>
                <w:rFonts w:ascii="仿宋_GB2312" w:eastAsia="仿宋_GB2312" w:hAnsi="Times New Roman" w:cs="Times New Roman" w:hint="eastAsia"/>
                <w:sz w:val="32"/>
                <w:szCs w:val="32"/>
              </w:rPr>
              <w:t>升以上至</w:t>
            </w:r>
            <w:r w:rsidR="00FE6871" w:rsidRPr="005B556D">
              <w:rPr>
                <w:rFonts w:ascii="仿宋_GB2312" w:eastAsia="仿宋_GB2312" w:hAnsi="Times New Roman" w:cs="Times New Roman" w:hint="eastAsia"/>
                <w:sz w:val="32"/>
                <w:szCs w:val="32"/>
              </w:rPr>
              <w:t>4.0</w:t>
            </w:r>
            <w:r w:rsidR="00FE6871" w:rsidRPr="005B556D">
              <w:rPr>
                <w:rFonts w:ascii="仿宋_GB2312" w:eastAsia="仿宋_GB2312" w:hAnsi="Times New Roman" w:cs="Times New Roman" w:hint="eastAsia"/>
                <w:sz w:val="32"/>
                <w:szCs w:val="32"/>
              </w:rPr>
              <w:t>升</w:t>
            </w:r>
            <w:r w:rsidR="00FE6871" w:rsidRPr="005B556D">
              <w:rPr>
                <w:rFonts w:ascii="仿宋_GB2312" w:eastAsia="仿宋_GB2312" w:hAnsi="Times New Roman" w:cs="Times New Roman" w:hint="eastAsia"/>
                <w:sz w:val="32"/>
                <w:szCs w:val="32"/>
              </w:rPr>
              <w:t>(</w:t>
            </w:r>
            <w:r w:rsidR="00FE6871" w:rsidRPr="005B556D">
              <w:rPr>
                <w:rFonts w:ascii="仿宋_GB2312" w:eastAsia="仿宋_GB2312" w:hAnsi="Times New Roman" w:cs="Times New Roman" w:hint="eastAsia"/>
                <w:sz w:val="32"/>
                <w:szCs w:val="32"/>
              </w:rPr>
              <w:t>含</w:t>
            </w:r>
            <w:r w:rsidR="00FE6871" w:rsidRPr="005B556D">
              <w:rPr>
                <w:rFonts w:ascii="仿宋_GB2312" w:eastAsia="仿宋_GB2312" w:hAnsi="Times New Roman" w:cs="Times New Roman" w:hint="eastAsia"/>
                <w:sz w:val="32"/>
                <w:szCs w:val="32"/>
              </w:rPr>
              <w:t>4.0</w:t>
            </w:r>
            <w:r w:rsidR="00FE6871" w:rsidRPr="005B556D">
              <w:rPr>
                <w:rFonts w:ascii="仿宋_GB2312" w:eastAsia="仿宋_GB2312" w:hAnsi="Times New Roman" w:cs="Times New Roman" w:hint="eastAsia"/>
                <w:sz w:val="32"/>
                <w:szCs w:val="32"/>
              </w:rPr>
              <w:t>升</w:t>
            </w:r>
            <w:r w:rsidR="00FE6871" w:rsidRPr="005B556D">
              <w:rPr>
                <w:rFonts w:ascii="仿宋_GB2312" w:eastAsia="仿宋_GB2312" w:hAnsi="Times New Roman" w:cs="Times New Roman" w:hint="eastAsia"/>
                <w:sz w:val="32"/>
                <w:szCs w:val="32"/>
              </w:rPr>
              <w:t>)</w:t>
            </w:r>
            <w:r w:rsidR="00FE6871" w:rsidRPr="005B556D">
              <w:rPr>
                <w:rFonts w:ascii="仿宋_GB2312" w:eastAsia="仿宋_GB2312" w:hAnsi="Times New Roman" w:cs="Times New Roman" w:hint="eastAsia"/>
                <w:sz w:val="32"/>
                <w:szCs w:val="32"/>
              </w:rPr>
              <w:t>的</w:t>
            </w:r>
          </w:p>
          <w:p w:rsidR="008A4550" w:rsidRPr="005B556D" w:rsidRDefault="00FE6871">
            <w:pPr>
              <w:pStyle w:val="a3"/>
              <w:ind w:firstLineChars="200" w:firstLine="64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 xml:space="preserve"> </w:t>
            </w:r>
            <w:r w:rsidRPr="005B556D">
              <w:rPr>
                <w:rFonts w:ascii="仿宋_GB2312" w:eastAsia="仿宋_GB2312" w:hAnsi="Times New Roman" w:cs="Times New Roman" w:hint="eastAsia"/>
                <w:sz w:val="32"/>
                <w:szCs w:val="32"/>
              </w:rPr>
              <w:t>(7)</w:t>
            </w:r>
            <w:r w:rsidRPr="005B556D">
              <w:rPr>
                <w:rFonts w:ascii="仿宋_GB2312" w:eastAsia="仿宋_GB2312" w:hAnsi="Times New Roman" w:cs="Times New Roman" w:hint="eastAsia"/>
                <w:sz w:val="32"/>
                <w:szCs w:val="32"/>
              </w:rPr>
              <w:t>气缸容量在</w:t>
            </w:r>
            <w:r w:rsidRPr="005B556D">
              <w:rPr>
                <w:rFonts w:ascii="仿宋_GB2312" w:eastAsia="仿宋_GB2312" w:hAnsi="Times New Roman" w:cs="Times New Roman" w:hint="eastAsia"/>
                <w:sz w:val="32"/>
                <w:szCs w:val="32"/>
              </w:rPr>
              <w:t>4.0</w:t>
            </w:r>
            <w:r w:rsidRPr="005B556D">
              <w:rPr>
                <w:rFonts w:ascii="仿宋_GB2312" w:eastAsia="仿宋_GB2312" w:hAnsi="Times New Roman" w:cs="Times New Roman" w:hint="eastAsia"/>
                <w:sz w:val="32"/>
                <w:szCs w:val="32"/>
              </w:rPr>
              <w:t>升以上的</w:t>
            </w:r>
          </w:p>
          <w:p w:rsidR="008A4550" w:rsidRPr="005B556D" w:rsidRDefault="00FE6871">
            <w:pPr>
              <w:pStyle w:val="a3"/>
              <w:ind w:firstLineChars="100" w:firstLine="320"/>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w:t>
            </w:r>
            <w:r w:rsidRPr="005B556D">
              <w:rPr>
                <w:rFonts w:ascii="仿宋_GB2312" w:eastAsia="仿宋_GB2312" w:hAnsi="Times New Roman" w:cs="Times New Roman" w:hint="eastAsia"/>
                <w:sz w:val="32"/>
                <w:szCs w:val="32"/>
              </w:rPr>
              <w:t>．中轻型商用客车</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12%</w:t>
            </w: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25%</w:t>
            </w:r>
          </w:p>
          <w:p w:rsidR="008A4550" w:rsidRPr="005B556D" w:rsidRDefault="008A4550">
            <w:pPr>
              <w:pStyle w:val="a3"/>
              <w:rPr>
                <w:rFonts w:ascii="仿宋_GB2312" w:eastAsia="仿宋_GB2312" w:hAnsi="Times New Roman" w:cs="Times New Roman" w:hint="eastAsia"/>
                <w:sz w:val="32"/>
                <w:szCs w:val="32"/>
              </w:rPr>
            </w:pP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40%</w:t>
            </w:r>
          </w:p>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十、高尔夫球及球具</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10%</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十一、高档手表</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20%</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十二、游艇</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10%</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十三、木制一次性筷子</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p>
        </w:tc>
      </w:tr>
      <w:tr w:rsidR="008A4550" w:rsidRPr="005B556D">
        <w:tc>
          <w:tcPr>
            <w:tcW w:w="547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十四、实木地板</w:t>
            </w:r>
          </w:p>
        </w:tc>
        <w:tc>
          <w:tcPr>
            <w:tcW w:w="3051" w:type="dxa"/>
          </w:tcPr>
          <w:p w:rsidR="008A4550" w:rsidRPr="005B556D" w:rsidRDefault="00FE6871">
            <w:pPr>
              <w:pStyle w:val="a3"/>
              <w:rPr>
                <w:rFonts w:ascii="仿宋_GB2312" w:eastAsia="仿宋_GB2312" w:hAnsi="Times New Roman" w:cs="Times New Roman" w:hint="eastAsia"/>
                <w:sz w:val="32"/>
                <w:szCs w:val="32"/>
              </w:rPr>
            </w:pPr>
            <w:r w:rsidRPr="005B556D">
              <w:rPr>
                <w:rFonts w:ascii="仿宋_GB2312" w:eastAsia="仿宋_GB2312" w:hAnsi="Times New Roman" w:cs="Times New Roman" w:hint="eastAsia"/>
                <w:sz w:val="32"/>
                <w:szCs w:val="32"/>
              </w:rPr>
              <w:t>5%</w:t>
            </w:r>
          </w:p>
        </w:tc>
      </w:tr>
    </w:tbl>
    <w:p w:rsidR="008A4550" w:rsidRDefault="008A4550">
      <w:pPr>
        <w:pStyle w:val="a3"/>
        <w:ind w:firstLineChars="200" w:firstLine="640"/>
        <w:rPr>
          <w:rFonts w:ascii="Times New Roman" w:hAnsi="Times New Roman" w:cs="Times New Roman"/>
          <w:sz w:val="32"/>
          <w:szCs w:val="32"/>
        </w:rPr>
      </w:pPr>
    </w:p>
    <w:sectPr w:rsidR="008A4550" w:rsidSect="008A4550">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871" w:rsidRDefault="00FE6871" w:rsidP="008A4550">
      <w:r>
        <w:separator/>
      </w:r>
    </w:p>
  </w:endnote>
  <w:endnote w:type="continuationSeparator" w:id="1">
    <w:p w:rsidR="00FE6871" w:rsidRDefault="00FE6871" w:rsidP="008A45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550" w:rsidRDefault="008A455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A4550" w:rsidRDefault="008A4550">
                <w:pPr>
                  <w:pStyle w:val="a4"/>
                </w:pPr>
                <w:r>
                  <w:rPr>
                    <w:rFonts w:hint="eastAsia"/>
                    <w:sz w:val="24"/>
                    <w:szCs w:val="24"/>
                  </w:rPr>
                  <w:fldChar w:fldCharType="begin"/>
                </w:r>
                <w:r w:rsidR="00FE6871">
                  <w:rPr>
                    <w:rFonts w:hint="eastAsia"/>
                    <w:sz w:val="24"/>
                    <w:szCs w:val="24"/>
                  </w:rPr>
                  <w:instrText xml:space="preserve"> PAGE  \* MERGEFORMAT </w:instrText>
                </w:r>
                <w:r>
                  <w:rPr>
                    <w:rFonts w:hint="eastAsia"/>
                    <w:sz w:val="24"/>
                    <w:szCs w:val="24"/>
                  </w:rPr>
                  <w:fldChar w:fldCharType="separate"/>
                </w:r>
                <w:r w:rsidR="005B556D">
                  <w:rPr>
                    <w:noProof/>
                    <w:sz w:val="24"/>
                    <w:szCs w:val="24"/>
                  </w:rPr>
                  <w:t>- 7 -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871" w:rsidRDefault="00FE6871" w:rsidP="008A4550">
      <w:r>
        <w:separator/>
      </w:r>
    </w:p>
  </w:footnote>
  <w:footnote w:type="continuationSeparator" w:id="1">
    <w:p w:rsidR="00FE6871" w:rsidRDefault="00FE6871" w:rsidP="008A45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7FCF"/>
    <w:multiLevelType w:val="singleLevel"/>
    <w:tmpl w:val="25017FCF"/>
    <w:lvl w:ilvl="0">
      <w:start w:val="6"/>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E355EFF"/>
    <w:rsid w:val="00380C97"/>
    <w:rsid w:val="005B556D"/>
    <w:rsid w:val="006D7D98"/>
    <w:rsid w:val="008A4550"/>
    <w:rsid w:val="00FE333F"/>
    <w:rsid w:val="00FE6871"/>
    <w:rsid w:val="02EB56D8"/>
    <w:rsid w:val="0E355EFF"/>
    <w:rsid w:val="422C3A2C"/>
    <w:rsid w:val="45A8172B"/>
    <w:rsid w:val="4E387788"/>
    <w:rsid w:val="57184BB3"/>
    <w:rsid w:val="575B7736"/>
    <w:rsid w:val="5C5B7797"/>
    <w:rsid w:val="74FD67C4"/>
    <w:rsid w:val="763E6BA0"/>
    <w:rsid w:val="785B2EDB"/>
    <w:rsid w:val="7D5D26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455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8A4550"/>
    <w:rPr>
      <w:rFonts w:ascii="宋体" w:eastAsia="宋体" w:hAnsi="Courier New" w:cs="Courier New"/>
      <w:szCs w:val="21"/>
    </w:rPr>
  </w:style>
  <w:style w:type="paragraph" w:styleId="a4">
    <w:name w:val="footer"/>
    <w:basedOn w:val="a"/>
    <w:qFormat/>
    <w:rsid w:val="008A4550"/>
    <w:pPr>
      <w:tabs>
        <w:tab w:val="center" w:pos="4153"/>
        <w:tab w:val="right" w:pos="8306"/>
      </w:tabs>
      <w:snapToGrid w:val="0"/>
      <w:jc w:val="left"/>
    </w:pPr>
    <w:rPr>
      <w:sz w:val="18"/>
    </w:rPr>
  </w:style>
  <w:style w:type="paragraph" w:styleId="a5">
    <w:name w:val="header"/>
    <w:basedOn w:val="a"/>
    <w:qFormat/>
    <w:rsid w:val="008A455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8A455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432</Words>
  <Characters>2468</Characters>
  <Application>Microsoft Office Word</Application>
  <DocSecurity>0</DocSecurity>
  <Lines>20</Lines>
  <Paragraphs>5</Paragraphs>
  <ScaleCrop>false</ScaleCrop>
  <Company>Microsoft</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2019-05-25T01:04:00Z</cp:lastPrinted>
  <dcterms:created xsi:type="dcterms:W3CDTF">2019-05-22T14:05:00Z</dcterms:created>
  <dcterms:modified xsi:type="dcterms:W3CDTF">2019-07-08T02:12:00Z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