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Times New Roman" w:hAnsi="Times New Roman" w:cs="Arial"/>
          <w:kern w:val="0"/>
          <w:szCs w:val="32"/>
        </w:rPr>
      </w:pPr>
    </w:p>
    <w:p>
      <w:pPr>
        <w:spacing w:line="560" w:lineRule="exact"/>
        <w:rPr>
          <w:rFonts w:ascii="Times New Roman" w:hAnsi="Times New Roman" w:cs="Arial"/>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中华人民共和国煤炭法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（1996年8月29日第八届全国人民代表大会常务委员会第二十一次会议通过　根据2009年8月27日第十一届全国人民代表大会常务委员会第十次会议《关于修改部分法律的决定》第一次修正　根据2011年4月22日第十一届全国人民代表大会常务委员会第二十次会议《关于修改&lt;中华人民共和国煤炭法&gt;的决定》第二次修正　根据2013年6月29日第十二届全国人民代表大会常务委员会第三次会议《关于修改&lt;中华人民共和国文物保护法&gt;等十二部法律的决定》第三次修正　根据2016年11月7日第十二届全国人民代表大会常务委员会第二十四次会议《关于修改&lt;中华人民共和国对外贸易法&gt;等十二部法律的决定》第四次修正）</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第一章　总则</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第二章　煤炭生产开发规划与煤矿建设</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第三章　煤炭生产与煤矿安全</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第四章　煤炭经营</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第五章　煤矿矿区保护</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第六章　监督检查</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第七章　法律责任</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第八章　附则</w:t>
      </w:r>
    </w:p>
    <w:p>
      <w:pPr>
        <w:spacing w:line="560" w:lineRule="exact"/>
        <w:rPr>
          <w:rFonts w:ascii="Times New Roman" w:hAnsi="Times New Roman" w:cs="Arial"/>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ascii="Times New Roman" w:hAnsi="Times New Roman" w:cs="Arial"/>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为了合理开发利用和保护煤炭资源，规范煤炭生产、经营活动，促进和保障煤炭行业的发展，制定本法。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在中华人民共和国领域和中华人民共和国管辖的其他海域从事煤炭生产、经营活动，适用本法。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煤炭资源属于国家所有。地表或者地下的煤炭资源的国家所有权，不因其依附的土地的所有权或者使用权的不同而改变。</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国家对煤炭开发实行统一规划、合理布局、综合利用的方针。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国家依法保护煤炭资源，禁止任何乱采、滥挖破坏煤炭资源的行为。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国家保护依法投资开发煤炭资源的投资者的合法权益。</w:t>
      </w:r>
    </w:p>
    <w:p>
      <w:pPr>
        <w:spacing w:line="560" w:lineRule="exact"/>
        <w:rPr>
          <w:rFonts w:ascii="Times New Roman" w:hAnsi="Times New Roman" w:cs="Arial"/>
          <w:kern w:val="0"/>
          <w:szCs w:val="32"/>
        </w:rPr>
      </w:pPr>
      <w:r>
        <w:rPr>
          <w:rFonts w:hint="eastAsia" w:ascii="Times New Roman" w:hAnsi="Times New Roman" w:cs="Arial"/>
          <w:kern w:val="0"/>
          <w:szCs w:val="32"/>
        </w:rPr>
        <w:t>　　国家保障国有煤矿的健康发展。</w:t>
      </w:r>
    </w:p>
    <w:p>
      <w:pPr>
        <w:spacing w:line="560" w:lineRule="exact"/>
        <w:rPr>
          <w:rFonts w:ascii="Times New Roman" w:hAnsi="Times New Roman" w:cs="Arial"/>
          <w:kern w:val="0"/>
          <w:szCs w:val="32"/>
        </w:rPr>
      </w:pPr>
      <w:r>
        <w:rPr>
          <w:rFonts w:hint="eastAsia" w:ascii="Times New Roman" w:hAnsi="Times New Roman" w:cs="Arial"/>
          <w:kern w:val="0"/>
          <w:szCs w:val="32"/>
        </w:rPr>
        <w:t>　　国家对乡镇煤矿采取扶持、改造、整顿、联合、提高的方针，实行正规合理开发和有序发展。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煤矿企业必须坚持安全第一、预防为主的安全生产方针，建立健全安全生产的责任制度和群防群治制度。</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各级人民政府及其有关部门和煤矿企业必须采取措施加强劳动保护，保障煤矿职工的安全和健康。</w:t>
      </w:r>
    </w:p>
    <w:p>
      <w:pPr>
        <w:spacing w:line="560" w:lineRule="exact"/>
        <w:rPr>
          <w:rFonts w:ascii="Times New Roman" w:hAnsi="Times New Roman" w:cs="Arial"/>
          <w:kern w:val="0"/>
          <w:szCs w:val="32"/>
        </w:rPr>
      </w:pPr>
      <w:r>
        <w:rPr>
          <w:rFonts w:hint="eastAsia" w:ascii="Times New Roman" w:hAnsi="Times New Roman" w:cs="Arial"/>
          <w:kern w:val="0"/>
          <w:szCs w:val="32"/>
        </w:rPr>
        <w:t>　　国家对煤矿井下作业的职工采取特殊保护措施。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国家鼓励和支持在开发利用煤炭资源过程中采用先进的科学技术和管理方法。</w:t>
      </w:r>
    </w:p>
    <w:p>
      <w:pPr>
        <w:spacing w:line="560" w:lineRule="exact"/>
        <w:rPr>
          <w:rFonts w:ascii="Times New Roman" w:hAnsi="Times New Roman" w:cs="Arial"/>
          <w:kern w:val="0"/>
          <w:szCs w:val="32"/>
        </w:rPr>
      </w:pPr>
      <w:r>
        <w:rPr>
          <w:rFonts w:hint="eastAsia" w:ascii="Times New Roman" w:hAnsi="Times New Roman" w:cs="Arial"/>
          <w:kern w:val="0"/>
          <w:szCs w:val="32"/>
        </w:rPr>
        <w:t>　　煤矿企业应当加强和改善经营管理，提高劳动生产率和经济效益。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国家维护煤矿矿区的生产秩序、工作秩序，保护煤矿企业设施。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开发利用煤炭资源，应当遵守有关环境保护的法律、法规，防治污染和其他公害，保护生态环境。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国务院煤炭管理部门依法负责全国煤炭行业的监督管理。国务院有关部门在各自的职责范围内负责煤炭行业的监督管理。</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县级以上地方人民政府煤炭管理部门和有关部门依法负责本行政区域内煤炭行业的监督管理。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煤炭矿务局是国有煤矿企业，具有独立法人资格。</w:t>
      </w:r>
    </w:p>
    <w:p>
      <w:pPr>
        <w:spacing w:line="560" w:lineRule="exact"/>
        <w:rPr>
          <w:rFonts w:ascii="Times New Roman" w:hAnsi="Times New Roman" w:cs="Arial"/>
          <w:kern w:val="0"/>
          <w:szCs w:val="32"/>
        </w:rPr>
      </w:pPr>
      <w:r>
        <w:rPr>
          <w:rFonts w:hint="eastAsia" w:ascii="Times New Roman" w:hAnsi="Times New Roman" w:cs="Arial"/>
          <w:kern w:val="0"/>
          <w:szCs w:val="32"/>
        </w:rPr>
        <w:t>　　矿务局和其他具有独立法人资格的煤矿企业、煤炭经营企业依法实行自主经营、自负盈亏、自我约束、自我发展。</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煤炭生产开发规划与煤矿建设</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国务院煤炭管理部门根据全国矿产资源勘查规划编制全国煤炭资源勘查规划。</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国务院煤炭管理部门根据全国矿产资源规划规定的煤炭资源，组织编制和实施煤炭生产开发规划。</w:t>
      </w:r>
    </w:p>
    <w:p>
      <w:pPr>
        <w:spacing w:line="560" w:lineRule="exact"/>
        <w:rPr>
          <w:rFonts w:ascii="Times New Roman" w:hAnsi="Times New Roman" w:cs="Arial"/>
          <w:kern w:val="0"/>
          <w:szCs w:val="32"/>
        </w:rPr>
      </w:pPr>
      <w:r>
        <w:rPr>
          <w:rFonts w:hint="eastAsia" w:ascii="Times New Roman" w:hAnsi="Times New Roman" w:cs="Arial"/>
          <w:kern w:val="0"/>
          <w:szCs w:val="32"/>
        </w:rPr>
        <w:t>　　省、自治区、直辖市人民政府煤炭管理部门根据全国矿产资源规划规定的煤炭资源，组织编制和实施本地区煤炭生产开发规划，并报国务院煤炭管理部门备案。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煤炭生产开发规划应当根据国民经济和社会发展的需要制定，并纳入国民经济和社会发展计划。</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国家制定优惠政策，支持煤炭工业发展，促进煤矿建设。</w:t>
      </w:r>
    </w:p>
    <w:p>
      <w:pPr>
        <w:spacing w:line="560" w:lineRule="exact"/>
        <w:rPr>
          <w:rFonts w:ascii="Times New Roman" w:hAnsi="Times New Roman" w:cs="Arial"/>
          <w:kern w:val="0"/>
          <w:szCs w:val="32"/>
        </w:rPr>
      </w:pPr>
      <w:r>
        <w:rPr>
          <w:rFonts w:hint="eastAsia" w:ascii="Times New Roman" w:hAnsi="Times New Roman" w:cs="Arial"/>
          <w:kern w:val="0"/>
          <w:szCs w:val="32"/>
        </w:rPr>
        <w:t>　　煤矿建设项目应当符合煤炭生产开发规划和煤炭产业政策。</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煤矿建设使用土地，应当依照有关法律、行政法规的规定办理。征收土地的，应当依法支付土地补偿费和安置补偿费，做好迁移居民的安置工作。</w:t>
      </w:r>
    </w:p>
    <w:p>
      <w:pPr>
        <w:spacing w:line="560" w:lineRule="exact"/>
        <w:rPr>
          <w:rFonts w:ascii="Times New Roman" w:hAnsi="Times New Roman" w:cs="Arial"/>
          <w:kern w:val="0"/>
          <w:szCs w:val="32"/>
        </w:rPr>
      </w:pPr>
      <w:r>
        <w:rPr>
          <w:rFonts w:hint="eastAsia" w:ascii="Times New Roman" w:hAnsi="Times New Roman" w:cs="Arial"/>
          <w:kern w:val="0"/>
          <w:szCs w:val="32"/>
        </w:rPr>
        <w:t>　　煤矿建设应当贯彻保护耕地、合理利用土地的原则。</w:t>
      </w:r>
    </w:p>
    <w:p>
      <w:pPr>
        <w:spacing w:line="560" w:lineRule="exact"/>
        <w:rPr>
          <w:rFonts w:ascii="Times New Roman" w:hAnsi="Times New Roman" w:cs="Arial"/>
          <w:kern w:val="0"/>
          <w:szCs w:val="32"/>
        </w:rPr>
      </w:pPr>
      <w:r>
        <w:rPr>
          <w:rFonts w:hint="eastAsia" w:ascii="Times New Roman" w:hAnsi="Times New Roman" w:cs="Arial"/>
          <w:kern w:val="0"/>
          <w:szCs w:val="32"/>
        </w:rPr>
        <w:t>　　地方人民政府对煤矿建设依法使用土地和迁移居民，应当给予支持和协助。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煤矿建设应当坚持煤炭开发与环境治理同步进行。煤矿建设项目的环境保护设施必须与主体工程同时设计、同时施工、同时验收、同时投入使用。</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煤炭生产与煤矿安全</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煤矿投入生产前，煤矿企业应当依照有关安全生产的法律、行政法规的规定取得安全生产许可证。未取得安全生产许可证的，不得从事煤炭生产。</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对国民经济具有重要价值的特殊煤种或者稀缺煤种，国家实行保护性开采。</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开采煤炭资源必须符合煤矿开采规程，遵守合理的开采顺序，达到规定的煤炭资源回采率。</w:t>
      </w:r>
    </w:p>
    <w:p>
      <w:pPr>
        <w:spacing w:line="560" w:lineRule="exact"/>
        <w:rPr>
          <w:rFonts w:ascii="Times New Roman" w:hAnsi="Times New Roman" w:cs="Arial"/>
          <w:kern w:val="0"/>
          <w:szCs w:val="32"/>
        </w:rPr>
      </w:pPr>
      <w:r>
        <w:rPr>
          <w:rFonts w:hint="eastAsia" w:ascii="Times New Roman" w:hAnsi="Times New Roman" w:cs="Arial"/>
          <w:kern w:val="0"/>
          <w:szCs w:val="32"/>
        </w:rPr>
        <w:t>　　煤炭资源回采率由国务院煤炭管理部门根据不同的资源和开采条件确定。</w:t>
      </w:r>
    </w:p>
    <w:p>
      <w:pPr>
        <w:spacing w:line="560" w:lineRule="exact"/>
        <w:rPr>
          <w:rFonts w:ascii="Times New Roman" w:hAnsi="Times New Roman" w:cs="Arial"/>
          <w:kern w:val="0"/>
          <w:szCs w:val="32"/>
        </w:rPr>
      </w:pPr>
      <w:r>
        <w:rPr>
          <w:rFonts w:hint="eastAsia" w:ascii="Times New Roman" w:hAnsi="Times New Roman" w:cs="Arial"/>
          <w:kern w:val="0"/>
          <w:szCs w:val="32"/>
        </w:rPr>
        <w:t>　　国家鼓励煤矿企业进行复采或者开采边角残煤和极薄煤。</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煤矿企业应当加强煤炭产品质量的监督检查和管理。煤炭产品质量应当按照国家标准或者行业标准分等论级。</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煤炭生产应当依法在批准的开采范围内进行，不得超越批准的开采范围越界、越层开采。</w:t>
      </w:r>
    </w:p>
    <w:p>
      <w:pPr>
        <w:spacing w:line="560" w:lineRule="exact"/>
        <w:rPr>
          <w:rFonts w:ascii="Times New Roman" w:hAnsi="Times New Roman" w:cs="Arial"/>
          <w:kern w:val="0"/>
          <w:szCs w:val="32"/>
        </w:rPr>
      </w:pPr>
      <w:r>
        <w:rPr>
          <w:rFonts w:hint="eastAsia" w:ascii="Times New Roman" w:hAnsi="Times New Roman" w:cs="Arial"/>
          <w:kern w:val="0"/>
          <w:szCs w:val="32"/>
        </w:rPr>
        <w:t>　　采矿作业不得擅自开采保安煤柱，不得采用可能危及相邻煤矿生产安全的决水、爆破、贯通巷道等危险方法。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因开采煤炭压占土地或者造成地表土地塌陷、挖损，由采矿者负责进行复垦，恢复到可供利用的状态；造成他人损失的，应当依法给予补偿。</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关闭煤矿和报废矿井，应当依照有关法律、法规和国务院煤炭管理部门的规定办理。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国家建立煤矿企业积累煤矿衰老期转产资金的制度。</w:t>
      </w:r>
    </w:p>
    <w:p>
      <w:pPr>
        <w:spacing w:line="560" w:lineRule="exact"/>
        <w:rPr>
          <w:rFonts w:ascii="Times New Roman" w:hAnsi="Times New Roman" w:cs="Arial"/>
          <w:kern w:val="0"/>
          <w:szCs w:val="32"/>
        </w:rPr>
      </w:pPr>
      <w:r>
        <w:rPr>
          <w:rFonts w:hint="eastAsia" w:ascii="Times New Roman" w:hAnsi="Times New Roman" w:cs="Arial"/>
          <w:kern w:val="0"/>
          <w:szCs w:val="32"/>
        </w:rPr>
        <w:t>　　国家鼓励和扶持煤矿企业发展多种经营。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第二十八条</w:t>
      </w:r>
      <w:r>
        <w:rPr>
          <w:rFonts w:hint="eastAsia" w:ascii="Times New Roman" w:hAnsi="Times New Roman" w:cs="Arial"/>
          <w:kern w:val="0"/>
          <w:szCs w:val="32"/>
        </w:rPr>
        <w:t>　国家提倡和支持煤矿企业和其他企业发展煤电联产、炼焦、煤化工、煤建材等，进行煤炭的深加工和精加工。</w:t>
      </w:r>
    </w:p>
    <w:p>
      <w:pPr>
        <w:spacing w:line="560" w:lineRule="exact"/>
        <w:rPr>
          <w:rFonts w:ascii="Times New Roman" w:hAnsi="Times New Roman" w:cs="Arial"/>
          <w:kern w:val="0"/>
          <w:szCs w:val="32"/>
        </w:rPr>
      </w:pPr>
      <w:r>
        <w:rPr>
          <w:rFonts w:hint="eastAsia" w:ascii="Times New Roman" w:hAnsi="Times New Roman" w:cs="Arial"/>
          <w:kern w:val="0"/>
          <w:szCs w:val="32"/>
        </w:rPr>
        <w:t>　　国家鼓励煤矿企业发展煤炭洗选加工，综合开发利用煤层气、煤矸石、煤泥、石煤和泥炭。</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第二十九条</w:t>
      </w:r>
      <w:r>
        <w:rPr>
          <w:rFonts w:hint="eastAsia" w:ascii="Times New Roman" w:hAnsi="Times New Roman" w:cs="Arial"/>
          <w:kern w:val="0"/>
          <w:szCs w:val="32"/>
        </w:rPr>
        <w:t>　国家发展和推广洁净煤技术。</w:t>
      </w:r>
    </w:p>
    <w:p>
      <w:pPr>
        <w:spacing w:line="560" w:lineRule="exact"/>
        <w:rPr>
          <w:rFonts w:ascii="Times New Roman" w:hAnsi="Times New Roman" w:cs="Arial"/>
          <w:kern w:val="0"/>
          <w:szCs w:val="32"/>
        </w:rPr>
      </w:pPr>
      <w:r>
        <w:rPr>
          <w:rFonts w:hint="eastAsia" w:ascii="Times New Roman" w:hAnsi="Times New Roman" w:cs="Arial"/>
          <w:kern w:val="0"/>
          <w:szCs w:val="32"/>
        </w:rPr>
        <w:t>　　国家采取措施取缔土法炼焦。禁止新建土法炼焦窑炉；现有的土法炼焦限期改造。</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第三十条</w:t>
      </w:r>
      <w:r>
        <w:rPr>
          <w:rFonts w:hint="eastAsia" w:ascii="Times New Roman" w:hAnsi="Times New Roman" w:cs="Arial"/>
          <w:kern w:val="0"/>
          <w:szCs w:val="32"/>
        </w:rPr>
        <w:t>　县级以上各级人民政府及其煤炭管理部门和其他有关部门，应当加强对煤矿安全生产工作的监督管理。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第三十一条</w:t>
      </w:r>
      <w:r>
        <w:rPr>
          <w:rFonts w:hint="eastAsia" w:ascii="Times New Roman" w:hAnsi="Times New Roman" w:cs="Arial"/>
          <w:kern w:val="0"/>
          <w:szCs w:val="32"/>
        </w:rPr>
        <w:t>　煤矿企业的安全生产管理，实行矿务局长、矿长负责制。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第三十二条</w:t>
      </w:r>
      <w:r>
        <w:rPr>
          <w:rFonts w:hint="eastAsia" w:ascii="Times New Roman" w:hAnsi="Times New Roman" w:cs="Arial"/>
          <w:kern w:val="0"/>
          <w:szCs w:val="32"/>
        </w:rPr>
        <w:t>　矿务局长、矿长及煤矿企业的其他主要负责人必须遵守有关矿山安全的法律、法规和煤炭行业安全规章、规程，加强对煤矿安全生产工作的管理，执行安全生产责任制度，采取有效措施，防止伤亡和其他安全生产事故的发生。</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第三十三条</w:t>
      </w:r>
      <w:r>
        <w:rPr>
          <w:rFonts w:hint="eastAsia" w:ascii="Times New Roman" w:hAnsi="Times New Roman" w:cs="Arial"/>
          <w:kern w:val="0"/>
          <w:szCs w:val="32"/>
        </w:rPr>
        <w:t>　煤矿企业应当对职工进行安全生产教育、培训；未经安全生产教育、培训的，不得上岗作业。</w:t>
      </w:r>
    </w:p>
    <w:p>
      <w:pPr>
        <w:spacing w:line="560" w:lineRule="exact"/>
        <w:rPr>
          <w:rFonts w:ascii="Times New Roman" w:hAnsi="Times New Roman" w:cs="Arial"/>
          <w:kern w:val="0"/>
          <w:szCs w:val="32"/>
        </w:rPr>
      </w:pPr>
      <w:r>
        <w:rPr>
          <w:rFonts w:hint="eastAsia" w:ascii="Times New Roman" w:hAnsi="Times New Roman" w:cs="Arial"/>
          <w:kern w:val="0"/>
          <w:szCs w:val="32"/>
        </w:rPr>
        <w:t>　　煤矿企业职工必须遵守有关安全生产的法律、法规、煤炭行业规章、规程和企业规章制度。</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第三十四条</w:t>
      </w:r>
      <w:r>
        <w:rPr>
          <w:rFonts w:hint="eastAsia" w:ascii="Times New Roman" w:hAnsi="Times New Roman" w:cs="Arial"/>
          <w:kern w:val="0"/>
          <w:szCs w:val="32"/>
        </w:rPr>
        <w:t>　在煤矿井下作业中，出现危及职工生命安全并无法排除的紧急情况时，作业现场负责人或者安全管理人员应当立即组织职工撤离危险现场，并及时报告有关方面负责人。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第三十五条</w:t>
      </w:r>
      <w:r>
        <w:rPr>
          <w:rFonts w:hint="eastAsia" w:ascii="Times New Roman" w:hAnsi="Times New Roman" w:cs="Arial"/>
          <w:kern w:val="0"/>
          <w:szCs w:val="32"/>
        </w:rPr>
        <w:t>　煤矿企业工会发现企业行政方面违章指挥、强令职工冒险作业或者生产过程中发现明显重大事故隐患，可能危及职工生命安全的情况，有权提出解决问题的建议，煤矿企业行政方面必须及时作出处理决定。企业行政方面拒不处理的，工会有权提出批评、检举和控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第三十六条</w:t>
      </w:r>
      <w:r>
        <w:rPr>
          <w:rFonts w:hint="eastAsia" w:ascii="Times New Roman" w:hAnsi="Times New Roman" w:cs="Arial"/>
          <w:kern w:val="0"/>
          <w:szCs w:val="32"/>
        </w:rPr>
        <w:t>　煤矿企业必须为职工提供保障安全生产所需的劳动保护用品。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第三十七条</w:t>
      </w:r>
      <w:r>
        <w:rPr>
          <w:rFonts w:hint="eastAsia" w:ascii="Times New Roman" w:hAnsi="Times New Roman" w:cs="Arial"/>
          <w:kern w:val="0"/>
          <w:szCs w:val="32"/>
        </w:rPr>
        <w:t>　煤矿企业应当依法为职工参加工伤保险缴纳工伤保险费。鼓励企业为井下作业职工办理意外伤害保险，支付保险费。</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第三十八条</w:t>
      </w:r>
      <w:r>
        <w:rPr>
          <w:rFonts w:hint="eastAsia" w:ascii="Times New Roman" w:hAnsi="Times New Roman" w:cs="Arial"/>
          <w:kern w:val="0"/>
          <w:szCs w:val="32"/>
        </w:rPr>
        <w:t>　煤矿企业使用的设备、器材、火工产品和安全仪器，必须符合国家标准或者行业标准。</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煤炭经营</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第三十九条</w:t>
      </w:r>
      <w:r>
        <w:rPr>
          <w:rFonts w:hint="eastAsia" w:ascii="Times New Roman" w:hAnsi="Times New Roman" w:cs="Arial"/>
          <w:kern w:val="0"/>
          <w:szCs w:val="32"/>
        </w:rPr>
        <w:t>　煤炭经营企业从事煤炭经营，应当遵守有关法律、法规的规定，改善服务，保障供应。禁止一切非法经营活动。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第四十条</w:t>
      </w:r>
      <w:r>
        <w:rPr>
          <w:rFonts w:hint="eastAsia" w:ascii="Times New Roman" w:hAnsi="Times New Roman" w:cs="Arial"/>
          <w:kern w:val="0"/>
          <w:szCs w:val="32"/>
        </w:rPr>
        <w:t>　煤炭经营应当减少中间环节和取消不合理的中间环节，提倡有条件的煤矿企业直销。</w:t>
      </w:r>
    </w:p>
    <w:p>
      <w:pPr>
        <w:spacing w:line="560" w:lineRule="exact"/>
        <w:rPr>
          <w:rFonts w:ascii="Times New Roman" w:hAnsi="Times New Roman" w:cs="Arial"/>
          <w:kern w:val="0"/>
          <w:szCs w:val="32"/>
        </w:rPr>
      </w:pPr>
      <w:r>
        <w:rPr>
          <w:rFonts w:hint="eastAsia" w:ascii="Times New Roman" w:hAnsi="Times New Roman" w:cs="Arial"/>
          <w:kern w:val="0"/>
          <w:szCs w:val="32"/>
        </w:rPr>
        <w:t>　　煤炭用户和煤炭销区的煤炭经营企业有权直接从煤矿企业购进煤炭。在煤炭产区可以组成煤炭销售、运输服务机构，为中小煤矿办理经销、运输业务。</w:t>
      </w:r>
    </w:p>
    <w:p>
      <w:pPr>
        <w:spacing w:line="560" w:lineRule="exact"/>
        <w:rPr>
          <w:rFonts w:ascii="Times New Roman" w:hAnsi="Times New Roman" w:cs="Arial"/>
          <w:kern w:val="0"/>
          <w:szCs w:val="32"/>
        </w:rPr>
      </w:pPr>
      <w:r>
        <w:rPr>
          <w:rFonts w:hint="eastAsia" w:ascii="Times New Roman" w:hAnsi="Times New Roman" w:cs="Arial"/>
          <w:kern w:val="0"/>
          <w:szCs w:val="32"/>
        </w:rPr>
        <w:t>　　禁止行政机关违反国家规定擅自设立煤炭供应的中间环节和额外加收费用。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第四十一条</w:t>
      </w:r>
      <w:r>
        <w:rPr>
          <w:rFonts w:hint="eastAsia" w:ascii="Times New Roman" w:hAnsi="Times New Roman" w:cs="Arial"/>
          <w:kern w:val="0"/>
          <w:szCs w:val="32"/>
        </w:rPr>
        <w:t>　从事煤炭运输的车站、港口及其他运输企业不得利用其掌握的运力作为参与煤炭经营、谋取不正当利益的手段。</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第四十二条</w:t>
      </w:r>
      <w:r>
        <w:rPr>
          <w:rFonts w:hint="eastAsia" w:ascii="Times New Roman" w:hAnsi="Times New Roman" w:cs="Arial"/>
          <w:kern w:val="0"/>
          <w:szCs w:val="32"/>
        </w:rPr>
        <w:t>　国务院物价行政主管部门会同国务院煤炭管理部门和有关部门对煤炭的销售价格进行监督管理。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第四十三条</w:t>
      </w:r>
      <w:r>
        <w:rPr>
          <w:rFonts w:hint="eastAsia" w:ascii="Times New Roman" w:hAnsi="Times New Roman" w:cs="Arial"/>
          <w:kern w:val="0"/>
          <w:szCs w:val="32"/>
        </w:rPr>
        <w:t>　煤矿企业和煤炭经营企业供应用户的煤炭质量应当符合国家标准或者行业标准，质级相符，质价相符。用户对煤炭质量有特殊要求的，由供需双方在煤炭购销合同中约定。</w:t>
      </w:r>
    </w:p>
    <w:p>
      <w:pPr>
        <w:spacing w:line="560" w:lineRule="exact"/>
        <w:rPr>
          <w:rFonts w:ascii="Times New Roman" w:hAnsi="Times New Roman" w:cs="Arial"/>
          <w:kern w:val="0"/>
          <w:szCs w:val="32"/>
        </w:rPr>
      </w:pPr>
      <w:r>
        <w:rPr>
          <w:rFonts w:hint="eastAsia" w:ascii="Times New Roman" w:hAnsi="Times New Roman" w:cs="Arial"/>
          <w:kern w:val="0"/>
          <w:szCs w:val="32"/>
        </w:rPr>
        <w:t>　　煤矿企业和煤炭经营企业不得在煤炭中掺杂、掺假，以次充好。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第四十四条</w:t>
      </w:r>
      <w:r>
        <w:rPr>
          <w:rFonts w:hint="eastAsia" w:ascii="Times New Roman" w:hAnsi="Times New Roman" w:cs="Arial"/>
          <w:kern w:val="0"/>
          <w:szCs w:val="32"/>
        </w:rPr>
        <w:t>　煤矿企业和煤炭经营企业供应用户的煤炭质量不符合国家标准或者行业标准，或者不符合合同约定，或者质级不符、质价不符，给用户造成损失的，应当依法给予赔偿。</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第四十五条</w:t>
      </w:r>
      <w:r>
        <w:rPr>
          <w:rFonts w:hint="eastAsia" w:ascii="Times New Roman" w:hAnsi="Times New Roman" w:cs="Arial"/>
          <w:kern w:val="0"/>
          <w:szCs w:val="32"/>
        </w:rPr>
        <w:t>　煤矿企业、煤炭经营企业、运输企业和煤炭用户应当依照法律、国务院有关规定或者合同约定供应、运输和接卸煤炭。</w:t>
      </w:r>
    </w:p>
    <w:p>
      <w:pPr>
        <w:spacing w:line="560" w:lineRule="exact"/>
        <w:rPr>
          <w:rFonts w:ascii="Times New Roman" w:hAnsi="Times New Roman" w:cs="Arial"/>
          <w:kern w:val="0"/>
          <w:szCs w:val="32"/>
        </w:rPr>
      </w:pPr>
      <w:r>
        <w:rPr>
          <w:rFonts w:hint="eastAsia" w:ascii="Times New Roman" w:hAnsi="Times New Roman" w:cs="Arial"/>
          <w:kern w:val="0"/>
          <w:szCs w:val="32"/>
        </w:rPr>
        <w:t>　　运输企业应当将承运的不同质量的煤炭分装、分堆。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第四十六条</w:t>
      </w:r>
      <w:r>
        <w:rPr>
          <w:rFonts w:hint="eastAsia" w:ascii="Times New Roman" w:hAnsi="Times New Roman" w:cs="Arial"/>
          <w:kern w:val="0"/>
          <w:szCs w:val="32"/>
        </w:rPr>
        <w:t>　煤炭的进出口依照国务院的规定，实行统一管理。</w:t>
      </w:r>
    </w:p>
    <w:p>
      <w:pPr>
        <w:spacing w:line="560" w:lineRule="exact"/>
        <w:rPr>
          <w:rFonts w:ascii="Times New Roman" w:hAnsi="Times New Roman" w:cs="Arial"/>
          <w:kern w:val="0"/>
          <w:szCs w:val="32"/>
        </w:rPr>
      </w:pPr>
      <w:r>
        <w:rPr>
          <w:rFonts w:hint="eastAsia" w:ascii="Times New Roman" w:hAnsi="Times New Roman" w:cs="Arial"/>
          <w:kern w:val="0"/>
          <w:szCs w:val="32"/>
        </w:rPr>
        <w:t>　　具备条件的大型煤矿企业经国务院对外经济贸易主管部门依法许可，有权从事煤炭出口经营。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第四十七条</w:t>
      </w:r>
      <w:r>
        <w:rPr>
          <w:rFonts w:hint="eastAsia" w:ascii="Times New Roman" w:hAnsi="Times New Roman" w:cs="Arial"/>
          <w:kern w:val="0"/>
          <w:szCs w:val="32"/>
        </w:rPr>
        <w:t>　煤炭经营管理办法，由国务院依照本法制定。</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煤矿矿区保护</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第四十八条</w:t>
      </w:r>
      <w:r>
        <w:rPr>
          <w:rFonts w:hint="eastAsia" w:ascii="Times New Roman" w:hAnsi="Times New Roman" w:cs="Arial"/>
          <w:kern w:val="0"/>
          <w:szCs w:val="32"/>
        </w:rPr>
        <w:t>　任何单位或者个人不得危害煤矿矿区的电力、通讯、水源、交通及其他生产设施。</w:t>
      </w:r>
    </w:p>
    <w:p>
      <w:pPr>
        <w:spacing w:line="560" w:lineRule="exact"/>
        <w:rPr>
          <w:rFonts w:ascii="Times New Roman" w:hAnsi="Times New Roman" w:cs="Arial"/>
          <w:kern w:val="0"/>
          <w:szCs w:val="32"/>
        </w:rPr>
      </w:pPr>
      <w:r>
        <w:rPr>
          <w:rFonts w:hint="eastAsia" w:ascii="Times New Roman" w:hAnsi="Times New Roman" w:cs="Arial"/>
          <w:kern w:val="0"/>
          <w:szCs w:val="32"/>
        </w:rPr>
        <w:t>　　禁止任何单位和个人扰乱煤矿矿区的生产秩序和工作秩序。</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第四十九条</w:t>
      </w:r>
      <w:r>
        <w:rPr>
          <w:rFonts w:hint="eastAsia" w:ascii="Times New Roman" w:hAnsi="Times New Roman" w:cs="Arial"/>
          <w:kern w:val="0"/>
          <w:szCs w:val="32"/>
        </w:rPr>
        <w:t>　对盗窃或者破坏煤矿矿区设施、器材及其他危及煤矿矿区安全的行为，一切单位和个人都有权检举、控告。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第五十条</w:t>
      </w:r>
      <w:r>
        <w:rPr>
          <w:rFonts w:hint="eastAsia" w:ascii="Times New Roman" w:hAnsi="Times New Roman" w:cs="Arial"/>
          <w:kern w:val="0"/>
          <w:szCs w:val="32"/>
        </w:rPr>
        <w:t>　未经煤矿企业同意，任何单位或者个人不得在煤矿企业依法取得土地使用权的有效期间内在该土地上种植、养殖、取土或者修建建筑物、构筑物。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第五十一条</w:t>
      </w:r>
      <w:r>
        <w:rPr>
          <w:rFonts w:hint="eastAsia" w:ascii="Times New Roman" w:hAnsi="Times New Roman" w:cs="Arial"/>
          <w:kern w:val="0"/>
          <w:szCs w:val="32"/>
        </w:rPr>
        <w:t>　未经煤矿企业同意，任何单位或者个人不得占用煤矿企业的铁路专用线、专用道路、专用航道、专用码头、电力专用线、专用供水管路。</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第五十二条</w:t>
      </w:r>
      <w:r>
        <w:rPr>
          <w:rFonts w:hint="eastAsia" w:ascii="Times New Roman" w:hAnsi="Times New Roman" w:cs="Arial"/>
          <w:kern w:val="0"/>
          <w:szCs w:val="32"/>
        </w:rPr>
        <w:t>　任何单位或者个人需要在煤矿采区范围内进行可能危及煤矿安全的作业时，应当经煤矿企业同意，报煤炭管理部门批准，并采取安全措施后，方可进行作业。</w:t>
      </w:r>
    </w:p>
    <w:p>
      <w:pPr>
        <w:spacing w:line="560" w:lineRule="exact"/>
        <w:rPr>
          <w:rFonts w:ascii="Times New Roman" w:hAnsi="Times New Roman" w:cs="Arial"/>
          <w:kern w:val="0"/>
          <w:szCs w:val="32"/>
        </w:rPr>
      </w:pPr>
      <w:r>
        <w:rPr>
          <w:rFonts w:hint="eastAsia" w:ascii="Times New Roman" w:hAnsi="Times New Roman" w:cs="Arial"/>
          <w:kern w:val="0"/>
          <w:szCs w:val="32"/>
        </w:rPr>
        <w:t>　　在煤矿矿区范围内需要建设公用工程或者其他工程的，有关单位应当事先与煤矿企业协商并达成协议后，方可施工。</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第六章　监督检查</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第五十三条</w:t>
      </w:r>
      <w:r>
        <w:rPr>
          <w:rFonts w:hint="eastAsia" w:ascii="Times New Roman" w:hAnsi="Times New Roman" w:cs="Arial"/>
          <w:kern w:val="0"/>
          <w:szCs w:val="32"/>
        </w:rPr>
        <w:t>　煤炭管理部门和有关部门依法对煤矿企业和煤炭经营企业执行煤炭法律、法规的情况进行监督检查。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第五十四条</w:t>
      </w:r>
      <w:r>
        <w:rPr>
          <w:rFonts w:hint="eastAsia" w:ascii="Times New Roman" w:hAnsi="Times New Roman" w:cs="Arial"/>
          <w:kern w:val="0"/>
          <w:szCs w:val="32"/>
        </w:rPr>
        <w:t>　煤炭管理部门和有关部门的监督检查人员应当熟悉煤炭法律、法规，掌握有关煤炭专业技术，公正廉洁，秉公执法。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第五十五条</w:t>
      </w:r>
      <w:r>
        <w:rPr>
          <w:rFonts w:hint="eastAsia" w:ascii="Times New Roman" w:hAnsi="Times New Roman" w:cs="Arial"/>
          <w:kern w:val="0"/>
          <w:szCs w:val="32"/>
        </w:rPr>
        <w:t>　煤炭管理部门和有关部门的监督检查人员进行监督检查时，有权向煤矿企业、煤炭经营企业或者用户了解有关执行煤炭法律、法规的情况，查阅有关资料，并有权进入现场进行检查。</w:t>
      </w:r>
    </w:p>
    <w:p>
      <w:pPr>
        <w:spacing w:line="560" w:lineRule="exact"/>
        <w:rPr>
          <w:rFonts w:ascii="Times New Roman" w:hAnsi="Times New Roman" w:cs="Arial"/>
          <w:kern w:val="0"/>
          <w:szCs w:val="32"/>
        </w:rPr>
      </w:pPr>
      <w:r>
        <w:rPr>
          <w:rFonts w:hint="eastAsia" w:ascii="Times New Roman" w:hAnsi="Times New Roman" w:cs="Arial"/>
          <w:kern w:val="0"/>
          <w:szCs w:val="32"/>
        </w:rPr>
        <w:t>　　煤矿企业、煤炭经营企业和用户对依法执行监督检查任务的煤炭管理部门和有关部门的监督检查人员应当提供方便。</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第五十六条</w:t>
      </w:r>
      <w:r>
        <w:rPr>
          <w:rFonts w:hint="eastAsia" w:ascii="Times New Roman" w:hAnsi="Times New Roman" w:cs="Arial"/>
          <w:kern w:val="0"/>
          <w:szCs w:val="32"/>
        </w:rPr>
        <w:t>　煤炭管理部门和有关部门的监督检查人员对煤矿企业和煤炭经营企业违反煤炭法律、法规的行为，有权要求其依法改正。</w:t>
      </w:r>
    </w:p>
    <w:p>
      <w:pPr>
        <w:spacing w:line="560" w:lineRule="exact"/>
        <w:rPr>
          <w:rFonts w:ascii="Times New Roman" w:hAnsi="Times New Roman" w:cs="Arial"/>
          <w:kern w:val="0"/>
          <w:szCs w:val="32"/>
        </w:rPr>
      </w:pPr>
      <w:r>
        <w:rPr>
          <w:rFonts w:hint="eastAsia" w:ascii="Times New Roman" w:hAnsi="Times New Roman" w:cs="Arial"/>
          <w:kern w:val="0"/>
          <w:szCs w:val="32"/>
        </w:rPr>
        <w:t>　　煤炭管理部门和有关部门的监督检查人员进行监督检查时，应当出示证件。</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第七章　法律责任</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第五十七条</w:t>
      </w:r>
      <w:r>
        <w:rPr>
          <w:rFonts w:hint="eastAsia" w:ascii="Times New Roman" w:hAnsi="Times New Roman" w:cs="Arial"/>
          <w:kern w:val="0"/>
          <w:szCs w:val="32"/>
        </w:rPr>
        <w:t>　违反本法第二十二条的规定，开采煤炭资源未达到国务院煤炭管理部门规定的煤炭资源回采率的，由煤炭管理部门责令限期改正；逾期仍达不到规定的回采率的，责令停止生产。</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第五十八条</w:t>
      </w:r>
      <w:r>
        <w:rPr>
          <w:rFonts w:hint="eastAsia" w:ascii="Times New Roman" w:hAnsi="Times New Roman" w:cs="Arial"/>
          <w:kern w:val="0"/>
          <w:szCs w:val="32"/>
        </w:rPr>
        <w:t>　违反本法第二十四条的规定，擅自开采保安煤柱或者采用危及相邻煤矿生产安全的危险方法进行采矿作业的，由劳动行政主管部门会同煤炭管理部门责令停止作业；由煤炭管理部门没收违法所得，并处违法所得一倍以上五倍以下的罚款；构成犯罪的，由司法机关依法追究刑事责任；造成损失的，依法承担赔偿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第五十九条</w:t>
      </w:r>
      <w:r>
        <w:rPr>
          <w:rFonts w:hint="eastAsia" w:ascii="Times New Roman" w:hAnsi="Times New Roman" w:cs="Arial"/>
          <w:kern w:val="0"/>
          <w:szCs w:val="32"/>
        </w:rPr>
        <w:t>　违反本法第四十三条的规定，在煤炭产品中掺杂、掺假，以次充好的，责令停止销售，没收违法所得，并处违法所得一倍以上五倍以下的罚款；构成犯罪的，由司法机关依法追究刑事责任。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第六十条</w:t>
      </w:r>
      <w:r>
        <w:rPr>
          <w:rFonts w:hint="eastAsia" w:ascii="Times New Roman" w:hAnsi="Times New Roman" w:cs="Arial"/>
          <w:kern w:val="0"/>
          <w:szCs w:val="32"/>
        </w:rPr>
        <w:t>　违反本法第五十条的规定，未经煤矿企业同意，在煤矿企业依法取得土地使用权的有效期间内在该土地上修建建筑物、构筑物的，由当地人民政府动员拆除；拒不拆除的，责令拆除。</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第六十一条</w:t>
      </w:r>
      <w:r>
        <w:rPr>
          <w:rFonts w:hint="eastAsia" w:ascii="Times New Roman" w:hAnsi="Times New Roman" w:cs="Arial"/>
          <w:kern w:val="0"/>
          <w:szCs w:val="32"/>
        </w:rPr>
        <w:t>　违反本法第五十一条的规定，未经煤矿企业同意，占用煤矿企业的铁路专用线、专用道路、专用航道、专用码头、电力专用线、专用供水管路的，由县级以上地方人民政府责令限期改正；逾期不改正的，强制清除，可以并处五万元以下的罚款；造成损失的，依法承担赔偿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第六十二条</w:t>
      </w:r>
      <w:r>
        <w:rPr>
          <w:rFonts w:hint="eastAsia" w:ascii="Times New Roman" w:hAnsi="Times New Roman" w:cs="Arial"/>
          <w:kern w:val="0"/>
          <w:szCs w:val="32"/>
        </w:rPr>
        <w:t>　违反本法第五十二条的规定，未经批准或者未采取安全措施，在煤矿采区范围内进行危及煤矿安全作业的，由煤炭管理部门责令停止作业，可以并处五万元以下的罚款；造成损失的，依法承担赔偿责任。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第六十三条</w:t>
      </w:r>
      <w:r>
        <w:rPr>
          <w:rFonts w:hint="eastAsia" w:ascii="Times New Roman" w:hAnsi="Times New Roman" w:cs="Arial"/>
          <w:kern w:val="0"/>
          <w:szCs w:val="32"/>
        </w:rPr>
        <w:t>　有下列行为之一的，由公安机关依照治安管理处罚法的有关规定处罚；构成犯罪的，由司法机关依法追究刑事责任: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（一）阻碍煤矿建设，致使煤矿建设不能正常进行的；</w:t>
      </w:r>
    </w:p>
    <w:p>
      <w:pPr>
        <w:spacing w:line="560" w:lineRule="exact"/>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（二）故意损坏煤矿矿区的电力、通讯、水源、交通及其他生产设施的；</w:t>
      </w:r>
    </w:p>
    <w:p>
      <w:pPr>
        <w:spacing w:line="560" w:lineRule="exact"/>
        <w:rPr>
          <w:rFonts w:ascii="Times New Roman" w:hAnsi="Times New Roman" w:cs="Arial"/>
          <w:kern w:val="0"/>
          <w:szCs w:val="32"/>
        </w:rPr>
      </w:pPr>
      <w:r>
        <w:rPr>
          <w:rFonts w:hint="eastAsia" w:cs="Arial"/>
          <w:kern w:val="0"/>
          <w:szCs w:val="32"/>
          <w:lang w:eastAsia="zh-CN"/>
        </w:rPr>
        <w:t>　　</w:t>
      </w:r>
      <w:bookmarkStart w:name="_GoBack" w:id="0"/>
      <w:bookmarkEnd w:id="0"/>
      <w:r>
        <w:rPr>
          <w:rFonts w:hint="eastAsia" w:ascii="Times New Roman" w:hAnsi="Times New Roman" w:cs="Arial"/>
          <w:kern w:val="0"/>
          <w:szCs w:val="32"/>
        </w:rPr>
        <w:t>（三）扰乱煤矿矿区秩序，致使生产、工作不能正常进行的；</w:t>
      </w:r>
    </w:p>
    <w:p>
      <w:pPr>
        <w:spacing w:line="560" w:lineRule="exact"/>
        <w:rPr>
          <w:rFonts w:ascii="Times New Roman" w:hAnsi="Times New Roman" w:cs="Arial"/>
          <w:kern w:val="0"/>
          <w:szCs w:val="32"/>
        </w:rPr>
      </w:pPr>
      <w:r>
        <w:rPr>
          <w:rFonts w:hint="eastAsia" w:ascii="Times New Roman" w:hAnsi="Times New Roman" w:cs="Arial"/>
          <w:kern w:val="0"/>
          <w:szCs w:val="32"/>
        </w:rPr>
        <w:t>　　（四）拒绝、阻碍监督检查人员依法执行职务的。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第六十四条</w:t>
      </w:r>
      <w:r>
        <w:rPr>
          <w:rFonts w:hint="eastAsia" w:ascii="Times New Roman" w:hAnsi="Times New Roman" w:cs="Arial"/>
          <w:kern w:val="0"/>
          <w:szCs w:val="32"/>
        </w:rPr>
        <w:t>　煤矿企业的管理人员违章指挥、强令职工冒险作业，发生重大伤亡事故的，依照刑法有关规定追究刑事责任。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第六十五条</w:t>
      </w:r>
      <w:r>
        <w:rPr>
          <w:rFonts w:hint="eastAsia" w:ascii="Times New Roman" w:hAnsi="Times New Roman" w:cs="Arial"/>
          <w:kern w:val="0"/>
          <w:szCs w:val="32"/>
        </w:rPr>
        <w:t>　煤矿企业的管理人员对煤矿事故隐患不采取措施予以消除，发生重大伤亡事故的，依照刑法有关规定追究刑事责任。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第六十六条</w:t>
      </w:r>
      <w:r>
        <w:rPr>
          <w:rFonts w:hint="eastAsia" w:ascii="Times New Roman" w:hAnsi="Times New Roman" w:cs="Arial"/>
          <w:kern w:val="0"/>
          <w:szCs w:val="32"/>
        </w:rPr>
        <w:t>　煤炭管理部门和有关部门的工作人员玩忽职守、徇私舞弊、滥用职权的，依法给予行政处分；构成犯罪的，由司法机关依法追究刑事责任。</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第八章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第六十七条</w:t>
      </w:r>
      <w:r>
        <w:rPr>
          <w:rFonts w:hint="eastAsia" w:ascii="Times New Roman" w:hAnsi="Times New Roman" w:cs="Arial"/>
          <w:kern w:val="0"/>
          <w:szCs w:val="32"/>
        </w:rPr>
        <w:t>　本法自1996年12月1日起施行。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path/>
          <v:fill on="f" focussize="0,0"/>
          <v:stroke on="f" weight="0.5pt" joinstyle="miter"/>
          <v:imagedata o:title=""/>
          <o:lock v:ext="edit"/>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13</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7627E"/>
    <w:rsid w:val="00CE5247"/>
    <w:rsid w:val="00D54AF3"/>
    <w:rsid w:val="00D54B93"/>
    <w:rsid w:val="00D70A89"/>
    <w:rsid w:val="00D76CB4"/>
    <w:rsid w:val="00D84514"/>
    <w:rsid w:val="00DB17A0"/>
    <w:rsid w:val="00DC5C43"/>
    <w:rsid w:val="00DD0B8B"/>
    <w:rsid w:val="00E235DD"/>
    <w:rsid w:val="00E64956"/>
    <w:rsid w:val="00EE4F6D"/>
    <w:rsid w:val="00F00D39"/>
    <w:rsid w:val="00FA3C68"/>
    <w:rsid w:val="00FC68C1"/>
    <w:rsid w:val="08210A6D"/>
    <w:rsid w:val="0B957AC8"/>
    <w:rsid w:val="0C4E6F56"/>
    <w:rsid w:val="0D2F2A95"/>
    <w:rsid w:val="19F86B68"/>
    <w:rsid w:val="28A83523"/>
    <w:rsid w:val="2F7753E6"/>
    <w:rsid w:val="3258761C"/>
    <w:rsid w:val="34B13AF4"/>
    <w:rsid w:val="3E6D0A58"/>
    <w:rsid w:val="44BC0EEC"/>
    <w:rsid w:val="482A39F4"/>
    <w:rsid w:val="56755F92"/>
    <w:rsid w:val="60BE44F5"/>
    <w:rsid w:val="611611E9"/>
    <w:rsid w:val="653A70E2"/>
    <w:rsid w:val="6C1E17DE"/>
    <w:rsid w:val="72406E3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13</Pages>
  <Words>5187</Words>
  <Characters>455</Characters>
  <Lines>3</Lines>
  <Paragraphs>11</Paragraphs>
  <TotalTime>134</TotalTime>
  <ScaleCrop>false</ScaleCrop>
  <LinksUpToDate>false</LinksUpToDate>
  <CharactersWithSpaces>5631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2018-11-28T06:13:14Z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