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9F1" w:rsidRDefault="006C69F1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</w:p>
    <w:p w:rsidR="006C69F1" w:rsidRDefault="000F4EB9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仲裁委员会登记暂行办法</w:t>
      </w:r>
    </w:p>
    <w:p w:rsidR="006C69F1" w:rsidRDefault="006C69F1">
      <w:pPr>
        <w:pStyle w:val="a3"/>
        <w:jc w:val="center"/>
        <w:rPr>
          <w:rFonts w:ascii="方正楷体_GBK" w:eastAsia="方正楷体_GBK" w:hAnsi="方正楷体_GBK" w:cs="方正楷体_GBK"/>
          <w:sz w:val="32"/>
          <w:szCs w:val="32"/>
        </w:rPr>
      </w:pPr>
    </w:p>
    <w:p w:rsidR="006C69F1" w:rsidRDefault="000F4EB9">
      <w:pPr>
        <w:pStyle w:val="a3"/>
        <w:jc w:val="center"/>
        <w:rPr>
          <w:rFonts w:ascii="楷体_GB2312" w:eastAsia="楷体_GB2312" w:hAnsi="楷体_GB2312" w:cs="楷体_GB2312"/>
          <w:sz w:val="32"/>
          <w:szCs w:val="32"/>
        </w:rPr>
      </w:pPr>
      <w:bookmarkStart w:id="0" w:name="_GoBack"/>
      <w:r>
        <w:rPr>
          <w:rFonts w:ascii="楷体_GB2312" w:eastAsia="楷体_GB2312" w:hAnsi="楷体_GB2312" w:cs="楷体_GB2312" w:hint="eastAsia"/>
          <w:sz w:val="32"/>
          <w:szCs w:val="32"/>
        </w:rPr>
        <w:t>(1995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7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28</w:t>
      </w:r>
      <w:r>
        <w:rPr>
          <w:rFonts w:ascii="楷体_GB2312" w:eastAsia="楷体_GB2312" w:hAnsi="楷体_GB2312" w:cs="楷体_GB2312" w:hint="eastAsia"/>
          <w:sz w:val="32"/>
          <w:szCs w:val="32"/>
        </w:rPr>
        <w:t>日国务院发布　自</w:t>
      </w:r>
      <w:r>
        <w:rPr>
          <w:rFonts w:ascii="楷体_GB2312" w:eastAsia="楷体_GB2312" w:hAnsi="楷体_GB2312" w:cs="楷体_GB2312" w:hint="eastAsia"/>
          <w:sz w:val="32"/>
          <w:szCs w:val="32"/>
        </w:rPr>
        <w:t>1995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9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1</w:t>
      </w:r>
      <w:r>
        <w:rPr>
          <w:rFonts w:ascii="楷体_GB2312" w:eastAsia="楷体_GB2312" w:hAnsi="楷体_GB2312" w:cs="楷体_GB2312" w:hint="eastAsia"/>
          <w:sz w:val="32"/>
          <w:szCs w:val="32"/>
        </w:rPr>
        <w:t>日起施行</w:t>
      </w:r>
      <w:r>
        <w:rPr>
          <w:rFonts w:ascii="楷体_GB2312" w:eastAsia="楷体_GB2312" w:hAnsi="楷体_GB2312" w:cs="楷体_GB2312" w:hint="eastAsia"/>
          <w:sz w:val="32"/>
          <w:szCs w:val="32"/>
        </w:rPr>
        <w:t>)</w:t>
      </w:r>
    </w:p>
    <w:bookmarkEnd w:id="0"/>
    <w:p w:rsidR="006C69F1" w:rsidRDefault="006C69F1">
      <w:pPr>
        <w:pStyle w:val="a3"/>
        <w:ind w:firstLineChars="200" w:firstLine="640"/>
        <w:rPr>
          <w:rFonts w:ascii="Times New Roman" w:hAnsi="Times New Roman" w:cs="Times New Roman"/>
          <w:sz w:val="32"/>
          <w:szCs w:val="32"/>
        </w:rPr>
      </w:pPr>
    </w:p>
    <w:p w:rsidR="006C69F1" w:rsidRPr="0082072D" w:rsidRDefault="000F4EB9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第一条　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根据《中华人民共和国仲裁法》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以下简称仲裁法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，制定本办法。</w:t>
      </w:r>
    </w:p>
    <w:p w:rsidR="006C69F1" w:rsidRPr="0082072D" w:rsidRDefault="000F4EB9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第二条　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仲裁委员会的登记机关是省、自治区、直辖市的司法行政部门。</w:t>
      </w:r>
    </w:p>
    <w:p w:rsidR="006C69F1" w:rsidRPr="0082072D" w:rsidRDefault="000F4EB9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第三条　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仲裁委员会可以在直辖市和省、自治区人民政府所在地的市设立，也可以根据需要在其他设区的市设立，不按行政区划层层设立。</w:t>
      </w:r>
    </w:p>
    <w:p w:rsidR="006C69F1" w:rsidRPr="0082072D" w:rsidRDefault="000F4EB9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设立仲裁委员会，应当向登记机关办理设立登记；未经设立登记的，仲裁裁决不具有法律效力。</w:t>
      </w:r>
    </w:p>
    <w:p w:rsidR="006C69F1" w:rsidRPr="0082072D" w:rsidRDefault="000F4EB9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办理设立登记，应当向登记机关提交下列文件：</w:t>
      </w:r>
    </w:p>
    <w:p w:rsidR="006C69F1" w:rsidRPr="0082072D" w:rsidRDefault="000F4EB9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一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设立仲裁委员会申请书；</w:t>
      </w:r>
    </w:p>
    <w:p w:rsidR="006C69F1" w:rsidRPr="0082072D" w:rsidRDefault="000F4EB9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二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组建仲裁委员会的市的人民政府设立仲裁委员会的文件；</w:t>
      </w:r>
    </w:p>
    <w:p w:rsidR="006C69F1" w:rsidRPr="0082072D" w:rsidRDefault="000F4EB9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三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仲裁委员会章程；</w:t>
      </w:r>
    </w:p>
    <w:p w:rsidR="006C69F1" w:rsidRPr="0082072D" w:rsidRDefault="000F4EB9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四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必要的经费证明；</w:t>
      </w:r>
    </w:p>
    <w:p w:rsidR="006C69F1" w:rsidRPr="0082072D" w:rsidRDefault="000F4EB9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五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仲裁委员会住所证明；</w:t>
      </w:r>
    </w:p>
    <w:p w:rsidR="006C69F1" w:rsidRPr="0082072D" w:rsidRDefault="000F4EB9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六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聘任的仲裁委员会组成人员的聘书副本；</w:t>
      </w:r>
    </w:p>
    <w:p w:rsidR="006C69F1" w:rsidRPr="0082072D" w:rsidRDefault="000F4EB9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(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七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拟聘任的仲裁员名册。</w:t>
      </w:r>
    </w:p>
    <w:p w:rsidR="006C69F1" w:rsidRPr="0082072D" w:rsidRDefault="000F4EB9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第四条　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登记机关应当在收到本办法第三条第三款规定的文件之日起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10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日内，对符合设立条件的仲裁委员会予以设立登记，并发给登记证书；对符合设立条件，但所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提供的文件不符合本办法第三条第三款规定的，在要求补正后予以登记；对不符合本办法第三条第一款规定的，不予登记。</w:t>
      </w:r>
    </w:p>
    <w:p w:rsidR="006C69F1" w:rsidRPr="0082072D" w:rsidRDefault="000F4EB9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第五条　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仲裁委员会变更住所、组成人员，应当在变更后的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10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日内向登记机关备案，并向登记机关提交与变更事项有关的文件。</w:t>
      </w:r>
    </w:p>
    <w:p w:rsidR="006C69F1" w:rsidRPr="0082072D" w:rsidRDefault="000F4EB9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第六条　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仲裁委员会决议终止的，应当向登记机关办理注销登记。</w:t>
      </w:r>
    </w:p>
    <w:p w:rsidR="006C69F1" w:rsidRPr="0082072D" w:rsidRDefault="000F4EB9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仲裁委员会办理注销登记，应当向登记机关提交下列文件或者证书：</w:t>
      </w:r>
    </w:p>
    <w:p w:rsidR="006C69F1" w:rsidRPr="0082072D" w:rsidRDefault="000F4EB9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一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注销登记申请书；</w:t>
      </w:r>
    </w:p>
    <w:p w:rsidR="006C69F1" w:rsidRPr="0082072D" w:rsidRDefault="000F4EB9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二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组建仲裁委员会的市的人民政府同意注销该仲裁委员会的文件；</w:t>
      </w:r>
    </w:p>
    <w:p w:rsidR="006C69F1" w:rsidRPr="0082072D" w:rsidRDefault="000F4EB9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三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有关机关确认的清算报告；</w:t>
      </w:r>
    </w:p>
    <w:p w:rsidR="006C69F1" w:rsidRPr="0082072D" w:rsidRDefault="000F4EB9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四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仲裁委员会登记证书。</w:t>
      </w:r>
    </w:p>
    <w:p w:rsidR="006C69F1" w:rsidRPr="0082072D" w:rsidRDefault="000F4EB9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第七条　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登记机关应当自收到本办法第六条第二款规定的文件、证书之日起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10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日内，对符合终止条件的仲裁委员会予以注销登记，收回仲裁委员会登记证书。</w:t>
      </w:r>
    </w:p>
    <w:p w:rsidR="006C69F1" w:rsidRPr="0082072D" w:rsidRDefault="000F4EB9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第八条　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登记机关对仲裁委员会的设立登记、注销登记，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自作出登记之日起生效，予以公告，并报国务院司法行政部门备案。</w:t>
      </w:r>
    </w:p>
    <w:p w:rsidR="006C69F1" w:rsidRPr="0082072D" w:rsidRDefault="000F4EB9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仲裁委员会登记证书，由国务院司法行政部门负责印制。</w:t>
      </w:r>
    </w:p>
    <w:p w:rsidR="006C69F1" w:rsidRPr="0082072D" w:rsidRDefault="000F4EB9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第九条　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仲裁法施行前在直辖市和省、自治区人民政府所在地的市以及其他设区的市设立的仲裁机构，应当依照仲裁法和国务院的有关规定重新组建，并依照本办法申请设立登记；未重新组建的，自仲裁法施行之日起届满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1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年时终止。</w:t>
      </w:r>
    </w:p>
    <w:p w:rsidR="006C69F1" w:rsidRPr="0082072D" w:rsidRDefault="000F4EB9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仲裁法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施行前设立的不符合仲裁法规定的其他仲裁机构，自仲裁法施行之日起终止。</w:t>
      </w:r>
    </w:p>
    <w:p w:rsidR="006C69F1" w:rsidRPr="0082072D" w:rsidRDefault="000F4EB9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第十条　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本办法自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1995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年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9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月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1</w:t>
      </w:r>
      <w:r w:rsidRPr="0082072D">
        <w:rPr>
          <w:rFonts w:ascii="仿宋_GB2312" w:eastAsia="仿宋_GB2312" w:hAnsi="Times New Roman" w:cs="Times New Roman" w:hint="eastAsia"/>
          <w:sz w:val="32"/>
          <w:szCs w:val="32"/>
        </w:rPr>
        <w:t>日起施行。</w:t>
      </w:r>
    </w:p>
    <w:p w:rsidR="006C69F1" w:rsidRDefault="006C69F1"/>
    <w:sectPr w:rsidR="006C69F1" w:rsidSect="006C69F1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EB9" w:rsidRDefault="000F4EB9" w:rsidP="006C69F1">
      <w:r>
        <w:separator/>
      </w:r>
    </w:p>
  </w:endnote>
  <w:endnote w:type="continuationSeparator" w:id="1">
    <w:p w:rsidR="000F4EB9" w:rsidRDefault="000F4EB9" w:rsidP="006C6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9F1" w:rsidRDefault="006C69F1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pt;margin-top:0;width:2in;height:2in;z-index:251658240;mso-wrap-style:none;mso-position-horizontal:outside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 filled="f" stroked="f" strokeweight=".5pt">
          <v:textbox style="mso-fit-shape-to-text:t" inset="0,0,0,0">
            <w:txbxContent>
              <w:p w:rsidR="006C69F1" w:rsidRDefault="006C69F1">
                <w:pPr>
                  <w:pStyle w:val="a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 w:rsidR="000F4EB9"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 w:rsidR="0082072D">
                  <w:rPr>
                    <w:noProof/>
                    <w:sz w:val="24"/>
                    <w:szCs w:val="24"/>
                  </w:rPr>
                  <w:t>- 1 -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EB9" w:rsidRDefault="000F4EB9" w:rsidP="006C69F1">
      <w:r>
        <w:separator/>
      </w:r>
    </w:p>
  </w:footnote>
  <w:footnote w:type="continuationSeparator" w:id="1">
    <w:p w:rsidR="000F4EB9" w:rsidRDefault="000F4EB9" w:rsidP="006C69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A022F7D"/>
    <w:rsid w:val="000F4EB9"/>
    <w:rsid w:val="003D5959"/>
    <w:rsid w:val="006C69F1"/>
    <w:rsid w:val="0082072D"/>
    <w:rsid w:val="008C2CF1"/>
    <w:rsid w:val="00A8350D"/>
    <w:rsid w:val="13BC2116"/>
    <w:rsid w:val="399A01FD"/>
    <w:rsid w:val="436424F0"/>
    <w:rsid w:val="562D4409"/>
    <w:rsid w:val="6A022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69F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unhideWhenUsed/>
    <w:qFormat/>
    <w:rsid w:val="006C69F1"/>
    <w:rPr>
      <w:rFonts w:ascii="宋体" w:eastAsia="宋体" w:hAnsi="Courier New" w:cs="Courier New"/>
      <w:szCs w:val="21"/>
    </w:rPr>
  </w:style>
  <w:style w:type="paragraph" w:styleId="a4">
    <w:name w:val="footer"/>
    <w:basedOn w:val="a"/>
    <w:qFormat/>
    <w:rsid w:val="006C69F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rsid w:val="006C69F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149</Words>
  <Characters>850</Characters>
  <Application>Microsoft Office Word</Application>
  <DocSecurity>0</DocSecurity>
  <Lines>7</Lines>
  <Paragraphs>1</Paragraphs>
  <ScaleCrop>false</ScaleCrop>
  <Company>Microsoft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3</cp:revision>
  <dcterms:created xsi:type="dcterms:W3CDTF">2019-05-23T02:13:00Z</dcterms:created>
  <dcterms:modified xsi:type="dcterms:W3CDTF">2019-07-08T02:24:00Z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