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9E" w:rsidRDefault="0079499E">
      <w:pPr>
        <w:rPr>
          <w:rFonts w:ascii="宋体" w:eastAsia="宋体" w:hAnsi="宋体" w:cs="Arial"/>
          <w:kern w:val="0"/>
          <w:szCs w:val="32"/>
        </w:rPr>
      </w:pPr>
    </w:p>
    <w:p w:rsidR="0079499E" w:rsidRDefault="0079499E">
      <w:pPr>
        <w:rPr>
          <w:rFonts w:ascii="宋体" w:eastAsia="宋体" w:hAnsi="宋体" w:cs="Arial"/>
          <w:kern w:val="0"/>
          <w:szCs w:val="32"/>
        </w:rPr>
      </w:pPr>
    </w:p>
    <w:p w:rsidR="0079499E" w:rsidRDefault="00F65402">
      <w:pPr>
        <w:jc w:val="center"/>
        <w:rPr>
          <w:rFonts w:ascii="宋体" w:eastAsia="宋体" w:hAnsi="宋体" w:cs="Arial"/>
          <w:bCs/>
          <w:sz w:val="44"/>
          <w:szCs w:val="44"/>
        </w:rPr>
      </w:pPr>
      <w:bookmarkStart w:id="0" w:name="Title"/>
      <w:r>
        <w:rPr>
          <w:rFonts w:ascii="宋体" w:eastAsia="宋体" w:hAnsi="宋体" w:cs="Arial"/>
          <w:bCs/>
          <w:sz w:val="44"/>
          <w:szCs w:val="44"/>
        </w:rPr>
        <w:t>全国人民代表大会常务委员会关于</w:t>
      </w:r>
    </w:p>
    <w:p w:rsidR="0079499E" w:rsidRDefault="00F65402">
      <w:pPr>
        <w:jc w:val="center"/>
        <w:rPr>
          <w:rFonts w:ascii="宋体" w:eastAsia="宋体" w:hAnsi="宋体" w:cs="Arial"/>
          <w:bCs/>
          <w:sz w:val="44"/>
          <w:szCs w:val="44"/>
        </w:rPr>
      </w:pPr>
      <w:r>
        <w:rPr>
          <w:rFonts w:ascii="宋体" w:eastAsia="宋体" w:hAnsi="宋体" w:cs="Arial"/>
          <w:bCs/>
          <w:sz w:val="44"/>
          <w:szCs w:val="44"/>
        </w:rPr>
        <w:t>中国人民解放军现役士兵衔级制度的决定</w:t>
      </w:r>
      <w:bookmarkEnd w:id="0"/>
    </w:p>
    <w:p w:rsidR="0079499E" w:rsidRDefault="0079499E">
      <w:pPr>
        <w:ind w:leftChars="200" w:left="632" w:rightChars="200" w:right="632"/>
        <w:rPr>
          <w:rFonts w:ascii="宋体" w:eastAsia="宋体" w:hAnsi="宋体" w:cs="Arial"/>
          <w:bCs/>
          <w:szCs w:val="32"/>
        </w:rPr>
      </w:pPr>
      <w:bookmarkStart w:id="1" w:name="AddRun"/>
    </w:p>
    <w:p w:rsidR="0079499E" w:rsidRDefault="00F65402">
      <w:pPr>
        <w:ind w:leftChars="200" w:left="632" w:rightChars="200" w:right="632"/>
        <w:rPr>
          <w:rFonts w:ascii="宋体" w:eastAsia="宋体" w:hAnsi="宋体" w:cs="Arial"/>
          <w:bCs/>
          <w:szCs w:val="32"/>
        </w:rPr>
      </w:pPr>
      <w:bookmarkStart w:id="2" w:name="TitleDescription"/>
      <w:bookmarkEnd w:id="1"/>
      <w:r>
        <w:rPr>
          <w:rFonts w:ascii="楷体_GB2312" w:eastAsia="楷体_GB2312" w:hAnsi="Arial" w:cs="Arial" w:hint="eastAsia"/>
          <w:szCs w:val="32"/>
        </w:rPr>
        <w:t>（</w:t>
      </w:r>
      <w:r>
        <w:rPr>
          <w:rFonts w:eastAsia="楷体_GB2312"/>
          <w:szCs w:val="32"/>
        </w:rPr>
        <w:t>2022</w:t>
      </w:r>
      <w:r>
        <w:rPr>
          <w:rFonts w:ascii="楷体_GB2312" w:eastAsia="楷体_GB2312" w:hAnsi="Arial" w:cs="Arial" w:hint="eastAsia"/>
          <w:szCs w:val="32"/>
        </w:rPr>
        <w:t>年</w:t>
      </w:r>
      <w:r>
        <w:rPr>
          <w:rFonts w:eastAsia="楷体_GB2312"/>
          <w:szCs w:val="32"/>
        </w:rPr>
        <w:t>2</w:t>
      </w:r>
      <w:r>
        <w:rPr>
          <w:rFonts w:ascii="楷体_GB2312" w:eastAsia="楷体_GB2312" w:hAnsi="Arial" w:cs="Arial" w:hint="eastAsia"/>
          <w:szCs w:val="32"/>
        </w:rPr>
        <w:t>月</w:t>
      </w:r>
      <w:r>
        <w:rPr>
          <w:rFonts w:eastAsia="楷体_GB2312"/>
          <w:szCs w:val="32"/>
        </w:rPr>
        <w:t>28</w:t>
      </w:r>
      <w:r>
        <w:rPr>
          <w:rFonts w:ascii="楷体_GB2312" w:eastAsia="楷体_GB2312" w:hAnsi="Arial" w:cs="Arial" w:hint="eastAsia"/>
          <w:szCs w:val="32"/>
        </w:rPr>
        <w:t>日第十三届全国人民代表大会常务委员会第三十三次会议通过）</w:t>
      </w:r>
      <w:bookmarkEnd w:id="2"/>
    </w:p>
    <w:p w:rsidR="0079499E" w:rsidRDefault="0079499E">
      <w:pPr>
        <w:rPr>
          <w:rFonts w:ascii="宋体" w:eastAsia="宋体" w:hAnsi="宋体" w:cs="宋体"/>
        </w:rPr>
      </w:pPr>
    </w:p>
    <w:p w:rsidR="0079499E" w:rsidRDefault="00F65402">
      <w:pPr>
        <w:ind w:firstLine="640"/>
      </w:pPr>
      <w:r>
        <w:rPr>
          <w:rFonts w:ascii="仿宋_GB2312" w:hAnsi="仿宋_GB2312" w:cs="仿宋_GB2312"/>
        </w:rPr>
        <w:t>为了深化国防和军队改革，加强军队的指挥和管理，推进国防和军队现代化，根据宪法，现就中国人民解放军现役士兵衔级制度作如下决定：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一、</w:t>
      </w:r>
      <w:r>
        <w:rPr>
          <w:rFonts w:ascii="仿宋_GB2312" w:hAnsi="仿宋_GB2312" w:cs="仿宋_GB2312"/>
        </w:rPr>
        <w:t>士兵军衔是表明士兵身份、区分士兵等级的称号和标志，是党和国家给予士兵的地位和荣誉。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士兵军衔分为军士军衔、义务兵军衔。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二、</w:t>
      </w:r>
      <w:r>
        <w:rPr>
          <w:rFonts w:ascii="仿宋_GB2312" w:hAnsi="仿宋_GB2312" w:cs="仿宋_GB2312"/>
        </w:rPr>
        <w:t>军士军衔设三等七衔：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（一）高级军士：一级军士长、二级军士长、三级军士长；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（二）中级军士：一级上士、二级上士；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（三）初级军士：中士、下士。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军士军衔中，一级军士长为最高军衔，下士为最低军衔。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三、</w:t>
      </w:r>
      <w:r>
        <w:rPr>
          <w:rFonts w:ascii="仿宋_GB2312" w:hAnsi="仿宋_GB2312" w:cs="仿宋_GB2312"/>
        </w:rPr>
        <w:t>义务兵军衔由高至低分为上等兵、列兵。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四、</w:t>
      </w:r>
      <w:r>
        <w:rPr>
          <w:rFonts w:ascii="仿宋_GB2312" w:hAnsi="仿宋_GB2312" w:cs="仿宋_GB2312"/>
        </w:rPr>
        <w:t>士兵军衔按照军种划分种类，在军衔前冠以军种名称。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五、</w:t>
      </w:r>
      <w:r>
        <w:rPr>
          <w:rFonts w:ascii="仿宋_GB2312" w:hAnsi="仿宋_GB2312" w:cs="仿宋_GB2312"/>
        </w:rPr>
        <w:t>军衔高的士兵与军衔低的士兵，军衔高的为上级。军衔</w:t>
      </w:r>
      <w:r>
        <w:rPr>
          <w:rFonts w:ascii="仿宋_GB2312" w:hAnsi="仿宋_GB2312" w:cs="仿宋_GB2312"/>
        </w:rPr>
        <w:lastRenderedPageBreak/>
        <w:t>高的士兵在职务上隶属于军衔低的士兵的，职务高的为上级。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六、</w:t>
      </w:r>
      <w:r>
        <w:rPr>
          <w:rFonts w:ascii="仿宋_GB2312" w:hAnsi="仿宋_GB2312" w:cs="仿宋_GB2312"/>
        </w:rPr>
        <w:t>士兵军衔的授予、晋升，以本人任职岗位、德才表现和服役贡献为依据。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七、</w:t>
      </w:r>
      <w:r>
        <w:rPr>
          <w:rFonts w:ascii="仿宋_GB2312" w:hAnsi="仿宋_GB2312" w:cs="仿宋_GB2312"/>
        </w:rPr>
        <w:t>士兵军衔的标志式样和佩带办法，由中央军事委员会规定。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>
        <w:rPr>
          <w:rFonts w:ascii="仿宋_GB2312" w:hAnsi="仿宋_GB2312" w:cs="仿宋_GB2312"/>
        </w:rPr>
        <w:t>士兵必须按照规定佩带与其军衔相符的军衔标志。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八、</w:t>
      </w:r>
      <w:r>
        <w:rPr>
          <w:rFonts w:ascii="仿宋_GB2312" w:hAnsi="仿宋_GB2312" w:cs="仿宋_GB2312"/>
        </w:rPr>
        <w:t>士兵服现役</w:t>
      </w:r>
      <w:r>
        <w:rPr>
          <w:rFonts w:ascii="仿宋_GB2312" w:hAnsi="仿宋_GB2312" w:cs="仿宋_GB2312"/>
        </w:rPr>
        <w:t>的衔级年限和军衔授予、晋升、降级、剥夺以及培训、考核、任用等管理制度，由中央军事委员会规定。</w:t>
      </w:r>
    </w:p>
    <w:p w:rsidR="0079499E" w:rsidRDefault="00F65402">
      <w:pPr>
        <w:ind w:firstLine="640"/>
        <w:rPr>
          <w:rFonts w:ascii="仿宋_GB2312" w:hAnsi="仿宋_GB2312" w:cs="仿宋_GB2312"/>
        </w:rPr>
      </w:pPr>
      <w:r w:rsidRPr="006F2939">
        <w:rPr>
          <w:rFonts w:ascii="黑体" w:eastAsia="黑体" w:hAnsi="黑体" w:cs="仿宋_GB2312"/>
        </w:rPr>
        <w:t>九、</w:t>
      </w:r>
      <w:r>
        <w:rPr>
          <w:rFonts w:ascii="仿宋_GB2312" w:hAnsi="仿宋_GB2312" w:cs="仿宋_GB2312"/>
        </w:rPr>
        <w:t>中国人民武装警察部队现役警士、义务兵的衔级制度，适用本决定。</w:t>
      </w:r>
    </w:p>
    <w:p w:rsidR="0079499E" w:rsidRDefault="00F65402">
      <w:pPr>
        <w:ind w:firstLine="640"/>
      </w:pPr>
      <w:r w:rsidRPr="006F2939">
        <w:rPr>
          <w:rFonts w:ascii="黑体" w:eastAsia="黑体" w:hAnsi="黑体" w:cs="仿宋_GB2312"/>
        </w:rPr>
        <w:t>十、</w:t>
      </w:r>
      <w:bookmarkStart w:id="3" w:name="_GoBack"/>
      <w:bookmarkEnd w:id="3"/>
      <w:r>
        <w:rPr>
          <w:rFonts w:ascii="仿宋_GB2312" w:hAnsi="仿宋_GB2312" w:cs="仿宋_GB2312"/>
        </w:rPr>
        <w:t>本决定自</w:t>
      </w:r>
      <w:r>
        <w:t>2022</w:t>
      </w:r>
      <w:r>
        <w:rPr>
          <w:rFonts w:ascii="仿宋_GB2312" w:hAnsi="仿宋_GB2312" w:cs="仿宋_GB2312"/>
        </w:rPr>
        <w:t>年</w:t>
      </w:r>
      <w:r>
        <w:t>3</w:t>
      </w:r>
      <w:r>
        <w:rPr>
          <w:rFonts w:ascii="仿宋_GB2312" w:hAnsi="仿宋_GB2312" w:cs="仿宋_GB2312"/>
        </w:rPr>
        <w:t>月</w:t>
      </w:r>
      <w:r>
        <w:t>31</w:t>
      </w:r>
      <w:r>
        <w:rPr>
          <w:rFonts w:ascii="仿宋_GB2312" w:hAnsi="仿宋_GB2312" w:cs="仿宋_GB2312"/>
        </w:rPr>
        <w:t>日起施行。</w:t>
      </w:r>
    </w:p>
    <w:sectPr w:rsidR="0079499E">
      <w:footerReference w:type="even" r:id="rId9"/>
      <w:footerReference w:type="default" r:id="rId10"/>
      <w:pgSz w:w="11906" w:h="16838"/>
      <w:pgMar w:top="2098" w:right="1474" w:bottom="1985" w:left="1588" w:header="851" w:footer="397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402" w:rsidRDefault="00F65402">
      <w:r>
        <w:separator/>
      </w:r>
    </w:p>
  </w:endnote>
  <w:endnote w:type="continuationSeparator" w:id="0">
    <w:p w:rsidR="00F65402" w:rsidRDefault="00F6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99E" w:rsidRDefault="00F65402">
    <w:pPr>
      <w:pStyle w:val="a3"/>
      <w:ind w:firstLineChars="50" w:firstLine="140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 xml:space="preserve">　</w:t>
    </w: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 w:rsidR="006F2939" w:rsidRPr="006F2939">
      <w:rPr>
        <w:rFonts w:ascii="宋体" w:eastAsia="宋体" w:hAnsi="宋体"/>
        <w:noProof/>
        <w:sz w:val="28"/>
        <w:szCs w:val="28"/>
        <w:lang w:val="zh-CN"/>
      </w:rPr>
      <w:t>2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99E" w:rsidRDefault="00F65402">
    <w:pPr>
      <w:pStyle w:val="a3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 w:rsidR="006F2939" w:rsidRPr="006F2939">
      <w:rPr>
        <w:rFonts w:ascii="宋体" w:eastAsia="宋体" w:hAnsi="宋体"/>
        <w:noProof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 w:hint="eastAsia"/>
        <w:sz w:val="28"/>
        <w:szCs w:val="28"/>
      </w:rPr>
      <w:t xml:space="preserve">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402" w:rsidRDefault="00F65402">
      <w:r>
        <w:separator/>
      </w:r>
    </w:p>
  </w:footnote>
  <w:footnote w:type="continuationSeparator" w:id="0">
    <w:p w:rsidR="00F65402" w:rsidRDefault="00F65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6F2939"/>
    <w:rsid w:val="00785C4E"/>
    <w:rsid w:val="0079499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65402"/>
    <w:rsid w:val="00F72984"/>
    <w:rsid w:val="00F7674E"/>
    <w:rsid w:val="00F97604"/>
    <w:rsid w:val="00FA7EE2"/>
    <w:rsid w:val="00FD0030"/>
    <w:rsid w:val="0D201B55"/>
    <w:rsid w:val="444F4F9C"/>
    <w:rsid w:val="4BE3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uiPriority w:val="99"/>
    <w:semiHidden/>
    <w:unhideWhenUsed/>
    <w:rPr>
      <w:color w:val="954F72"/>
      <w:u w:val="single"/>
    </w:rPr>
  </w:style>
  <w:style w:type="character" w:styleId="a6">
    <w:name w:val="Hyperlink"/>
    <w:uiPriority w:val="99"/>
    <w:rPr>
      <w:rFonts w:ascii="ˎ̥" w:hAnsi="ˎ̥" w:hint="default"/>
      <w:color w:val="0404B3"/>
      <w:sz w:val="18"/>
      <w:szCs w:val="18"/>
      <w:u w:val="none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1B7B37-8EA0-4E10-8008-0B85624A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lenovo K21</cp:lastModifiedBy>
  <cp:revision>14</cp:revision>
  <dcterms:created xsi:type="dcterms:W3CDTF">2017-11-15T02:33:00Z</dcterms:created>
  <dcterms:modified xsi:type="dcterms:W3CDTF">2022-02-28T13:32:00Z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9D6EF79B0E884EC69D2251AA05520A7C</vt:lpwstr>
  </property>
</Properties>
</file>