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sz w:val="44"/>
          <w:szCs w:val="44"/>
          <w:lang w:eastAsia="zh-CN"/>
        </w:rPr>
      </w:pPr>
      <w:r>
        <w:rPr>
          <w:rFonts w:hint="eastAsia" w:ascii="Times New Roman" w:hAnsi="Times New Roman" w:eastAsia="宋体" w:cs="宋体"/>
          <w:sz w:val="44"/>
          <w:szCs w:val="44"/>
          <w:lang w:eastAsia="zh-CN"/>
        </w:rPr>
        <w:t>全国人民代表大会常务委员会关于</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sz w:val="44"/>
          <w:szCs w:val="44"/>
          <w:lang w:eastAsia="zh-CN"/>
        </w:rPr>
      </w:pPr>
      <w:r>
        <w:rPr>
          <w:rFonts w:hint="eastAsia" w:ascii="Times New Roman" w:hAnsi="Times New Roman" w:eastAsia="宋体" w:cs="宋体"/>
          <w:sz w:val="44"/>
          <w:szCs w:val="44"/>
          <w:lang w:eastAsia="zh-CN"/>
        </w:rPr>
        <w:t>外商投资企业和外国企业适用增值税、</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sz w:val="44"/>
          <w:szCs w:val="44"/>
          <w:lang w:eastAsia="zh-CN"/>
        </w:rPr>
      </w:pPr>
      <w:r>
        <w:rPr>
          <w:rFonts w:hint="eastAsia" w:ascii="Times New Roman" w:hAnsi="Times New Roman" w:eastAsia="宋体" w:cs="宋体"/>
          <w:sz w:val="44"/>
          <w:szCs w:val="44"/>
          <w:lang w:eastAsia="zh-CN"/>
        </w:rPr>
        <w:t>消费税、营业税等税收暂行条例的决定</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sz w:val="32"/>
          <w:szCs w:val="32"/>
          <w:lang w:eastAsia="zh-CN"/>
        </w:rPr>
      </w:pPr>
      <w:bookmarkStart w:name="_GoBack" w:id="0"/>
      <w:bookmarkEnd w:id="0"/>
      <w:r>
        <w:rPr>
          <w:rFonts w:hint="eastAsia" w:ascii="Times New Roman" w:hAnsi="Times New Roman" w:eastAsia="楷体_GB2312" w:cs="楷体_GB2312"/>
          <w:sz w:val="32"/>
          <w:szCs w:val="32"/>
          <w:lang w:eastAsia="zh-CN"/>
        </w:rPr>
        <w:t>（1993年12月29日第八届全国人民代表大会常务委员会</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sz w:val="32"/>
          <w:szCs w:val="32"/>
          <w:lang w:eastAsia="zh-CN"/>
        </w:rPr>
      </w:pPr>
      <w:r>
        <w:rPr>
          <w:rFonts w:hint="eastAsia" w:ascii="Times New Roman" w:hAnsi="Times New Roman" w:eastAsia="楷体_GB2312" w:cs="楷体_GB2312"/>
          <w:sz w:val="32"/>
          <w:szCs w:val="32"/>
          <w:lang w:eastAsia="zh-CN"/>
        </w:rPr>
        <w:t>第五次会议通过）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第八届全国人民代表大会常务委员会第五次会议审议了国务院关于提请审议外商投资企业和外国企业适用增值税、消费税、营业税等税收暂行条例的议案，为了统一税制，公平税负，改善我国的投资环境，适应建立和发展社会主义市场经济的需要，特作如下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一、在有关税收法律制定以前，外商投资企业和外国企业自1994年1月1日起适用国务院发布的增值税暂行条例、消费税暂行条例和营业税暂行条例。1958年9月11日全国人民代表大会常务委员会第一百零一次会议原则通过、1958年9月13日国务院公布试行的《中华人民共和国工商统一税条例（草案）》同时废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中外合作开采海洋石油、天然气，按实物征收增值税，其税率和征收办法由国务院另行规定。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二、1993年12月31日前已批准设立的外商投资企业，由于依照本决定第一条的规定改征增值税、消费税、营业税而增加税负的，经企业申请，税务机关批准，在已批准的经营期限内，最长不超过五年，退还其因税负增加而多缴纳的税款；没有经营期限的，经企业申请，税务机关批准，在最长不超过五年的期限内，退还其因税负增加而多缴纳的税款。具体办法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三、除增值税、消费税、营业税外，其他税种对外商投资企业和外国企业的适用，法律有规定的，依照法律的规定执行；法律未作规定的，依照国务院的规定执行。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本决定所称外商投资企业，是指在中国境内设立的中外合资经营企业、中外合作经营企业和外资企业。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本决定所称外国企业，是指在中国境内设立机构、场所，从事生产、经营和虽未设立机构、场所，而有来源于中国境内所得的外国公司、企业和其他经济组织。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val="en-US" w:eastAsia="zh-CN"/>
        </w:rPr>
      </w:pPr>
      <w:r>
        <w:rPr>
          <w:rFonts w:hint="eastAsia" w:ascii="Times New Roman" w:hAnsi="Times New Roman" w:eastAsia="仿宋_GB2312" w:cs="仿宋_GB2312"/>
          <w:sz w:val="32"/>
          <w:szCs w:val="32"/>
          <w:lang w:eastAsia="zh-CN"/>
        </w:rPr>
        <w:t>　　本决定自公布之日起施行。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eastAsia="仿宋_GB2312"/>
        <w:lang w:eastAsia="zh-CN"/>
      </w:rPr>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eastAsia="仿宋_GB2312"/>
        <w:lang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rPr>
        <w:rFonts w:hint="eastAsia" w:eastAsia="仿宋_GB2312"/>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rPr>
        <w:rFonts w:hint="eastAsia" w:eastAsia="仿宋_GB2312"/>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3"/>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7218A"/>
    <w:rsid w:val="0058408A"/>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114612A"/>
    <w:rsid w:val="01536DED"/>
    <w:rsid w:val="01752AAC"/>
    <w:rsid w:val="01B469FA"/>
    <w:rsid w:val="01C83F82"/>
    <w:rsid w:val="01DC570F"/>
    <w:rsid w:val="01ED4F47"/>
    <w:rsid w:val="02433708"/>
    <w:rsid w:val="02532F85"/>
    <w:rsid w:val="02976DB4"/>
    <w:rsid w:val="02D30040"/>
    <w:rsid w:val="02FD2D18"/>
    <w:rsid w:val="035A32E7"/>
    <w:rsid w:val="04075DA0"/>
    <w:rsid w:val="045364F3"/>
    <w:rsid w:val="0455383C"/>
    <w:rsid w:val="04C720A9"/>
    <w:rsid w:val="05672DBE"/>
    <w:rsid w:val="05791921"/>
    <w:rsid w:val="05AA243E"/>
    <w:rsid w:val="05B41644"/>
    <w:rsid w:val="06127E58"/>
    <w:rsid w:val="06505F15"/>
    <w:rsid w:val="066C6157"/>
    <w:rsid w:val="072208E6"/>
    <w:rsid w:val="073A1BFB"/>
    <w:rsid w:val="08210A6D"/>
    <w:rsid w:val="083776F8"/>
    <w:rsid w:val="08E15CF2"/>
    <w:rsid w:val="08F04E16"/>
    <w:rsid w:val="08F27B44"/>
    <w:rsid w:val="09557316"/>
    <w:rsid w:val="0A10592E"/>
    <w:rsid w:val="0AFA73A5"/>
    <w:rsid w:val="0B115E15"/>
    <w:rsid w:val="0B3D76BD"/>
    <w:rsid w:val="0B472062"/>
    <w:rsid w:val="0B957AC8"/>
    <w:rsid w:val="0C1F0A67"/>
    <w:rsid w:val="0C4A0C32"/>
    <w:rsid w:val="0C4E6F56"/>
    <w:rsid w:val="0C6F6F61"/>
    <w:rsid w:val="0C712C75"/>
    <w:rsid w:val="0CA9360A"/>
    <w:rsid w:val="0D2F2A95"/>
    <w:rsid w:val="0DB067DF"/>
    <w:rsid w:val="0E1D7ACC"/>
    <w:rsid w:val="0E6757EE"/>
    <w:rsid w:val="0EC81132"/>
    <w:rsid w:val="0F1B03E0"/>
    <w:rsid w:val="0F7267F3"/>
    <w:rsid w:val="0FD959F7"/>
    <w:rsid w:val="0FFD397B"/>
    <w:rsid w:val="10235F50"/>
    <w:rsid w:val="10BA279A"/>
    <w:rsid w:val="10FE7379"/>
    <w:rsid w:val="11113675"/>
    <w:rsid w:val="11282B54"/>
    <w:rsid w:val="11734617"/>
    <w:rsid w:val="11A12C00"/>
    <w:rsid w:val="11A84FC3"/>
    <w:rsid w:val="11F4242D"/>
    <w:rsid w:val="12E329DF"/>
    <w:rsid w:val="12F94867"/>
    <w:rsid w:val="13115BA4"/>
    <w:rsid w:val="13456A1E"/>
    <w:rsid w:val="13536D4D"/>
    <w:rsid w:val="135A0EBD"/>
    <w:rsid w:val="13897E98"/>
    <w:rsid w:val="13A61175"/>
    <w:rsid w:val="13DA2F60"/>
    <w:rsid w:val="13DC04E1"/>
    <w:rsid w:val="13F81611"/>
    <w:rsid w:val="140B5EE9"/>
    <w:rsid w:val="145E546C"/>
    <w:rsid w:val="14A25823"/>
    <w:rsid w:val="156F7B44"/>
    <w:rsid w:val="15995A00"/>
    <w:rsid w:val="15EC7437"/>
    <w:rsid w:val="16113436"/>
    <w:rsid w:val="16380025"/>
    <w:rsid w:val="16AE7646"/>
    <w:rsid w:val="1706691E"/>
    <w:rsid w:val="17FF786D"/>
    <w:rsid w:val="18B51337"/>
    <w:rsid w:val="18BE58F5"/>
    <w:rsid w:val="18D82DE7"/>
    <w:rsid w:val="18FD1C93"/>
    <w:rsid w:val="195472E4"/>
    <w:rsid w:val="19572DCF"/>
    <w:rsid w:val="196D085A"/>
    <w:rsid w:val="19926516"/>
    <w:rsid w:val="19A003D4"/>
    <w:rsid w:val="19A244F1"/>
    <w:rsid w:val="19B406D2"/>
    <w:rsid w:val="19D00875"/>
    <w:rsid w:val="19EF6131"/>
    <w:rsid w:val="19F86B68"/>
    <w:rsid w:val="19FC1879"/>
    <w:rsid w:val="1A291393"/>
    <w:rsid w:val="1A544118"/>
    <w:rsid w:val="1A951284"/>
    <w:rsid w:val="1AE977E5"/>
    <w:rsid w:val="1AEA1528"/>
    <w:rsid w:val="1AEB51C8"/>
    <w:rsid w:val="1B4A290B"/>
    <w:rsid w:val="1B742CAC"/>
    <w:rsid w:val="1BC81D1B"/>
    <w:rsid w:val="1C1A568A"/>
    <w:rsid w:val="1C385CB1"/>
    <w:rsid w:val="1C41029A"/>
    <w:rsid w:val="1C6C4378"/>
    <w:rsid w:val="1C7460EB"/>
    <w:rsid w:val="1CBB092C"/>
    <w:rsid w:val="1CD77FB4"/>
    <w:rsid w:val="1D150C13"/>
    <w:rsid w:val="1D1B75B3"/>
    <w:rsid w:val="1D80026E"/>
    <w:rsid w:val="1D853500"/>
    <w:rsid w:val="1DBD6DF9"/>
    <w:rsid w:val="1DED2F0F"/>
    <w:rsid w:val="1E8172BF"/>
    <w:rsid w:val="1E8D53F5"/>
    <w:rsid w:val="1F5065A0"/>
    <w:rsid w:val="1F5966B9"/>
    <w:rsid w:val="1F656E69"/>
    <w:rsid w:val="1FA039C8"/>
    <w:rsid w:val="1FC8408C"/>
    <w:rsid w:val="1FE87D0C"/>
    <w:rsid w:val="203F1849"/>
    <w:rsid w:val="20D01DDE"/>
    <w:rsid w:val="20FC134D"/>
    <w:rsid w:val="21C125C6"/>
    <w:rsid w:val="21D57742"/>
    <w:rsid w:val="22110D5F"/>
    <w:rsid w:val="222C4FF3"/>
    <w:rsid w:val="22F32310"/>
    <w:rsid w:val="234A77AB"/>
    <w:rsid w:val="241556E5"/>
    <w:rsid w:val="249465F6"/>
    <w:rsid w:val="249E027D"/>
    <w:rsid w:val="24A62D6F"/>
    <w:rsid w:val="24D82782"/>
    <w:rsid w:val="24FA630D"/>
    <w:rsid w:val="250D447D"/>
    <w:rsid w:val="251E1ADF"/>
    <w:rsid w:val="2700481D"/>
    <w:rsid w:val="273F33A8"/>
    <w:rsid w:val="27905B50"/>
    <w:rsid w:val="27AB2779"/>
    <w:rsid w:val="27D74852"/>
    <w:rsid w:val="28163A57"/>
    <w:rsid w:val="28705845"/>
    <w:rsid w:val="287452F1"/>
    <w:rsid w:val="28775F76"/>
    <w:rsid w:val="288C4FBB"/>
    <w:rsid w:val="28DC1F86"/>
    <w:rsid w:val="29796485"/>
    <w:rsid w:val="29AB5F8D"/>
    <w:rsid w:val="29B02F2E"/>
    <w:rsid w:val="29B5065A"/>
    <w:rsid w:val="29CA37BE"/>
    <w:rsid w:val="29F03552"/>
    <w:rsid w:val="2A1121D2"/>
    <w:rsid w:val="2AA5267B"/>
    <w:rsid w:val="2B0E1263"/>
    <w:rsid w:val="2BD80DAF"/>
    <w:rsid w:val="2BEF0492"/>
    <w:rsid w:val="2CE878AE"/>
    <w:rsid w:val="2D140531"/>
    <w:rsid w:val="2DA035CF"/>
    <w:rsid w:val="2E0D47B0"/>
    <w:rsid w:val="2E2459E9"/>
    <w:rsid w:val="2E5001DC"/>
    <w:rsid w:val="2E8407AE"/>
    <w:rsid w:val="2E994720"/>
    <w:rsid w:val="2E9E26DA"/>
    <w:rsid w:val="2EAD573F"/>
    <w:rsid w:val="2EDE53EA"/>
    <w:rsid w:val="2EF92CE6"/>
    <w:rsid w:val="2F1067A5"/>
    <w:rsid w:val="2F1E0AC0"/>
    <w:rsid w:val="2F3B62DE"/>
    <w:rsid w:val="2F7753E6"/>
    <w:rsid w:val="2FE67FB8"/>
    <w:rsid w:val="30862D3E"/>
    <w:rsid w:val="30B2623B"/>
    <w:rsid w:val="30C11371"/>
    <w:rsid w:val="30E248B5"/>
    <w:rsid w:val="30E76E15"/>
    <w:rsid w:val="31114B5C"/>
    <w:rsid w:val="31485813"/>
    <w:rsid w:val="31793C92"/>
    <w:rsid w:val="31EC27C2"/>
    <w:rsid w:val="32204B2D"/>
    <w:rsid w:val="3258761C"/>
    <w:rsid w:val="32C13BCB"/>
    <w:rsid w:val="32D468F0"/>
    <w:rsid w:val="32E771C2"/>
    <w:rsid w:val="332E3801"/>
    <w:rsid w:val="337A1DE3"/>
    <w:rsid w:val="33804543"/>
    <w:rsid w:val="33DC369C"/>
    <w:rsid w:val="34AA7144"/>
    <w:rsid w:val="34E30421"/>
    <w:rsid w:val="353A3D20"/>
    <w:rsid w:val="3561739E"/>
    <w:rsid w:val="364206D1"/>
    <w:rsid w:val="367928AD"/>
    <w:rsid w:val="368B71C3"/>
    <w:rsid w:val="36A02196"/>
    <w:rsid w:val="373054A8"/>
    <w:rsid w:val="375B15C5"/>
    <w:rsid w:val="37722218"/>
    <w:rsid w:val="37D9127A"/>
    <w:rsid w:val="380C25F7"/>
    <w:rsid w:val="3815677A"/>
    <w:rsid w:val="38D667CC"/>
    <w:rsid w:val="38EC63E0"/>
    <w:rsid w:val="39163724"/>
    <w:rsid w:val="39563888"/>
    <w:rsid w:val="397E5147"/>
    <w:rsid w:val="39A04443"/>
    <w:rsid w:val="3A0A14DF"/>
    <w:rsid w:val="3A5D56A7"/>
    <w:rsid w:val="3A63644B"/>
    <w:rsid w:val="3A64672C"/>
    <w:rsid w:val="3A7924EA"/>
    <w:rsid w:val="3AB938F5"/>
    <w:rsid w:val="3B0839F0"/>
    <w:rsid w:val="3B212B6A"/>
    <w:rsid w:val="3B652282"/>
    <w:rsid w:val="3B715D42"/>
    <w:rsid w:val="3BF472F4"/>
    <w:rsid w:val="3C027D15"/>
    <w:rsid w:val="3CAC20BC"/>
    <w:rsid w:val="3CC67C71"/>
    <w:rsid w:val="3D1A1B85"/>
    <w:rsid w:val="3D4C361D"/>
    <w:rsid w:val="3D960247"/>
    <w:rsid w:val="3DA84431"/>
    <w:rsid w:val="3DD01EC8"/>
    <w:rsid w:val="3E5361F0"/>
    <w:rsid w:val="3F4E3E71"/>
    <w:rsid w:val="3F9D1D56"/>
    <w:rsid w:val="3FC40654"/>
    <w:rsid w:val="3FF5508E"/>
    <w:rsid w:val="40051369"/>
    <w:rsid w:val="4077115F"/>
    <w:rsid w:val="40B167FD"/>
    <w:rsid w:val="40C32ACC"/>
    <w:rsid w:val="40CE6964"/>
    <w:rsid w:val="4105777D"/>
    <w:rsid w:val="41E6440D"/>
    <w:rsid w:val="421026A6"/>
    <w:rsid w:val="421056DD"/>
    <w:rsid w:val="42C97640"/>
    <w:rsid w:val="42F34663"/>
    <w:rsid w:val="43A507B2"/>
    <w:rsid w:val="43D7314E"/>
    <w:rsid w:val="441B20A7"/>
    <w:rsid w:val="44477155"/>
    <w:rsid w:val="44B97BBE"/>
    <w:rsid w:val="44BC0EEC"/>
    <w:rsid w:val="451E3A1F"/>
    <w:rsid w:val="4523578E"/>
    <w:rsid w:val="46011A9C"/>
    <w:rsid w:val="46310313"/>
    <w:rsid w:val="465B7A2D"/>
    <w:rsid w:val="46C04ADB"/>
    <w:rsid w:val="46D27753"/>
    <w:rsid w:val="46EF1CFC"/>
    <w:rsid w:val="472F4A39"/>
    <w:rsid w:val="47692B37"/>
    <w:rsid w:val="480C1776"/>
    <w:rsid w:val="482A39F4"/>
    <w:rsid w:val="484676F9"/>
    <w:rsid w:val="48821792"/>
    <w:rsid w:val="488903F6"/>
    <w:rsid w:val="488F34FA"/>
    <w:rsid w:val="48B7717A"/>
    <w:rsid w:val="496F2866"/>
    <w:rsid w:val="499F1C81"/>
    <w:rsid w:val="49B74EED"/>
    <w:rsid w:val="49C77146"/>
    <w:rsid w:val="49DE5AEE"/>
    <w:rsid w:val="4B4B7A2E"/>
    <w:rsid w:val="4B8F0049"/>
    <w:rsid w:val="4BAA5A55"/>
    <w:rsid w:val="4BDA4269"/>
    <w:rsid w:val="4C0419F1"/>
    <w:rsid w:val="4CC50419"/>
    <w:rsid w:val="4CD31862"/>
    <w:rsid w:val="4CD94309"/>
    <w:rsid w:val="4D825F77"/>
    <w:rsid w:val="4E254F79"/>
    <w:rsid w:val="4E6233D9"/>
    <w:rsid w:val="4EA912FA"/>
    <w:rsid w:val="4EFA0BBA"/>
    <w:rsid w:val="4F4C1311"/>
    <w:rsid w:val="4FC91D2A"/>
    <w:rsid w:val="50136C36"/>
    <w:rsid w:val="503965D2"/>
    <w:rsid w:val="505D4573"/>
    <w:rsid w:val="508D590D"/>
    <w:rsid w:val="51735543"/>
    <w:rsid w:val="51E11B82"/>
    <w:rsid w:val="529A450B"/>
    <w:rsid w:val="52C400A2"/>
    <w:rsid w:val="53086B80"/>
    <w:rsid w:val="532B71C6"/>
    <w:rsid w:val="53590E7B"/>
    <w:rsid w:val="535E2742"/>
    <w:rsid w:val="537631F0"/>
    <w:rsid w:val="539E1CB4"/>
    <w:rsid w:val="54627235"/>
    <w:rsid w:val="546727D1"/>
    <w:rsid w:val="549422DF"/>
    <w:rsid w:val="54D8753B"/>
    <w:rsid w:val="55154CBB"/>
    <w:rsid w:val="5568167D"/>
    <w:rsid w:val="56755F92"/>
    <w:rsid w:val="56C01FF7"/>
    <w:rsid w:val="575F1CE8"/>
    <w:rsid w:val="581D3378"/>
    <w:rsid w:val="584E2C39"/>
    <w:rsid w:val="5928067F"/>
    <w:rsid w:val="59D0424A"/>
    <w:rsid w:val="5A2A794A"/>
    <w:rsid w:val="5A2C6166"/>
    <w:rsid w:val="5A872E9D"/>
    <w:rsid w:val="5B113E66"/>
    <w:rsid w:val="5B3D084E"/>
    <w:rsid w:val="5B9E0086"/>
    <w:rsid w:val="5BFE6CDB"/>
    <w:rsid w:val="5C094B1A"/>
    <w:rsid w:val="5C620BCD"/>
    <w:rsid w:val="5CBF06D3"/>
    <w:rsid w:val="5CDC2017"/>
    <w:rsid w:val="5D6043A4"/>
    <w:rsid w:val="5E0A489B"/>
    <w:rsid w:val="5E35342E"/>
    <w:rsid w:val="5E507EB1"/>
    <w:rsid w:val="5E7B54A5"/>
    <w:rsid w:val="5EB52566"/>
    <w:rsid w:val="5F33439C"/>
    <w:rsid w:val="5F4C376B"/>
    <w:rsid w:val="5F5F4B7E"/>
    <w:rsid w:val="5F676508"/>
    <w:rsid w:val="5FA875EF"/>
    <w:rsid w:val="5FBC030E"/>
    <w:rsid w:val="5FC878D7"/>
    <w:rsid w:val="5FD17796"/>
    <w:rsid w:val="60086C76"/>
    <w:rsid w:val="6092074A"/>
    <w:rsid w:val="61F45D11"/>
    <w:rsid w:val="62616B7A"/>
    <w:rsid w:val="62663FCF"/>
    <w:rsid w:val="62A7695F"/>
    <w:rsid w:val="62C52A52"/>
    <w:rsid w:val="62C61FE0"/>
    <w:rsid w:val="62E80063"/>
    <w:rsid w:val="63AC1DAA"/>
    <w:rsid w:val="63FA2618"/>
    <w:rsid w:val="64046D73"/>
    <w:rsid w:val="64074483"/>
    <w:rsid w:val="64AF02A5"/>
    <w:rsid w:val="6501697A"/>
    <w:rsid w:val="653A70E2"/>
    <w:rsid w:val="654227F1"/>
    <w:rsid w:val="65B36928"/>
    <w:rsid w:val="667828EE"/>
    <w:rsid w:val="667D68BC"/>
    <w:rsid w:val="6701413B"/>
    <w:rsid w:val="670C1027"/>
    <w:rsid w:val="6712556C"/>
    <w:rsid w:val="677230E6"/>
    <w:rsid w:val="67736D4C"/>
    <w:rsid w:val="67C662D9"/>
    <w:rsid w:val="67D54F59"/>
    <w:rsid w:val="688463A2"/>
    <w:rsid w:val="69264901"/>
    <w:rsid w:val="692E7C33"/>
    <w:rsid w:val="69550CD7"/>
    <w:rsid w:val="697D069F"/>
    <w:rsid w:val="69832966"/>
    <w:rsid w:val="69D0267A"/>
    <w:rsid w:val="69D57AE6"/>
    <w:rsid w:val="69F735D2"/>
    <w:rsid w:val="69FD024B"/>
    <w:rsid w:val="6AC4794C"/>
    <w:rsid w:val="6B2F007F"/>
    <w:rsid w:val="6B313C00"/>
    <w:rsid w:val="6B7E2114"/>
    <w:rsid w:val="6B8C41DF"/>
    <w:rsid w:val="6BBB3F42"/>
    <w:rsid w:val="6C1E17DE"/>
    <w:rsid w:val="6C6D0995"/>
    <w:rsid w:val="6C9D2623"/>
    <w:rsid w:val="6D971AAC"/>
    <w:rsid w:val="6D994A87"/>
    <w:rsid w:val="6D9E70FD"/>
    <w:rsid w:val="6DF16AC6"/>
    <w:rsid w:val="6E1C3416"/>
    <w:rsid w:val="6E9F6159"/>
    <w:rsid w:val="6F0A4781"/>
    <w:rsid w:val="6F251499"/>
    <w:rsid w:val="6F53261B"/>
    <w:rsid w:val="6F556051"/>
    <w:rsid w:val="6FFD3649"/>
    <w:rsid w:val="700D6A62"/>
    <w:rsid w:val="702110DE"/>
    <w:rsid w:val="702C5F51"/>
    <w:rsid w:val="70417D84"/>
    <w:rsid w:val="705C4D37"/>
    <w:rsid w:val="706F08B4"/>
    <w:rsid w:val="706F2BBF"/>
    <w:rsid w:val="708A61A4"/>
    <w:rsid w:val="70AB5662"/>
    <w:rsid w:val="70B32443"/>
    <w:rsid w:val="70BE4961"/>
    <w:rsid w:val="71003C14"/>
    <w:rsid w:val="710841D5"/>
    <w:rsid w:val="716D1DF0"/>
    <w:rsid w:val="720D55B2"/>
    <w:rsid w:val="72406E3D"/>
    <w:rsid w:val="72521469"/>
    <w:rsid w:val="72B21701"/>
    <w:rsid w:val="72B73F34"/>
    <w:rsid w:val="72C61728"/>
    <w:rsid w:val="72D74859"/>
    <w:rsid w:val="73A74AC6"/>
    <w:rsid w:val="73BB283A"/>
    <w:rsid w:val="741052E8"/>
    <w:rsid w:val="74277147"/>
    <w:rsid w:val="74355E6F"/>
    <w:rsid w:val="74C624BD"/>
    <w:rsid w:val="75376A22"/>
    <w:rsid w:val="75945A26"/>
    <w:rsid w:val="75AF3B03"/>
    <w:rsid w:val="765418A8"/>
    <w:rsid w:val="768D6542"/>
    <w:rsid w:val="76AC1C2B"/>
    <w:rsid w:val="77737B37"/>
    <w:rsid w:val="77EA0340"/>
    <w:rsid w:val="7874776C"/>
    <w:rsid w:val="78786794"/>
    <w:rsid w:val="78C41D57"/>
    <w:rsid w:val="78FD2E43"/>
    <w:rsid w:val="79035D61"/>
    <w:rsid w:val="793C2072"/>
    <w:rsid w:val="79565D92"/>
    <w:rsid w:val="7982668D"/>
    <w:rsid w:val="79956161"/>
    <w:rsid w:val="79C013FD"/>
    <w:rsid w:val="7A0B4ACC"/>
    <w:rsid w:val="7A6300A5"/>
    <w:rsid w:val="7AC32ADB"/>
    <w:rsid w:val="7AC6664A"/>
    <w:rsid w:val="7B3958BC"/>
    <w:rsid w:val="7B4B5D0A"/>
    <w:rsid w:val="7BC52FFD"/>
    <w:rsid w:val="7C0D4000"/>
    <w:rsid w:val="7C6348EF"/>
    <w:rsid w:val="7C7848BE"/>
    <w:rsid w:val="7CCA3C97"/>
    <w:rsid w:val="7CF35360"/>
    <w:rsid w:val="7D3D0CCB"/>
    <w:rsid w:val="7D686817"/>
    <w:rsid w:val="7D6B01FC"/>
    <w:rsid w:val="7DD71DE2"/>
    <w:rsid w:val="7DE561FA"/>
    <w:rsid w:val="7E2E3374"/>
    <w:rsid w:val="7E663F33"/>
    <w:rsid w:val="7EAA10AD"/>
    <w:rsid w:val="7EB42D38"/>
    <w:rsid w:val="7F062C12"/>
    <w:rsid w:val="7F9A16C8"/>
    <w:rsid w:val="7FC00F90"/>
    <w:rsid w:val="7FDB57DD"/>
    <w:rsid w:val="7FDD58A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2"/>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1"/>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5"/>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3"/>
    <w:qFormat/>
    <w:uiPriority w:val="99"/>
    <w:pPr>
      <w:tabs>
        <w:tab w:val="center" w:pos="4153"/>
        <w:tab w:val="right" w:pos="8306"/>
      </w:tabs>
      <w:snapToGrid w:val="0"/>
      <w:jc w:val="left"/>
    </w:pPr>
    <w:rPr>
      <w:sz w:val="18"/>
      <w:szCs w:val="18"/>
    </w:rPr>
  </w:style>
  <w:style w:type="paragraph" w:styleId="9">
    <w:name w:val="header"/>
    <w:basedOn w:val="1"/>
    <w:link w:val="24"/>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7"/>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9"/>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2">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3">
    <w:name w:val="1.1"/>
    <w:basedOn w:val="4"/>
    <w:link w:val="30"/>
    <w:qFormat/>
    <w:uiPriority w:val="0"/>
    <w:pPr>
      <w:numPr>
        <w:ilvl w:val="1"/>
        <w:numId w:val="1"/>
      </w:numPr>
      <w:ind w:firstLine="0"/>
      <w:jc w:val="left"/>
    </w:pPr>
    <w:rPr>
      <w:rFonts w:ascii="Calibri" w:hAnsi="Calibri" w:eastAsia="宋体"/>
      <w:sz w:val="30"/>
    </w:rPr>
  </w:style>
  <w:style w:type="character" w:customStyle="1" w:styleId="24">
    <w:name w:val="页眉 Char"/>
    <w:link w:val="9"/>
    <w:qFormat/>
    <w:uiPriority w:val="99"/>
    <w:rPr>
      <w:rFonts w:eastAsia="仿宋_GB2312"/>
      <w:kern w:val="2"/>
      <w:sz w:val="18"/>
      <w:szCs w:val="18"/>
    </w:rPr>
  </w:style>
  <w:style w:type="character" w:customStyle="1" w:styleId="25">
    <w:name w:val="纯文本 Char"/>
    <w:link w:val="6"/>
    <w:qFormat/>
    <w:uiPriority w:val="99"/>
    <w:rPr>
      <w:rFonts w:ascii="宋体" w:hAnsi="Courier New" w:cs="Courier New"/>
      <w:kern w:val="2"/>
      <w:sz w:val="21"/>
      <w:szCs w:val="21"/>
    </w:rPr>
  </w:style>
  <w:style w:type="character" w:customStyle="1" w:styleId="26">
    <w:name w:val="纯文本 Char1"/>
    <w:qFormat/>
    <w:uiPriority w:val="0"/>
    <w:rPr>
      <w:rFonts w:ascii="宋体" w:hAnsi="Courier New" w:cs="Courier New"/>
      <w:kern w:val="2"/>
      <w:sz w:val="21"/>
      <w:szCs w:val="21"/>
    </w:rPr>
  </w:style>
  <w:style w:type="character" w:customStyle="1" w:styleId="27">
    <w:name w:val="副标题 Char"/>
    <w:link w:val="11"/>
    <w:qFormat/>
    <w:uiPriority w:val="0"/>
    <w:rPr>
      <w:rFonts w:ascii="Cambria" w:hAnsi="Cambria" w:cs="Times New Roman"/>
      <w:b/>
      <w:bCs/>
      <w:kern w:val="28"/>
      <w:sz w:val="32"/>
      <w:szCs w:val="32"/>
    </w:rPr>
  </w:style>
  <w:style w:type="character" w:customStyle="1" w:styleId="28">
    <w:name w:val="标题 1 Char"/>
    <w:link w:val="2"/>
    <w:qFormat/>
    <w:uiPriority w:val="0"/>
    <w:rPr>
      <w:rFonts w:eastAsia="仿宋_GB2312"/>
      <w:b/>
      <w:bCs/>
      <w:kern w:val="44"/>
      <w:sz w:val="44"/>
      <w:szCs w:val="44"/>
    </w:rPr>
  </w:style>
  <w:style w:type="character" w:customStyle="1" w:styleId="29">
    <w:name w:val="标题 Char"/>
    <w:link w:val="13"/>
    <w:qFormat/>
    <w:uiPriority w:val="0"/>
    <w:rPr>
      <w:rFonts w:ascii="Cambria" w:hAnsi="Cambria" w:cs="Times New Roman"/>
      <w:b/>
      <w:bCs/>
      <w:kern w:val="2"/>
      <w:sz w:val="32"/>
      <w:szCs w:val="32"/>
    </w:rPr>
  </w:style>
  <w:style w:type="character" w:customStyle="1" w:styleId="30">
    <w:name w:val="1.1 Char"/>
    <w:link w:val="23"/>
    <w:qFormat/>
    <w:uiPriority w:val="0"/>
    <w:rPr>
      <w:rFonts w:ascii="Calibri" w:hAnsi="Calibri"/>
      <w:b/>
      <w:bCs/>
      <w:kern w:val="2"/>
      <w:sz w:val="30"/>
      <w:szCs w:val="32"/>
    </w:rPr>
  </w:style>
  <w:style w:type="character" w:customStyle="1" w:styleId="31">
    <w:name w:val="标题 3 Char"/>
    <w:link w:val="4"/>
    <w:semiHidden/>
    <w:qFormat/>
    <w:uiPriority w:val="0"/>
    <w:rPr>
      <w:rFonts w:eastAsia="仿宋_GB2312"/>
      <w:b/>
      <w:bCs/>
      <w:kern w:val="2"/>
      <w:sz w:val="32"/>
      <w:szCs w:val="32"/>
    </w:rPr>
  </w:style>
  <w:style w:type="character" w:customStyle="1" w:styleId="32">
    <w:name w:val="标题 2 Char"/>
    <w:link w:val="3"/>
    <w:qFormat/>
    <w:uiPriority w:val="9"/>
    <w:rPr>
      <w:rFonts w:ascii="Cambria" w:hAnsi="Cambria"/>
      <w:b/>
      <w:bCs/>
      <w:kern w:val="2"/>
      <w:sz w:val="32"/>
      <w:szCs w:val="32"/>
    </w:rPr>
  </w:style>
  <w:style w:type="character" w:customStyle="1" w:styleId="33">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2</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2018-11-28T09:31:45Z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