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bookmarkStart w:id="0" w:name="_GoBack"/>
      <w:bookmarkEnd w:id="0"/>
    </w:p>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全国污染源普查条例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2007年10月9日中华人民共和国国务院令第508号公布</w:t>
      </w:r>
      <w:r>
        <w:rPr>
          <w:rFonts w:ascii="Times New Roman" w:hAnsi="Times New Roman" w:eastAsia="楷体_GB2312" w:cs="Times New Roman"/>
          <w:sz w:val="32"/>
          <w:szCs w:val="32"/>
        </w:rPr>
        <w:t>　根据2019年3月2日《国务院关于修改部分行政法规的决定》修订)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为了科学、有效地组织实施全国污染源普查，保障污染源普查数据的准确性和及时性，根据《中华人民共和国统计法》和《中华人民共和国环境保护法》，制定本条例。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污染源普查的任务是，掌握各类污染源的数量、行业和地区分布情况，了解主要污染物的产生、排放和处理情况，建立健全重点污染源档案、污染源信息数据库和环境统计平台，为制定经济社会发展和环境保护政策、规划提供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本条例所称污染源，是指因生产、生活和其他活动向环境排放污染物或者对环境产生不良影响的场所、设施、装置以及其他污染发生源。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污染源普查按照全国统一领导、部门分工协作、地方分级负责、各方共同参与的原则组织实施。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污染源普查所需经费，由中央和地方各级人民政府共同负担，并列入相应年度的财政预算，按时拨付，确保足额到位。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污染源普查经费应当统一管理，专款专用，严格控制支出。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全国污染源普查每10年进行1次，标准时点为普查年份的12月31日。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报刊、广播、电视和互联网等新闻媒体，应当及时开展污染源普查工作的宣传报道。</w:t>
      </w:r>
    </w:p>
    <w:p>
      <w:pPr>
        <w:pStyle w:val="3"/>
        <w:bidi w:val="0"/>
      </w:pPr>
      <w:r>
        <w:t>第二章　污染源普查的对象、范围、内容和方法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污染源普查的对象是中华人民共和国境内有污染源的单位和个体经营户。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污染源普查对象有义务接受污染源普查领导小组办公室、普查人员依法进行的调查，并如实反映情况，提供有关资料，按照要求填报污染源普查表。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对象不得迟报、虚报、瞒报和拒报普查数据；不得推诿、拒绝和阻挠调查；不得转移、隐匿、篡改、毁弃原材料消耗记录、生产记录、污染物治理设施运行记录、污染物排放监测记录以及其他与污染物产生和排放有关的原始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污染源普查范围包括：工业污染源，农业污染源，生活污染源，集中式污染治理设施和其他产生、排放污染物的设施。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工业污染源普查的主要内容包括：企业基本登记信息，原材料消耗情况，产品生产情况，产生污染的设施情况，各类污染物产生、治理、排放和综合利用情况，各类污染防治设施建设、运行情况等。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农业污染源普查的主要内容包括：农业生产规模，用水、排水情况，化肥、农药、饲料和饲料添加剂以及农用薄膜等农业投入品使用情况，秸秆等种植业剩余物处理情况以及养殖业污染物产生、治理情况等。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生活污染源普查的主要内容包括：从事第三产业的单位的基本情况和污染物的产生、排放、治理情况，机动车污染物排放情况，城镇生活能源结构和能源消费量，生活用水量、排水量以及污染物排放情况等。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集中式污染治理设施普查的主要内容包括：设施基本情况和运行状况，污染物的处理处置情况，渗滤液、污泥、焚烧残渣和废气的产生、处置以及利用情况等。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每次污染源普查的具体范围和内容，由国务院批准的普查方案确定。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污染源普查采用全面调查的方法，必要时可以采用抽样调查的方法。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污染源普查采用全国统一的标准和技术要求。</w:t>
      </w:r>
    </w:p>
    <w:p>
      <w:pPr>
        <w:pStyle w:val="3"/>
        <w:bidi w:val="0"/>
      </w:pPr>
      <w:r>
        <w:t>第三章　污染源普查的组织实施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全国污染源普查领导小组负责领导和协调全国污染源普查工作。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全国污染源普查领导小组办公室设在国务院生态环境主管部门，负责全国污染源普查日常工作。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县级以上地方人民政府污染源普查领导小组，按照全国污染源普查领导小组的统一规定和要求，领导和协调本行政区域的污染源普查工作。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县级以上地方人民政府污染源普查领导小组办公室设在同级生态环境主管部门，负责本行政区域的污染源普查日常工作。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乡(镇)人民政府、街道办事处和村(居)民委员会应当广泛动员和组织社会力量积极参与并认真做好污染源普查工作。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县级以上人民政府生态环境主管部门和其他有关部门，按照职责分工和污染源普查领导小组的统一要求，做好污染源普查相关工作。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全国污染源普查方案由全国污染源普查领导小组办公室拟订，经全国污染源普查领导小组审核同意，报国务院批准。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全国污染源普查方案应当包括：普查的具体范围和内容、普查的主要污染物、普查方法、普查的组织实施以及经费预算等。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拟订全国污染源普查方案，应当充分听取有关部门和专家的意见。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全国污染源普查领导小组办公室根据全国污染源普查方案拟订污染源普查表，报国家统计局审定。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省、自治区、直辖市人民政府污染源普查领导小组办公室，可以根据需要增设本行政区域污染源普查附表，报全国污染源普查领导小组办公室批准后使用。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在普查启动阶段，污染源普查领导小组办公室应当进行单位清查。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县级以上人民政府机构</w:t>
      </w:r>
      <w:r>
        <w:rPr>
          <w:rFonts w:ascii="Times New Roman" w:hAnsi="Times New Roman" w:eastAsia="仿宋_GB2312" w:cs="Times New Roman"/>
          <w:spacing w:val="-11"/>
          <w:sz w:val="32"/>
          <w:szCs w:val="32"/>
        </w:rPr>
        <w:t>编制、民政、市场监督管理以及其他具有设立审批、登记职能的部门，应当向同级污染源普查领导小组办公室提供其审批或者登记</w:t>
      </w:r>
      <w:r>
        <w:rPr>
          <w:rFonts w:ascii="Times New Roman" w:hAnsi="Times New Roman" w:eastAsia="仿宋_GB2312" w:cs="Times New Roman"/>
          <w:sz w:val="32"/>
          <w:szCs w:val="32"/>
        </w:rPr>
        <w:t>的单位资料，并协助做好单位清查工作。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领导小组办公室应当以本行政区域现有的基本单位名录库为基础，按照全国污染源普查方案确定的污染源普查的具体范围，结合有关部门提供的单位资料，对污染源逐一核实清查，形成污染源普查单位名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列入污染源普查范围的大、中型工业企业，应当明确相关机构负责本企业污染源普查表的填报工作，其他单位应当指定人员负责本单位污染源普查表的填报工作。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污染源普查领导小组办公室可以根据工作需要，聘用或者从有关单位借调人员从事污染源普查工作。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污染源普查领导小组办公室应当与聘用人员依法签订劳动合同，支付劳动报酬，并为其办理社会保险。借调人员的工资由原单位支付，其福利待遇保持不变。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普查人员应当坚持实事求是，恪守职业道德，具有执行普查任务所需要的专业知识。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污染源普查领导小组办公室应当对普查人员进行业务培训，对考核合格的颁发全国统一的普查员工作证。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普查人员依法独立行使调查、报告、监督和检查的职权，有权查阅普查对象的原材料消耗记录、生产记录、污染物治理设施运行记录、污染物排放监测记录以及其他与污染物产生和排放有关的原始资料，并有权要求普查对象改正其填报的污染源普查表中不真实、不完整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普查人员应当严格执行全国污染源普查方案，不得伪造、篡改普查资料，不得强令、授意普查对象提供虚假普查资料。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普查人员执行污染源调查任务，不得少于2人，并应当出示普查员工作证；未出示普查员工作证的，普查对象可以拒绝接受调查。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普查人员应当依法直接访问普查对象，指导普查对象填报污染源普查表。污染源普查表填写完成后，应当由普查对象签字或者盖章确认。普查对象应当对其签字或者盖章的普查资料的真实性负责。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污染源普查领导小组办公室对其登记、录入的普查资料与普查对象填报的普查资料的一致性负责，并对其加工、整理的普查资料的准确性负责。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污染源普查领导小组办公室在登记、录入、加工和整理普查资料过程中，对普查资料有疑义的，应当向普查对象核实，普查对象应当如实说明或者改正。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各地方、各部门、各单位的负责人不得擅自修改污染源普查领导小组办公室、普查人员依法取得的污染源普查资料；不得强令或者授意污染源普查领导小组办公室、普查人员伪造或者篡改普查资料；不得对拒绝、抵制伪造或者篡改普查资料的普查人员打击报复。</w:t>
      </w:r>
    </w:p>
    <w:p>
      <w:pPr>
        <w:pStyle w:val="3"/>
        <w:bidi w:val="0"/>
      </w:pPr>
      <w:r>
        <w:t>第四章　数据处理和质量控制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污染源普查领导小组办公室应当按照全国污染源普查方案和有关标准、技术要求进行数据处理，并按时上报普查数据。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污染源普查领导小组办公室应当做好污染源普查数据备份和数据入库工作，建立健全污染源信息数据库，并加强日常管理和维护更新。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污染源普查领导小组办公室应当按照全国污染源普查方案，建立污染源普查数据质量控制岗位责任制，并对普查中的每个环节进行质量控制和检查验收。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污染源普查数据不符合全国污染源普查方案或者有关标准、技术要求的，上一级污染源普查领导小组办公室可以要求下一级污染源普查领导小组办公室重新调查，确保普查数据的一致性、真实性和有效性。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全国污染源普查领导小组办公室统一组织对污染源普查数据的质量核查。核查结果作为评估全国或者各省、自治区、直辖市污染源普查数据质量的重要依据。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污染源普查数据的质量达不到规定要求的，有关污染源普查领导小组办公室应当在全国污染源普查领导小组办公室规定的时间内重新进行污染源普查。</w:t>
      </w:r>
    </w:p>
    <w:p>
      <w:pPr>
        <w:pStyle w:val="3"/>
        <w:bidi w:val="0"/>
        <w:rPr>
          <w:rFonts w:ascii="Times New Roman" w:hAnsi="Times New Roman" w:eastAsia="仿宋_GB2312" w:cs="Times New Roman"/>
          <w:szCs w:val="32"/>
        </w:rPr>
      </w:pPr>
      <w:r>
        <w:t>第五章　数据发布、资料管理和开发应用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全国污染源普查公报，根据全国污染源普查领导小组的决定发布。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地方污染源普查公报，经上一级污染源普查领导小组办公室核准发布。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普查对象提供的资料和污染源普查领导小组办公室加工、整理的资料属于国家秘密的，应当注明秘密的等级，并按照国家有关保密规定处理。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污染源普查领导小组办公室、普查人员对在污染源普查中知悉的普查对象的商业秘密，负有保密义务。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污染源普查领导小组办公室应当建立污染源普查资料档案管理制度。污染源普查资料档案的保管、调用和移交应当遵守国家有关档案管理规定。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国家建立污染源普查资料信息共享制度。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污染源普查领导小组办公室应当在污染源信息数据库的基础上，建立污染源普查资料信息共享平台，促进普查成果的开发和应用。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污染源普查取得的单个普查对象的资料严格限定用于污染源普查目的，不得作为考核普查对象是否完成污染物总量削减计划的依据，不得作为依照其他法律、行政法规对普查对象实施行政处罚和征收排污费的依据。</w:t>
      </w:r>
    </w:p>
    <w:p>
      <w:pPr>
        <w:pStyle w:val="3"/>
        <w:bidi w:val="0"/>
      </w:pPr>
      <w:r>
        <w:t>第六章　表彰和处罚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对在污染源普查工作中做出突出贡献的集体和个人，应当给予表彰和奖励。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地方、部门、单位的负责人有下列行为之一的，依法给予处分，并由县级以上人民政府统计机构予以通报批评；构成犯罪的，依法追究刑事责任：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(一)擅自修改污染源普查资料的；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(二)强令、授意污染源普查领导小组办公室、普查人员伪造或者篡改普查资料的；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(三)对拒绝、抵制伪造或者篡改普查资料的普查人员打击报复的。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普查人员不执行普查方案，或者伪造、篡改普查资料，或者强令、授意普查对象提供虚假普查资料的，依法给予处分。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污染源普</w:t>
      </w:r>
      <w:r>
        <w:rPr>
          <w:rFonts w:ascii="Times New Roman" w:hAnsi="Times New Roman" w:eastAsia="仿宋_GB2312" w:cs="Times New Roman"/>
          <w:spacing w:val="6"/>
          <w:sz w:val="32"/>
          <w:szCs w:val="32"/>
        </w:rPr>
        <w:t>查领导小组办公室、普查人员泄露在普查中知悉的普查对象商业秘密的，对直接负责的主管人员和其他直接责任人员依法给予处分；对普查对象造成损害的，</w:t>
      </w:r>
      <w:r>
        <w:rPr>
          <w:rFonts w:ascii="Times New Roman" w:hAnsi="Times New Roman" w:eastAsia="仿宋_GB2312" w:cs="Times New Roman"/>
          <w:sz w:val="32"/>
          <w:szCs w:val="32"/>
        </w:rPr>
        <w:t>应当依法承担民事责任。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污染源普查对象有下列行为之一的，污染源普查领导小组办公室应当及时向同级人民政府统计机构通报有关情况，提出处理意见，由县级以上人民政府统计机构责令改正，予以通报批评；情节严重的，可以建议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(一)迟报、虚报、瞒报或者拒报污染源普查数据的；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(二)推诿、拒绝或者阻挠普查人员依法进行调查的；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(三)转移、隐匿、篡改、毁弃原材料消耗记录、生产记录、污染物治理设施运行记录、污染物排放监测记录以及其他与污染物产生和排放有关的原始资料的。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单位有本条第一款所列行为之一的，由县级以上人民政府统计机构予以警告，可以处5万元以下的罚款。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个体经营户有本条第一款所列行为之一的，由县级以上人民政府统计机构予以警告，可以处1万元以下的罚款。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污染源普查领导小组办公室应当设立举报电话和信箱，接受社会各界对污染源普查工作的监督和对违法行为的检举，并对检举有功的人员依法给予奖励，对检举的违法行为，依法予以查处。</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军队、武装警察部队的污染源普查工作，由中国人民解放军总后勤部按照国家统一规定和要求组织实施。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新疆生产建设兵团的污染源普查工作，由新疆生产建设兵团按照国家统一规定和要求组织实施。</w:t>
      </w:r>
    </w:p>
    <w:p>
      <w:pPr>
        <w:pStyle w:val="10"/>
        <w:ind w:firstLine="640" w:firstLineChars="200"/>
        <w:rPr>
          <w:rFonts w:hint="eastAsia"/>
          <w:lang w:eastAsia="zh-CN"/>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本条例自公布之日起施行。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454640A"/>
    <w:rsid w:val="14C87AFB"/>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16197D"/>
    <w:rsid w:val="1C9212F7"/>
    <w:rsid w:val="1D3C1240"/>
    <w:rsid w:val="1D721751"/>
    <w:rsid w:val="1DA140F8"/>
    <w:rsid w:val="1FD764D6"/>
    <w:rsid w:val="1FE16FBA"/>
    <w:rsid w:val="2037230C"/>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8879AF"/>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9C0E8F"/>
    <w:rsid w:val="65152017"/>
    <w:rsid w:val="652E7954"/>
    <w:rsid w:val="65532802"/>
    <w:rsid w:val="6583549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1D16FC6"/>
    <w:rsid w:val="72A30A90"/>
    <w:rsid w:val="72AE5309"/>
    <w:rsid w:val="72C042BE"/>
    <w:rsid w:val="73160902"/>
    <w:rsid w:val="735A6A5C"/>
    <w:rsid w:val="743F4599"/>
    <w:rsid w:val="746D1278"/>
    <w:rsid w:val="74C602A2"/>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2019-12-25T11:39:49Z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