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国务院关于在我国统一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实行法定计量单位的命令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bookmarkStart w:id="0" w:name="_GoBack"/>
      <w:bookmarkEnd w:id="0"/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1984年2月27日</w:t>
      </w:r>
      <w:r>
        <w:rPr>
          <w:rFonts w:ascii="Times New Roman" w:hAnsi="Times New Roman" w:eastAsia="楷体_GB2312" w:cs="Times New Roman"/>
          <w:sz w:val="32"/>
          <w:szCs w:val="32"/>
        </w:rPr>
        <w:t>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一九五九年国务院发布《关于统一计量制度的命令》，确定米制为我国的基本计量制度以来，全国推广米制、改革市制、限制英制和废除旧杂制的工作，取得了显著成绩。为贯彻对外实行开放政策， 对内搞活经济的方针，适应我国国民经济，文化教育事业的发展，以及推进科学技术进步和扩大国际经济、文化交流的需要，国务院决定在采用先进的国际单位制的基础上，进一步统一我国的计量单位。经一九八四年一月二十日国务院第二十一次常务会议讨论 ，通过了国家计量局 《关于在我国统一实行法定计量单位的请示报告》、《全面推行我国法定计量单位的意见》和《中华人民共和国法定计量单位》。现发布命令如下：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我国的计量单位一律采用《中华人民共和国法定计量单位》(缚后)。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我国目前在人民生活中采用的市制计量单位，可以延续使用到一九九0年，一九九0年底以前要完成向国家法定计量单位的过渡。农田土地面积计量单位的改革，要在调查研究的基础上制订改革方案，另行公布。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计量单位的改革是一项涉及到各行各业和广大人民群</w:t>
      </w:r>
      <w:r>
        <w:rPr>
          <w:rFonts w:hint="eastAsia" w:hAnsi="宋体" w:cs="宋体"/>
          <w:sz w:val="32"/>
          <w:szCs w:val="32"/>
        </w:rPr>
        <w:t>諮</w:t>
      </w:r>
      <w:r>
        <w:rPr>
          <w:rFonts w:hint="eastAsia" w:ascii="仿宋_GB2312" w:hAnsi="仿宋_GB2312" w:eastAsia="仿宋_GB2312" w:cs="仿宋_GB2312"/>
          <w:sz w:val="32"/>
          <w:szCs w:val="32"/>
        </w:rPr>
        <w:t>的事</w:t>
      </w:r>
      <w:r>
        <w:rPr>
          <w:rFonts w:ascii="Times New Roman" w:hAnsi="Times New Roman" w:eastAsia="仿宋_GB2312" w:cs="Times New Roman"/>
          <w:sz w:val="32"/>
          <w:szCs w:val="32"/>
        </w:rPr>
        <w:t>，各地区、各部门务必充分重视，制定积极稳妥的实施计划，保证顺利完成。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本命令责成国家计量局负责贯彻执行。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本命令自发布之日起生效。 过去颁布的有关规定， 与本命令有抵触的，以本命令为准。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640" w:firstLineChars="20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中华人民共和国法定计量单位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我国的法定计量单位(以下简称法定单位)包括：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(1)国际单位制的基本单位(见表1)；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(2)国际单位制的辅助单位(见表2)；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(3)国际单位制中具有专门名称的导出单位(见表3)；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(4)国家选定的非国际单位制单位(见表4)；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(5)由以上单位构成的组合形式的单位；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(6)由词头和以上单位所构成的十进倍数和分数单位(词头见表5)。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法定单位的定义、使用方法等，由国家计量局另行规定。</w:t>
      </w:r>
    </w:p>
    <w:p>
      <w:pPr>
        <w:pStyle w:val="10"/>
        <w:ind w:firstLine="640" w:firstLineChars="200"/>
        <w:rPr>
          <w:rFonts w:hint="eastAsia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注：表1、2、3、4、5略。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8BA41B9"/>
    <w:rsid w:val="08FF0C17"/>
    <w:rsid w:val="0963250F"/>
    <w:rsid w:val="097F7BAD"/>
    <w:rsid w:val="09B60066"/>
    <w:rsid w:val="0AAE018B"/>
    <w:rsid w:val="0AEB2A0D"/>
    <w:rsid w:val="0B3D0578"/>
    <w:rsid w:val="0D3C4224"/>
    <w:rsid w:val="0D610029"/>
    <w:rsid w:val="0DFE10B9"/>
    <w:rsid w:val="10A47D69"/>
    <w:rsid w:val="134A1994"/>
    <w:rsid w:val="142327B5"/>
    <w:rsid w:val="14292D92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833D18"/>
    <w:rsid w:val="2DBE0D65"/>
    <w:rsid w:val="2E1B43B4"/>
    <w:rsid w:val="2ED32E01"/>
    <w:rsid w:val="2FF20DF5"/>
    <w:rsid w:val="318138A8"/>
    <w:rsid w:val="32252208"/>
    <w:rsid w:val="33CF5811"/>
    <w:rsid w:val="355C6A64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94A0251"/>
    <w:rsid w:val="5A8A0A10"/>
    <w:rsid w:val="5A9D1C4D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99E2A27"/>
    <w:rsid w:val="6A403C00"/>
    <w:rsid w:val="6B4C7D1B"/>
    <w:rsid w:val="6C267EB4"/>
    <w:rsid w:val="6D1363D3"/>
    <w:rsid w:val="6D614426"/>
    <w:rsid w:val="6DA577A5"/>
    <w:rsid w:val="6DB87D30"/>
    <w:rsid w:val="6E804287"/>
    <w:rsid w:val="6FF84C22"/>
    <w:rsid w:val="712B5699"/>
    <w:rsid w:val="746D1278"/>
    <w:rsid w:val="75F028C0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4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4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4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4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3</TotalTime>
  <ScaleCrop>false</ScaleCrop>
  <LinksUpToDate>false</LinksUpToDate>
  <CharactersWithSpaces>1790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范杰</cp:lastModifiedBy>
  <dcterms:modified xsi:type="dcterms:W3CDTF">2019-07-31T09:51:00Z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