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14" w:rsidRDefault="00601514">
      <w:pPr>
        <w:pStyle w:val="a3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</w:p>
    <w:p w:rsidR="00601514" w:rsidRDefault="00490986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>旅馆业治安管理办法</w:t>
      </w:r>
    </w:p>
    <w:p w:rsidR="00601514" w:rsidRDefault="00601514">
      <w:pPr>
        <w:pStyle w:val="a3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</w:p>
    <w:p w:rsidR="00601514" w:rsidRDefault="00490986">
      <w:pPr>
        <w:pStyle w:val="a3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(</w:t>
      </w:r>
      <w:r>
        <w:rPr>
          <w:rFonts w:ascii="Times New Roman" w:eastAsia="楷体_GB2312" w:hAnsi="Times New Roman" w:cs="Times New Roman"/>
          <w:sz w:val="32"/>
          <w:szCs w:val="32"/>
        </w:rPr>
        <w:t>1987</w:t>
      </w:r>
      <w:r>
        <w:rPr>
          <w:rFonts w:ascii="Times New Roman" w:eastAsia="楷体_GB2312" w:hAnsi="Times New Roman" w:cs="Times New Roman"/>
          <w:sz w:val="32"/>
          <w:szCs w:val="32"/>
        </w:rPr>
        <w:t>年</w:t>
      </w:r>
      <w:r>
        <w:rPr>
          <w:rFonts w:ascii="Times New Roman" w:eastAsia="楷体_GB2312" w:hAnsi="Times New Roman" w:cs="Times New Roman"/>
          <w:sz w:val="32"/>
          <w:szCs w:val="32"/>
        </w:rPr>
        <w:t>9</w:t>
      </w:r>
      <w:r>
        <w:rPr>
          <w:rFonts w:ascii="Times New Roman" w:eastAsia="楷体_GB2312" w:hAnsi="Times New Roman" w:cs="Times New Roman"/>
          <w:sz w:val="32"/>
          <w:szCs w:val="32"/>
        </w:rPr>
        <w:t>月</w:t>
      </w:r>
      <w:r>
        <w:rPr>
          <w:rFonts w:ascii="Times New Roman" w:eastAsia="楷体_GB2312" w:hAnsi="Times New Roman" w:cs="Times New Roman"/>
          <w:sz w:val="32"/>
          <w:szCs w:val="32"/>
        </w:rPr>
        <w:t>23</w:t>
      </w:r>
      <w:r>
        <w:rPr>
          <w:rFonts w:ascii="Times New Roman" w:eastAsia="楷体_GB2312" w:hAnsi="Times New Roman" w:cs="Times New Roman"/>
          <w:sz w:val="32"/>
          <w:szCs w:val="32"/>
        </w:rPr>
        <w:t xml:space="preserve">日国务院批准　</w:t>
      </w:r>
      <w:r>
        <w:rPr>
          <w:rFonts w:ascii="Times New Roman" w:eastAsia="楷体_GB2312" w:hAnsi="Times New Roman" w:cs="Times New Roman"/>
          <w:sz w:val="32"/>
          <w:szCs w:val="32"/>
        </w:rPr>
        <w:t>1987</w:t>
      </w:r>
      <w:r>
        <w:rPr>
          <w:rFonts w:ascii="Times New Roman" w:eastAsia="楷体_GB2312" w:hAnsi="Times New Roman" w:cs="Times New Roman"/>
          <w:sz w:val="32"/>
          <w:szCs w:val="32"/>
        </w:rPr>
        <w:t>年</w:t>
      </w:r>
      <w:r>
        <w:rPr>
          <w:rFonts w:ascii="Times New Roman" w:eastAsia="楷体_GB2312" w:hAnsi="Times New Roman" w:cs="Times New Roman"/>
          <w:sz w:val="32"/>
          <w:szCs w:val="32"/>
        </w:rPr>
        <w:t>11</w:t>
      </w:r>
      <w:r>
        <w:rPr>
          <w:rFonts w:ascii="Times New Roman" w:eastAsia="楷体_GB2312" w:hAnsi="Times New Roman" w:cs="Times New Roman"/>
          <w:sz w:val="32"/>
          <w:szCs w:val="32"/>
        </w:rPr>
        <w:t>月</w:t>
      </w:r>
      <w:r>
        <w:rPr>
          <w:rFonts w:ascii="Times New Roman" w:eastAsia="楷体_GB2312" w:hAnsi="Times New Roman" w:cs="Times New Roman"/>
          <w:sz w:val="32"/>
          <w:szCs w:val="32"/>
        </w:rPr>
        <w:t>10</w:t>
      </w:r>
      <w:r>
        <w:rPr>
          <w:rFonts w:ascii="Times New Roman" w:eastAsia="楷体_GB2312" w:hAnsi="Times New Roman" w:cs="Times New Roman"/>
          <w:sz w:val="32"/>
          <w:szCs w:val="32"/>
        </w:rPr>
        <w:t>日公安部发布　根据</w:t>
      </w:r>
      <w:r>
        <w:rPr>
          <w:rFonts w:ascii="Times New Roman" w:eastAsia="楷体_GB2312" w:hAnsi="Times New Roman" w:cs="Times New Roman"/>
          <w:sz w:val="32"/>
          <w:szCs w:val="32"/>
        </w:rPr>
        <w:t>2011</w:t>
      </w:r>
      <w:r>
        <w:rPr>
          <w:rFonts w:ascii="Times New Roman" w:eastAsia="楷体_GB2312" w:hAnsi="Times New Roman" w:cs="Times New Roman"/>
          <w:sz w:val="32"/>
          <w:szCs w:val="32"/>
        </w:rPr>
        <w:t>年</w:t>
      </w:r>
      <w:r>
        <w:rPr>
          <w:rFonts w:ascii="Times New Roman" w:eastAsia="楷体_GB2312" w:hAnsi="Times New Roman" w:cs="Times New Roman"/>
          <w:sz w:val="32"/>
          <w:szCs w:val="32"/>
        </w:rPr>
        <w:t>1</w:t>
      </w:r>
      <w:r>
        <w:rPr>
          <w:rFonts w:ascii="Times New Roman" w:eastAsia="楷体_GB2312" w:hAnsi="Times New Roman" w:cs="Times New Roman"/>
          <w:sz w:val="32"/>
          <w:szCs w:val="32"/>
        </w:rPr>
        <w:t>月</w:t>
      </w:r>
      <w:r>
        <w:rPr>
          <w:rFonts w:ascii="Times New Roman" w:eastAsia="楷体_GB2312" w:hAnsi="Times New Roman" w:cs="Times New Roman"/>
          <w:sz w:val="32"/>
          <w:szCs w:val="32"/>
        </w:rPr>
        <w:t>8</w:t>
      </w:r>
      <w:r>
        <w:rPr>
          <w:rFonts w:ascii="Times New Roman" w:eastAsia="楷体_GB2312" w:hAnsi="Times New Roman" w:cs="Times New Roman"/>
          <w:sz w:val="32"/>
          <w:szCs w:val="32"/>
        </w:rPr>
        <w:t>日《国务院关于废止和修改部分行政法规的决定》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第一次</w:t>
      </w:r>
      <w:r>
        <w:rPr>
          <w:rFonts w:ascii="Times New Roman" w:eastAsia="楷体_GB2312" w:hAnsi="Times New Roman" w:cs="Times New Roman"/>
          <w:sz w:val="32"/>
          <w:szCs w:val="32"/>
        </w:rPr>
        <w:t>修订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根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据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2020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年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11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月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29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日《国务院关于修改和废止部分行政法规的决定》第二次修订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p w:rsidR="00601514" w:rsidRDefault="00601514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第一条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为了保障旅馆业的正常经营和旅客的生命财物安全，维护社会治安，制定本办法。</w:t>
      </w:r>
      <w:bookmarkStart w:id="0" w:name="_GoBack"/>
      <w:bookmarkEnd w:id="0"/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第二条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凡经营接待旅客住宿的旅馆、饭店、宾馆、招待所、客货栈、车马店、浴池等</w:t>
      </w:r>
      <w:r w:rsidRPr="00A20047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>
        <w:rPr>
          <w:rFonts w:ascii="Times New Roman" w:eastAsia="仿宋_GB2312" w:hAnsi="Times New Roman" w:cs="Times New Roman"/>
          <w:sz w:val="32"/>
          <w:szCs w:val="32"/>
        </w:rPr>
        <w:t>以下统称旅馆</w:t>
      </w:r>
      <w:r w:rsidR="00A20047" w:rsidRPr="00A20047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>
        <w:rPr>
          <w:rFonts w:ascii="Times New Roman" w:eastAsia="仿宋_GB2312" w:hAnsi="Times New Roman" w:cs="Times New Roman"/>
          <w:sz w:val="32"/>
          <w:szCs w:val="32"/>
        </w:rPr>
        <w:t>，不论是国营、集体经营，还是合伙经营、个体经营、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外商投资</w:t>
      </w:r>
      <w:r>
        <w:rPr>
          <w:rFonts w:ascii="Times New Roman" w:eastAsia="仿宋_GB2312" w:hAnsi="Times New Roman" w:cs="Times New Roman"/>
          <w:sz w:val="32"/>
          <w:szCs w:val="32"/>
        </w:rPr>
        <w:t>经营，不论是专营还是兼营，不论是常年经营，还是季节性经营，都必须遵守本办法。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第三条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开办旅馆，其房屋建筑、消防设备、出入口和通道等，必须符合《中华人民共和国消防法》等有关规定，并且要具备必要的防盗安全设施。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第四条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申请开办旅馆，应经主管部门审查批准，经当地公安机关签署意见，向工商行政管理部门申请登记，领取营业执照后，方准开业。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lastRenderedPageBreak/>
        <w:t>经批准开业的旅馆，如有歇业、转业、合并、迁移、改变名称等情况，应当在工商行政管理部门办理变更登记后</w:t>
      </w:r>
      <w:r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sz w:val="32"/>
          <w:szCs w:val="32"/>
        </w:rPr>
        <w:t>日内，向当地的县、市公安局、公安分局备案。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第五条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经营旅馆，必须遵守国家的法律，建立各项安全管理制度，设置治安保卫组织或者指定安全保卫人员。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第六条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旅馆接待旅客住宿必须登记。登记时，应当查验旅客的身份证件，按规定的项目如实登记。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接待境外旅客住宿，还应当在</w:t>
      </w:r>
      <w:r>
        <w:rPr>
          <w:rFonts w:ascii="Times New Roman" w:eastAsia="仿宋_GB2312" w:hAnsi="Times New Roman" w:cs="Times New Roman"/>
          <w:sz w:val="32"/>
          <w:szCs w:val="32"/>
        </w:rPr>
        <w:t>24</w:t>
      </w:r>
      <w:r>
        <w:rPr>
          <w:rFonts w:ascii="Times New Roman" w:eastAsia="仿宋_GB2312" w:hAnsi="Times New Roman" w:cs="Times New Roman"/>
          <w:sz w:val="32"/>
          <w:szCs w:val="32"/>
        </w:rPr>
        <w:t>小时内向当地公安机关报送住宿登记表。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第七条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旅馆应当设置旅客财物保管箱、柜或者保管室、保险柜，指定专人负责保管工作。对旅客寄存的财物，要建立登记、</w:t>
      </w:r>
      <w:r>
        <w:rPr>
          <w:rFonts w:ascii="Times New Roman" w:eastAsia="仿宋_GB2312" w:hAnsi="Times New Roman" w:cs="Times New Roman"/>
          <w:sz w:val="32"/>
          <w:szCs w:val="32"/>
        </w:rPr>
        <w:t>领取和交接制度。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第八条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旅馆对旅客遗留的物品，应当妥为保管，设法归还原主或揭示招领；经招领</w:t>
      </w:r>
      <w:r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sz w:val="32"/>
          <w:szCs w:val="32"/>
        </w:rPr>
        <w:t>个月后无人认领的，要登记造册，送当地公安机关按拾遗物品处理。对违禁物品和可疑物品，应当及时报告公安机关处理。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第九条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旅馆工作人员发现违法犯罪分子，行迹可疑的人员和被公安机关通缉的罪犯，应当立即向当地公安机关报告，不得知情不报或隐瞒包庇。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第十条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在旅馆内开办舞厅、音乐茶座等娱乐、服务场所的，</w:t>
      </w:r>
      <w:r>
        <w:rPr>
          <w:rFonts w:ascii="Times New Roman" w:eastAsia="仿宋_GB2312" w:hAnsi="Times New Roman" w:cs="Times New Roman"/>
          <w:sz w:val="32"/>
          <w:szCs w:val="32"/>
        </w:rPr>
        <w:lastRenderedPageBreak/>
        <w:t>除执行本办法有关规定外，还应当按照国家和当地政府的有关规定管理。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第十一条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严禁旅客将易燃、易爆、剧毒、腐蚀性和放射性等危险</w:t>
      </w:r>
      <w:r>
        <w:rPr>
          <w:rFonts w:ascii="Times New Roman" w:eastAsia="仿宋_GB2312" w:hAnsi="Times New Roman" w:cs="Times New Roman"/>
          <w:sz w:val="32"/>
          <w:szCs w:val="32"/>
        </w:rPr>
        <w:t>物品带入旅馆。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第十二条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旅馆内，严禁卖淫、嫖宿、赌博、吸毒、传播淫秽物品等违法犯罪活动。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第十三条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旅馆内，不得酗酒滋事、大声喧哗，影响他人休息，旅客不得私自留客住宿或者转让床位。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第十四条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公安机关对旅馆治安管理的职责是，指导、监督旅馆建立各项安全管理制度和落实安全防范措施，协助旅馆对工作人员进行安全业务知识的培训，依法惩办侵犯旅馆和旅客合法权益的违法犯罪分子。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公安人员到旅馆执行公务时，应当出示证件，严格依法办事，要文明礼貌待人，维护旅馆的正常经营和旅客的合法权益。旅馆工作人员和旅客应当予以协助。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第十五条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违反本办法第四条规定开办旅馆的，公安机关可以酌情给予警告或者处以</w:t>
      </w:r>
      <w:r>
        <w:rPr>
          <w:rFonts w:ascii="Times New Roman" w:eastAsia="仿宋_GB2312" w:hAnsi="Times New Roman" w:cs="Times New Roman"/>
          <w:sz w:val="32"/>
          <w:szCs w:val="32"/>
        </w:rPr>
        <w:t>200</w:t>
      </w:r>
      <w:r>
        <w:rPr>
          <w:rFonts w:ascii="Times New Roman" w:eastAsia="仿宋_GB2312" w:hAnsi="Times New Roman" w:cs="Times New Roman"/>
          <w:sz w:val="32"/>
          <w:szCs w:val="32"/>
        </w:rPr>
        <w:t>元以下罚款；未经登记，私自开业的，公安机关应当协助工商行政管理部门依法处理。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第十六条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旅馆工作人员违反本办法第九条规定的，公安机关可以酌情给予警告或者处以</w:t>
      </w:r>
      <w:r>
        <w:rPr>
          <w:rFonts w:ascii="Times New Roman" w:eastAsia="仿宋_GB2312" w:hAnsi="Times New Roman" w:cs="Times New Roman"/>
          <w:sz w:val="32"/>
          <w:szCs w:val="32"/>
        </w:rPr>
        <w:t>200</w:t>
      </w:r>
      <w:r>
        <w:rPr>
          <w:rFonts w:ascii="Times New Roman" w:eastAsia="仿宋_GB2312" w:hAnsi="Times New Roman" w:cs="Times New Roman"/>
          <w:sz w:val="32"/>
          <w:szCs w:val="32"/>
        </w:rPr>
        <w:t>元以下罚款；情节严重构成犯</w:t>
      </w:r>
      <w:r>
        <w:rPr>
          <w:rFonts w:ascii="Times New Roman" w:eastAsia="仿宋_GB2312" w:hAnsi="Times New Roman" w:cs="Times New Roman"/>
          <w:sz w:val="32"/>
          <w:szCs w:val="32"/>
        </w:rPr>
        <w:lastRenderedPageBreak/>
        <w:t>罪的，依法追究刑事责任。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旅馆负责人参与违法犯罪活动，其所经营的旅馆已成为犯罪活动场所的，公安机关除依法追究其责任外，对该旅馆还应当会同工商行政管理部门依法处理。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第十七条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违反本办法第六、十一、十二条规定的，依照《中华人民共和国治安管理处罚法</w:t>
      </w:r>
      <w:r>
        <w:rPr>
          <w:rFonts w:ascii="Times New Roman" w:eastAsia="仿宋_GB2312" w:hAnsi="Times New Roman" w:cs="Times New Roman"/>
          <w:sz w:val="32"/>
          <w:szCs w:val="32"/>
        </w:rPr>
        <w:t>》有关条款的规定，处罚有关人员；发生重大事故、造成严重后果构成犯罪的，依法追究刑事责任。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第十八条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当事人对公安机关的行政处罚决定不服的，按照《中华人民共和国治安管理处罚法》第一百零二条的规定办理。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第十九条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省、自治区、直辖市公安厅</w:t>
      </w:r>
      <w:r w:rsidRPr="00A20047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>
        <w:rPr>
          <w:rFonts w:ascii="Times New Roman" w:eastAsia="仿宋_GB2312" w:hAnsi="Times New Roman" w:cs="Times New Roman"/>
          <w:sz w:val="32"/>
          <w:szCs w:val="32"/>
        </w:rPr>
        <w:t>局</w:t>
      </w:r>
      <w:r w:rsidR="00A20047" w:rsidRPr="00A20047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>
        <w:rPr>
          <w:rFonts w:ascii="Times New Roman" w:eastAsia="仿宋_GB2312" w:hAnsi="Times New Roman" w:cs="Times New Roman"/>
          <w:sz w:val="32"/>
          <w:szCs w:val="32"/>
        </w:rPr>
        <w:t>可根据本办法制定实施细则，报请当地人民政府批准后施行，并报公安部备案。</w:t>
      </w:r>
    </w:p>
    <w:p w:rsidR="00601514" w:rsidRDefault="0049098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第二十条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　本办法自公布之日起施行。</w:t>
      </w:r>
      <w:r>
        <w:rPr>
          <w:rFonts w:ascii="Times New Roman" w:eastAsia="仿宋_GB2312" w:hAnsi="Times New Roman" w:cs="Times New Roman"/>
          <w:sz w:val="32"/>
          <w:szCs w:val="32"/>
        </w:rPr>
        <w:t>1951</w:t>
      </w:r>
      <w:r>
        <w:rPr>
          <w:rFonts w:ascii="Times New Roman" w:eastAsia="仿宋_GB2312" w:hAnsi="Times New Roman" w:cs="Times New Roman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sz w:val="32"/>
          <w:szCs w:val="32"/>
        </w:rPr>
        <w:t>8</w:t>
      </w:r>
      <w:r>
        <w:rPr>
          <w:rFonts w:ascii="Times New Roman" w:eastAsia="仿宋_GB2312" w:hAnsi="Times New Roman" w:cs="Times New Roman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sz w:val="32"/>
          <w:szCs w:val="32"/>
        </w:rPr>
        <w:t>15</w:t>
      </w:r>
      <w:r>
        <w:rPr>
          <w:rFonts w:ascii="Times New Roman" w:eastAsia="仿宋_GB2312" w:hAnsi="Times New Roman" w:cs="Times New Roman"/>
          <w:sz w:val="32"/>
          <w:szCs w:val="32"/>
        </w:rPr>
        <w:t>日公布的《城市旅栈业暂行管理规则》同时废止。</w:t>
      </w:r>
    </w:p>
    <w:p w:rsidR="00601514" w:rsidRDefault="00601514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p w:rsidR="00601514" w:rsidRDefault="00601514">
      <w:pPr>
        <w:pStyle w:val="a3"/>
        <w:ind w:firstLineChars="200" w:firstLine="420"/>
      </w:pPr>
    </w:p>
    <w:sectPr w:rsidR="00601514" w:rsidSect="00601514">
      <w:footerReference w:type="default" r:id="rId8"/>
      <w:pgSz w:w="11906" w:h="16838"/>
      <w:pgMar w:top="2098" w:right="1474" w:bottom="1984" w:left="1587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986" w:rsidRDefault="00490986" w:rsidP="00601514">
      <w:r>
        <w:separator/>
      </w:r>
    </w:p>
  </w:endnote>
  <w:endnote w:type="continuationSeparator" w:id="0">
    <w:p w:rsidR="00490986" w:rsidRDefault="00490986" w:rsidP="006015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514" w:rsidRDefault="00601514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7" o:sp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ql5uc8AAAAFAQAADwAAAAAAAAAB&#10;ACAAAAAiAAAAZHJzL2Rvd25yZXYueG1sUEsBAhQAFAAAAAgAh07iQDpRwrzgAQAAuQMAAA4AAAAA&#10;AAAAAQAgAAAAHgEAAGRycy9lMm9Eb2MueG1sUEsFBgAAAAAGAAYAWQEAAHAFAAAAAA==&#10;" filled="f" stroked="f">
          <v:textbox style="mso-fit-shape-to-text:t" inset="0,0,0,0">
            <w:txbxContent>
              <w:p w:rsidR="00601514" w:rsidRDefault="00601514">
                <w:pPr>
                  <w:pStyle w:val="a4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fldChar w:fldCharType="begin"/>
                </w:r>
                <w:r w:rsidR="00490986">
                  <w:rPr>
                    <w:rFonts w:hint="eastAsia"/>
                    <w:sz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</w:rPr>
                  <w:fldChar w:fldCharType="separate"/>
                </w:r>
                <w:r w:rsidR="00A20047">
                  <w:rPr>
                    <w:noProof/>
                    <w:sz w:val="24"/>
                  </w:rPr>
                  <w:t>- 1 -</w:t>
                </w:r>
                <w:r>
                  <w:rPr>
                    <w:rFonts w:hint="eastAsia"/>
                    <w:sz w:val="24"/>
                  </w:rPr>
                  <w:fldChar w:fldCharType="end"/>
                </w:r>
              </w:p>
            </w:txbxContent>
          </v:textbox>
          <w10:wrap anchorx="margin"/>
        </v:shape>
      </w:pict>
    </w:r>
    <w:sdt>
      <w:sdtPr>
        <w:id w:val="7337133"/>
      </w:sdtPr>
      <w:sdtContent/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986" w:rsidRDefault="00490986" w:rsidP="00601514">
      <w:r>
        <w:separator/>
      </w:r>
    </w:p>
  </w:footnote>
  <w:footnote w:type="continuationSeparator" w:id="0">
    <w:p w:rsidR="00490986" w:rsidRDefault="00490986" w:rsidP="006015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hideSpellingErrors/>
  <w:hideGrammaticalError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098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151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20047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CF6706"/>
    <w:rsid w:val="026D2287"/>
    <w:rsid w:val="03356D16"/>
    <w:rsid w:val="03985ADA"/>
    <w:rsid w:val="058213F7"/>
    <w:rsid w:val="0788080A"/>
    <w:rsid w:val="08FF0C17"/>
    <w:rsid w:val="0963250F"/>
    <w:rsid w:val="097F7BAD"/>
    <w:rsid w:val="09B60066"/>
    <w:rsid w:val="0AEB2A0D"/>
    <w:rsid w:val="0B3D0578"/>
    <w:rsid w:val="0D3C4224"/>
    <w:rsid w:val="0D610029"/>
    <w:rsid w:val="0DFE10B9"/>
    <w:rsid w:val="10A47D69"/>
    <w:rsid w:val="11CE038E"/>
    <w:rsid w:val="134A1994"/>
    <w:rsid w:val="142327B5"/>
    <w:rsid w:val="14484CDF"/>
    <w:rsid w:val="155E2CB3"/>
    <w:rsid w:val="18413C16"/>
    <w:rsid w:val="198A0A54"/>
    <w:rsid w:val="19DB6C33"/>
    <w:rsid w:val="1C9212F7"/>
    <w:rsid w:val="20D86240"/>
    <w:rsid w:val="21CE0F2E"/>
    <w:rsid w:val="22DD4281"/>
    <w:rsid w:val="25F044FF"/>
    <w:rsid w:val="26CA1A3A"/>
    <w:rsid w:val="27680A3B"/>
    <w:rsid w:val="28F8723D"/>
    <w:rsid w:val="2B01664D"/>
    <w:rsid w:val="2D644059"/>
    <w:rsid w:val="2DBE0D65"/>
    <w:rsid w:val="2E1B43B4"/>
    <w:rsid w:val="2ED32E01"/>
    <w:rsid w:val="2FF20DF5"/>
    <w:rsid w:val="318138A8"/>
    <w:rsid w:val="32252208"/>
    <w:rsid w:val="33CF5811"/>
    <w:rsid w:val="386D21AD"/>
    <w:rsid w:val="3A7915E5"/>
    <w:rsid w:val="3B1265AF"/>
    <w:rsid w:val="3BA0652C"/>
    <w:rsid w:val="3CA23060"/>
    <w:rsid w:val="3CDF39C7"/>
    <w:rsid w:val="3D762392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7A250A3"/>
    <w:rsid w:val="4DC87E21"/>
    <w:rsid w:val="4EDF3D2B"/>
    <w:rsid w:val="4EED79F5"/>
    <w:rsid w:val="502531E8"/>
    <w:rsid w:val="5080370D"/>
    <w:rsid w:val="523F45D1"/>
    <w:rsid w:val="529D4C7B"/>
    <w:rsid w:val="53BF5C69"/>
    <w:rsid w:val="53DA0A43"/>
    <w:rsid w:val="575D4E2E"/>
    <w:rsid w:val="58035B31"/>
    <w:rsid w:val="58F6185E"/>
    <w:rsid w:val="591257DC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BF6566"/>
    <w:rsid w:val="665D25F4"/>
    <w:rsid w:val="68715924"/>
    <w:rsid w:val="6A403C00"/>
    <w:rsid w:val="6AC82820"/>
    <w:rsid w:val="6B4C7D1B"/>
    <w:rsid w:val="6C267EB4"/>
    <w:rsid w:val="6D1363D3"/>
    <w:rsid w:val="6D614426"/>
    <w:rsid w:val="6DA577A5"/>
    <w:rsid w:val="6DB87D30"/>
    <w:rsid w:val="6E804287"/>
    <w:rsid w:val="712B5699"/>
    <w:rsid w:val="746D1278"/>
    <w:rsid w:val="762C29D0"/>
    <w:rsid w:val="769B60FD"/>
    <w:rsid w:val="76C10F77"/>
    <w:rsid w:val="77D8678E"/>
    <w:rsid w:val="7814798C"/>
    <w:rsid w:val="7819740D"/>
    <w:rsid w:val="78ED2B64"/>
    <w:rsid w:val="7A224A32"/>
    <w:rsid w:val="7A4B0114"/>
    <w:rsid w:val="7A6D55E9"/>
    <w:rsid w:val="7C0E15E2"/>
    <w:rsid w:val="7CFB06AD"/>
    <w:rsid w:val="7D0E2676"/>
    <w:rsid w:val="7E8622B0"/>
    <w:rsid w:val="7FB5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5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0151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514"/>
    <w:pPr>
      <w:keepNext/>
      <w:keepLines/>
      <w:spacing w:before="320" w:after="320" w:line="576" w:lineRule="auto"/>
      <w:jc w:val="center"/>
      <w:outlineLvl w:val="1"/>
    </w:pPr>
    <w:rPr>
      <w:rFonts w:asciiTheme="majorHAnsi" w:eastAsia="方正黑体_GBK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514"/>
    <w:pPr>
      <w:keepNext/>
      <w:keepLines/>
      <w:spacing w:before="260" w:after="260" w:line="416" w:lineRule="auto"/>
      <w:jc w:val="center"/>
      <w:outlineLvl w:val="2"/>
    </w:pPr>
    <w:rPr>
      <w:rFonts w:eastAsia="方正楷体_GBK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15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5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5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5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5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qFormat/>
    <w:rsid w:val="00601514"/>
    <w:rPr>
      <w:rFonts w:ascii="宋体" w:eastAsia="宋体" w:hAnsi="Courier New" w:cs="Courier New"/>
      <w:szCs w:val="21"/>
    </w:rPr>
  </w:style>
  <w:style w:type="paragraph" w:styleId="a4">
    <w:name w:val="footer"/>
    <w:basedOn w:val="a"/>
    <w:link w:val="Char0"/>
    <w:uiPriority w:val="99"/>
    <w:semiHidden/>
    <w:unhideWhenUsed/>
    <w:qFormat/>
    <w:rsid w:val="00601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601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rsid w:val="00601514"/>
    <w:rPr>
      <w:sz w:val="24"/>
    </w:rPr>
  </w:style>
  <w:style w:type="character" w:styleId="a7">
    <w:name w:val="FollowedHyperlink"/>
    <w:basedOn w:val="a0"/>
    <w:uiPriority w:val="99"/>
    <w:semiHidden/>
    <w:unhideWhenUsed/>
    <w:qFormat/>
    <w:rsid w:val="00601514"/>
    <w:rPr>
      <w:color w:val="000000"/>
      <w:u w:val="none"/>
    </w:rPr>
  </w:style>
  <w:style w:type="character" w:styleId="a8">
    <w:name w:val="Hyperlink"/>
    <w:basedOn w:val="a0"/>
    <w:uiPriority w:val="99"/>
    <w:semiHidden/>
    <w:unhideWhenUsed/>
    <w:qFormat/>
    <w:rsid w:val="00601514"/>
    <w:rPr>
      <w:color w:val="000000"/>
      <w:u w:val="none"/>
    </w:rPr>
  </w:style>
  <w:style w:type="character" w:styleId="HTML">
    <w:name w:val="HTML Code"/>
    <w:basedOn w:val="a0"/>
    <w:uiPriority w:val="99"/>
    <w:semiHidden/>
    <w:unhideWhenUsed/>
    <w:rsid w:val="00601514"/>
    <w:rPr>
      <w:rFonts w:ascii="Courier New" w:hAnsi="Courier New"/>
      <w:sz w:val="20"/>
    </w:rPr>
  </w:style>
  <w:style w:type="character" w:customStyle="1" w:styleId="Char">
    <w:name w:val="纯文本 Char"/>
    <w:basedOn w:val="a0"/>
    <w:link w:val="a3"/>
    <w:uiPriority w:val="99"/>
    <w:qFormat/>
    <w:rsid w:val="00601514"/>
    <w:rPr>
      <w:rFonts w:ascii="宋体" w:eastAsia="宋体" w:hAnsi="Courier New" w:cs="Courier New"/>
      <w:szCs w:val="21"/>
    </w:rPr>
  </w:style>
  <w:style w:type="character" w:customStyle="1" w:styleId="Char1">
    <w:name w:val="页眉 Char"/>
    <w:basedOn w:val="a0"/>
    <w:link w:val="a5"/>
    <w:uiPriority w:val="99"/>
    <w:semiHidden/>
    <w:qFormat/>
    <w:rsid w:val="0060151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6015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01514"/>
    <w:rPr>
      <w:rFonts w:asciiTheme="minorHAnsi" w:eastAsia="黑体" w:hAnsiTheme="minorHAnsi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601514"/>
    <w:rPr>
      <w:rFonts w:asciiTheme="majorHAnsi" w:eastAsia="方正黑体_GBK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sid w:val="00601514"/>
    <w:rPr>
      <w:rFonts w:asciiTheme="minorHAnsi" w:eastAsia="方正楷体_GBK" w:hAnsiTheme="min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6015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sid w:val="006015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6015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6015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6015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over18">
    <w:name w:val="hover18"/>
    <w:basedOn w:val="a0"/>
    <w:rsid w:val="00601514"/>
    <w:rPr>
      <w:color w:val="015293"/>
    </w:rPr>
  </w:style>
  <w:style w:type="character" w:customStyle="1" w:styleId="m01">
    <w:name w:val="m01"/>
    <w:basedOn w:val="a0"/>
    <w:rsid w:val="00601514"/>
  </w:style>
  <w:style w:type="character" w:customStyle="1" w:styleId="m011">
    <w:name w:val="m011"/>
    <w:basedOn w:val="a0"/>
    <w:rsid w:val="00601514"/>
  </w:style>
  <w:style w:type="character" w:customStyle="1" w:styleId="name">
    <w:name w:val="name"/>
    <w:basedOn w:val="a0"/>
    <w:rsid w:val="00601514"/>
    <w:rPr>
      <w:color w:val="6A6A6A"/>
      <w:u w:val="single"/>
    </w:rPr>
  </w:style>
  <w:style w:type="character" w:customStyle="1" w:styleId="dates">
    <w:name w:val="dates"/>
    <w:basedOn w:val="a0"/>
    <w:rsid w:val="00601514"/>
  </w:style>
  <w:style w:type="character" w:customStyle="1" w:styleId="font2">
    <w:name w:val="font2"/>
    <w:basedOn w:val="a0"/>
    <w:rsid w:val="00601514"/>
  </w:style>
  <w:style w:type="character" w:customStyle="1" w:styleId="font3">
    <w:name w:val="font3"/>
    <w:basedOn w:val="a0"/>
    <w:rsid w:val="00601514"/>
  </w:style>
  <w:style w:type="character" w:customStyle="1" w:styleId="tabg">
    <w:name w:val="tabg"/>
    <w:basedOn w:val="a0"/>
    <w:rsid w:val="00601514"/>
    <w:rPr>
      <w:color w:val="FFFFFF"/>
      <w:sz w:val="27"/>
      <w:szCs w:val="27"/>
    </w:rPr>
  </w:style>
  <w:style w:type="character" w:customStyle="1" w:styleId="bg01">
    <w:name w:val="bg01"/>
    <w:basedOn w:val="a0"/>
    <w:rsid w:val="00601514"/>
  </w:style>
  <w:style w:type="character" w:customStyle="1" w:styleId="bg02">
    <w:name w:val="bg02"/>
    <w:basedOn w:val="a0"/>
    <w:rsid w:val="00601514"/>
  </w:style>
  <w:style w:type="character" w:customStyle="1" w:styleId="more4">
    <w:name w:val="more4"/>
    <w:basedOn w:val="a0"/>
    <w:rsid w:val="00601514"/>
    <w:rPr>
      <w:color w:val="666666"/>
      <w:sz w:val="18"/>
      <w:szCs w:val="18"/>
    </w:rPr>
  </w:style>
  <w:style w:type="character" w:customStyle="1" w:styleId="laypagecurr">
    <w:name w:val="laypage_curr"/>
    <w:basedOn w:val="a0"/>
    <w:rsid w:val="00601514"/>
    <w:rPr>
      <w:color w:val="FFFDF4"/>
      <w:shd w:val="clear" w:color="auto" w:fill="0B67A6"/>
    </w:rPr>
  </w:style>
  <w:style w:type="paragraph" w:styleId="a9">
    <w:name w:val="Balloon Text"/>
    <w:basedOn w:val="a"/>
    <w:link w:val="Char2"/>
    <w:uiPriority w:val="99"/>
    <w:semiHidden/>
    <w:unhideWhenUsed/>
    <w:rsid w:val="00A2004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200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13FFAB-93F7-4700-A4CF-3FD73B6F1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2019-05-21T02:29:00Z</dcterms:created>
  <dcterms:modified xsi:type="dcterms:W3CDTF">2020-12-24T03:17:00Z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