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46E0" w:rsidRPr="00132516" w:rsidRDefault="003D5179">
      <w:pPr>
        <w:pStyle w:val="Standard"/>
        <w:jc w:val="center"/>
        <w:rPr>
          <w:b/>
          <w:caps/>
          <w:szCs w:val="28"/>
          <w:lang w:eastAsia="ru-RU" w:bidi="ar-SA"/>
        </w:rPr>
      </w:pPr>
      <w:r w:rsidRPr="00132516">
        <w:rPr>
          <w:b/>
          <w:caps/>
          <w:szCs w:val="28"/>
          <w:lang w:eastAsia="ru-RU" w:bidi="ar-SA"/>
        </w:rPr>
        <w:t>МИНОБРНАУКИ РОССИИ</w:t>
      </w:r>
    </w:p>
    <w:p w:rsidR="00CD46E0" w:rsidRPr="00132516" w:rsidRDefault="003D5179">
      <w:pPr>
        <w:pStyle w:val="Standard"/>
        <w:jc w:val="center"/>
        <w:rPr>
          <w:b/>
          <w:caps/>
          <w:szCs w:val="28"/>
          <w:lang w:eastAsia="ru-RU" w:bidi="ar-SA"/>
        </w:rPr>
      </w:pPr>
      <w:r w:rsidRPr="00132516">
        <w:rPr>
          <w:b/>
          <w:caps/>
          <w:szCs w:val="28"/>
          <w:lang w:eastAsia="ru-RU" w:bidi="ar-SA"/>
        </w:rPr>
        <w:t>Санкт-Петербургский государственный</w:t>
      </w:r>
    </w:p>
    <w:p w:rsidR="00CD46E0" w:rsidRPr="00132516" w:rsidRDefault="003D5179">
      <w:pPr>
        <w:pStyle w:val="Standard"/>
        <w:jc w:val="center"/>
        <w:rPr>
          <w:b/>
          <w:caps/>
          <w:szCs w:val="28"/>
          <w:lang w:eastAsia="ru-RU" w:bidi="ar-SA"/>
        </w:rPr>
      </w:pPr>
      <w:r w:rsidRPr="00132516">
        <w:rPr>
          <w:b/>
          <w:caps/>
          <w:szCs w:val="28"/>
          <w:lang w:eastAsia="ru-RU" w:bidi="ar-SA"/>
        </w:rPr>
        <w:t>электротехнический университет</w:t>
      </w:r>
    </w:p>
    <w:p w:rsidR="00CD46E0" w:rsidRPr="00132516" w:rsidRDefault="003D5179">
      <w:pPr>
        <w:pStyle w:val="Standard"/>
        <w:jc w:val="center"/>
        <w:rPr>
          <w:b/>
          <w:caps/>
          <w:szCs w:val="28"/>
          <w:lang w:eastAsia="ru-RU" w:bidi="ar-SA"/>
        </w:rPr>
      </w:pPr>
      <w:r w:rsidRPr="00132516">
        <w:rPr>
          <w:b/>
          <w:caps/>
          <w:szCs w:val="28"/>
          <w:lang w:eastAsia="ru-RU" w:bidi="ar-SA"/>
        </w:rPr>
        <w:t>«ЛЭТИ» им. В.И. Ульянова (Ленина)</w:t>
      </w:r>
    </w:p>
    <w:p w:rsidR="00CD46E0" w:rsidRPr="00132516" w:rsidRDefault="003D5179">
      <w:pPr>
        <w:pStyle w:val="Standard"/>
        <w:jc w:val="center"/>
        <w:rPr>
          <w:b/>
          <w:szCs w:val="28"/>
          <w:lang w:eastAsia="ru-RU" w:bidi="ar-SA"/>
        </w:rPr>
      </w:pPr>
      <w:r w:rsidRPr="00132516">
        <w:rPr>
          <w:b/>
          <w:szCs w:val="28"/>
          <w:lang w:eastAsia="ru-RU" w:bidi="ar-SA"/>
        </w:rPr>
        <w:t>Кафедра МО ЭВМ</w:t>
      </w:r>
    </w:p>
    <w:p w:rsidR="00CD46E0" w:rsidRPr="00132516" w:rsidRDefault="00CD46E0">
      <w:pPr>
        <w:pStyle w:val="Standard"/>
        <w:jc w:val="center"/>
        <w:rPr>
          <w:b/>
          <w:caps/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3D5179">
      <w:pPr>
        <w:pStyle w:val="Times142"/>
        <w:spacing w:line="360" w:lineRule="auto"/>
        <w:ind w:firstLine="737"/>
        <w:jc w:val="center"/>
        <w:rPr>
          <w:szCs w:val="28"/>
        </w:rPr>
      </w:pPr>
      <w:r w:rsidRPr="00132516">
        <w:rPr>
          <w:rStyle w:val="a7"/>
          <w:bCs/>
          <w:caps/>
          <w:szCs w:val="28"/>
        </w:rPr>
        <w:t>отчет</w:t>
      </w:r>
    </w:p>
    <w:p w:rsidR="00CD46E0" w:rsidRPr="00132516" w:rsidRDefault="003D5179">
      <w:pPr>
        <w:pStyle w:val="Standard"/>
        <w:jc w:val="center"/>
        <w:rPr>
          <w:szCs w:val="28"/>
        </w:rPr>
      </w:pPr>
      <w:r w:rsidRPr="00132516">
        <w:rPr>
          <w:b/>
          <w:szCs w:val="28"/>
          <w:lang w:eastAsia="ru-RU" w:bidi="ar-SA"/>
        </w:rPr>
        <w:t>по лабораторной работе</w:t>
      </w:r>
      <w:r w:rsidR="00132516" w:rsidRPr="00132516">
        <w:rPr>
          <w:b/>
          <w:szCs w:val="28"/>
          <w:lang w:eastAsia="ru-RU" w:bidi="ar-SA"/>
        </w:rPr>
        <w:t xml:space="preserve"> №6</w:t>
      </w:r>
    </w:p>
    <w:p w:rsidR="00CD46E0" w:rsidRPr="00132516" w:rsidRDefault="003D5179">
      <w:pPr>
        <w:pStyle w:val="Standard"/>
        <w:jc w:val="center"/>
        <w:rPr>
          <w:szCs w:val="28"/>
        </w:rPr>
      </w:pPr>
      <w:r w:rsidRPr="00132516">
        <w:rPr>
          <w:b/>
          <w:szCs w:val="28"/>
          <w:lang w:eastAsia="ru-RU" w:bidi="ar-SA"/>
        </w:rPr>
        <w:t xml:space="preserve">по дисциплине </w:t>
      </w:r>
      <w:r w:rsidRPr="00132516">
        <w:rPr>
          <w:b/>
          <w:szCs w:val="28"/>
          <w:lang w:eastAsia="ru-RU" w:bidi="ar-SA"/>
        </w:rPr>
        <w:t>«</w:t>
      </w:r>
      <w:r w:rsidR="00132516" w:rsidRPr="00132516">
        <w:rPr>
          <w:b/>
          <w:szCs w:val="28"/>
          <w:lang w:eastAsia="ru-RU" w:bidi="ar-SA"/>
        </w:rPr>
        <w:t>Объектно-ориентированное программирование</w:t>
      </w:r>
      <w:r w:rsidRPr="00132516">
        <w:rPr>
          <w:b/>
          <w:szCs w:val="28"/>
          <w:lang w:eastAsia="ru-RU" w:bidi="ar-SA"/>
        </w:rPr>
        <w:t>»</w:t>
      </w:r>
    </w:p>
    <w:p w:rsidR="00CD46E0" w:rsidRPr="00132516" w:rsidRDefault="003D5179">
      <w:pPr>
        <w:pStyle w:val="Standard"/>
        <w:jc w:val="center"/>
        <w:rPr>
          <w:szCs w:val="28"/>
        </w:rPr>
      </w:pPr>
      <w:r w:rsidRPr="00132516">
        <w:rPr>
          <w:rStyle w:val="a7"/>
          <w:bCs/>
          <w:smallCaps w:val="0"/>
          <w:szCs w:val="28"/>
          <w:lang w:eastAsia="ru-RU" w:bidi="ar-SA"/>
        </w:rPr>
        <w:t>Тема</w:t>
      </w:r>
      <w:r w:rsidRPr="00132516">
        <w:rPr>
          <w:rStyle w:val="a7"/>
          <w:b w:val="0"/>
          <w:bCs/>
          <w:smallCaps w:val="0"/>
          <w:szCs w:val="28"/>
          <w:lang w:eastAsia="ru-RU" w:bidi="ar-SA"/>
        </w:rPr>
        <w:t xml:space="preserve">: </w:t>
      </w:r>
      <w:r w:rsidR="00132516" w:rsidRPr="00132516">
        <w:rPr>
          <w:b/>
          <w:szCs w:val="28"/>
        </w:rPr>
        <w:t>Шаблонные классы</w:t>
      </w: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szCs w:val="28"/>
          <w:lang w:eastAsia="ru-RU" w:bidi="ar-SA"/>
        </w:rPr>
      </w:pPr>
    </w:p>
    <w:tbl>
      <w:tblPr>
        <w:tblW w:w="9889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347"/>
        <w:gridCol w:w="2609"/>
        <w:gridCol w:w="2933"/>
      </w:tblGrid>
      <w:tr w:rsidR="00132516" w:rsidRPr="00132516" w:rsidTr="00132516">
        <w:tblPrEx>
          <w:tblCellMar>
            <w:top w:w="0" w:type="dxa"/>
            <w:bottom w:w="0" w:type="dxa"/>
          </w:tblCellMar>
        </w:tblPrEx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CD46E0" w:rsidRPr="00132516" w:rsidRDefault="003D5179" w:rsidP="00132516">
            <w:pPr>
              <w:pStyle w:val="Standard"/>
              <w:rPr>
                <w:szCs w:val="28"/>
              </w:rPr>
            </w:pPr>
            <w:r w:rsidRPr="00132516">
              <w:rPr>
                <w:szCs w:val="28"/>
              </w:rPr>
              <w:t>Студент</w:t>
            </w:r>
            <w:r w:rsidRPr="00132516">
              <w:rPr>
                <w:szCs w:val="28"/>
              </w:rPr>
              <w:t xml:space="preserve"> гр. </w:t>
            </w:r>
            <w:r w:rsidR="00132516" w:rsidRPr="00132516">
              <w:rPr>
                <w:szCs w:val="28"/>
              </w:rPr>
              <w:t>8304</w:t>
            </w:r>
          </w:p>
        </w:tc>
        <w:tc>
          <w:tcPr>
            <w:tcW w:w="2609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CD46E0" w:rsidRPr="00132516" w:rsidRDefault="00CD46E0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933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CD46E0" w:rsidRPr="00132516" w:rsidRDefault="00132516">
            <w:pPr>
              <w:pStyle w:val="Standard"/>
              <w:jc w:val="center"/>
              <w:rPr>
                <w:szCs w:val="28"/>
              </w:rPr>
            </w:pPr>
            <w:r w:rsidRPr="00132516">
              <w:rPr>
                <w:szCs w:val="28"/>
              </w:rPr>
              <w:t>Мухин А. М.</w:t>
            </w:r>
          </w:p>
        </w:tc>
      </w:tr>
      <w:tr w:rsidR="00132516" w:rsidRPr="00132516" w:rsidTr="00132516">
        <w:tblPrEx>
          <w:tblCellMar>
            <w:top w:w="0" w:type="dxa"/>
            <w:bottom w:w="0" w:type="dxa"/>
          </w:tblCellMar>
        </w:tblPrEx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CD46E0" w:rsidRPr="00132516" w:rsidRDefault="003D5179">
            <w:pPr>
              <w:pStyle w:val="Standard"/>
              <w:rPr>
                <w:szCs w:val="28"/>
              </w:rPr>
            </w:pPr>
            <w:r w:rsidRPr="00132516">
              <w:rPr>
                <w:szCs w:val="28"/>
              </w:rPr>
              <w:t>Преподаватель</w:t>
            </w:r>
          </w:p>
        </w:tc>
        <w:tc>
          <w:tcPr>
            <w:tcW w:w="2609" w:type="dxa"/>
            <w:tcBorders>
              <w:top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CD46E0" w:rsidRPr="00132516" w:rsidRDefault="00CD46E0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933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CD46E0" w:rsidRPr="00132516" w:rsidRDefault="00132516">
            <w:pPr>
              <w:pStyle w:val="Standard"/>
              <w:jc w:val="center"/>
              <w:rPr>
                <w:szCs w:val="28"/>
              </w:rPr>
            </w:pPr>
            <w:r w:rsidRPr="00132516">
              <w:rPr>
                <w:szCs w:val="28"/>
              </w:rPr>
              <w:t>Размочаева Н. В.</w:t>
            </w:r>
          </w:p>
        </w:tc>
      </w:tr>
    </w:tbl>
    <w:p w:rsidR="00CD46E0" w:rsidRPr="00132516" w:rsidRDefault="00CD46E0">
      <w:pPr>
        <w:pStyle w:val="Standard"/>
        <w:jc w:val="center"/>
        <w:rPr>
          <w:bCs/>
          <w:szCs w:val="28"/>
          <w:lang w:eastAsia="ru-RU" w:bidi="ar-SA"/>
        </w:rPr>
      </w:pPr>
    </w:p>
    <w:p w:rsidR="00CD46E0" w:rsidRPr="00132516" w:rsidRDefault="00CD46E0">
      <w:pPr>
        <w:pStyle w:val="Standard"/>
        <w:jc w:val="center"/>
        <w:rPr>
          <w:bCs/>
          <w:szCs w:val="28"/>
          <w:lang w:eastAsia="ru-RU" w:bidi="ar-SA"/>
        </w:rPr>
      </w:pPr>
    </w:p>
    <w:p w:rsidR="00CD46E0" w:rsidRPr="00132516" w:rsidRDefault="003D5179">
      <w:pPr>
        <w:pStyle w:val="Standard"/>
        <w:jc w:val="center"/>
        <w:rPr>
          <w:bCs/>
          <w:szCs w:val="28"/>
          <w:lang w:eastAsia="ru-RU" w:bidi="ar-SA"/>
        </w:rPr>
      </w:pPr>
      <w:r w:rsidRPr="00132516">
        <w:rPr>
          <w:bCs/>
          <w:szCs w:val="28"/>
          <w:lang w:eastAsia="ru-RU" w:bidi="ar-SA"/>
        </w:rPr>
        <w:t>Санкт-Петербург</w:t>
      </w:r>
    </w:p>
    <w:p w:rsidR="00CD46E0" w:rsidRPr="00132516" w:rsidRDefault="00132516">
      <w:pPr>
        <w:pStyle w:val="Standard"/>
        <w:jc w:val="center"/>
        <w:rPr>
          <w:bCs/>
          <w:szCs w:val="28"/>
          <w:lang w:eastAsia="ru-RU" w:bidi="ar-SA"/>
        </w:rPr>
      </w:pPr>
      <w:r w:rsidRPr="00132516">
        <w:rPr>
          <w:bCs/>
          <w:szCs w:val="28"/>
          <w:lang w:eastAsia="ru-RU" w:bidi="ar-SA"/>
        </w:rPr>
        <w:t>2020</w:t>
      </w:r>
    </w:p>
    <w:p w:rsidR="00CD46E0" w:rsidRPr="00132516" w:rsidRDefault="003D5179" w:rsidP="00132516">
      <w:pPr>
        <w:pStyle w:val="2"/>
        <w:pageBreakBefore/>
      </w:pPr>
      <w:r w:rsidRPr="00132516">
        <w:lastRenderedPageBreak/>
        <w:t>Цель работы.</w:t>
      </w:r>
    </w:p>
    <w:p w:rsidR="00CD46E0" w:rsidRDefault="00132516" w:rsidP="00132516">
      <w:pPr>
        <w:pStyle w:val="Textbody"/>
        <w:rPr>
          <w:color w:val="000000"/>
          <w:szCs w:val="28"/>
        </w:rPr>
      </w:pPr>
      <w:r w:rsidRPr="00132516">
        <w:rPr>
          <w:color w:val="000000"/>
          <w:szCs w:val="28"/>
        </w:rPr>
        <w:t>Разработка и реализация набора классов правил игры.</w:t>
      </w:r>
    </w:p>
    <w:p w:rsidR="00132516" w:rsidRPr="00132516" w:rsidRDefault="00132516" w:rsidP="00132516">
      <w:pPr>
        <w:pStyle w:val="Textbody"/>
        <w:rPr>
          <w:szCs w:val="28"/>
        </w:rPr>
      </w:pPr>
    </w:p>
    <w:p w:rsidR="00CD46E0" w:rsidRPr="00132516" w:rsidRDefault="003D5179" w:rsidP="00132516">
      <w:pPr>
        <w:pStyle w:val="2"/>
      </w:pPr>
      <w:r w:rsidRPr="00132516">
        <w:t>Задание.</w:t>
      </w:r>
    </w:p>
    <w:p w:rsidR="00132516" w:rsidRPr="00132516" w:rsidRDefault="00132516" w:rsidP="00132516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132516">
        <w:rPr>
          <w:color w:val="000000"/>
          <w:sz w:val="28"/>
          <w:szCs w:val="28"/>
        </w:rPr>
        <w:t>Правила игры должны определять начальное состояние игры</w:t>
      </w:r>
    </w:p>
    <w:p w:rsidR="00132516" w:rsidRPr="00132516" w:rsidRDefault="00132516" w:rsidP="00132516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132516">
        <w:rPr>
          <w:color w:val="000000"/>
          <w:sz w:val="28"/>
          <w:szCs w:val="28"/>
        </w:rPr>
        <w:t>Правила игры должны определять условия выигрыша игроков</w:t>
      </w:r>
    </w:p>
    <w:p w:rsidR="00132516" w:rsidRPr="00132516" w:rsidRDefault="00132516" w:rsidP="00132516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132516">
        <w:rPr>
          <w:color w:val="000000"/>
          <w:sz w:val="28"/>
          <w:szCs w:val="28"/>
        </w:rPr>
        <w:t>Правила игры должны определять очередность ходов игрока</w:t>
      </w:r>
    </w:p>
    <w:p w:rsidR="00132516" w:rsidRPr="00132516" w:rsidRDefault="00132516" w:rsidP="00132516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132516">
        <w:rPr>
          <w:color w:val="000000"/>
          <w:sz w:val="28"/>
          <w:szCs w:val="28"/>
        </w:rPr>
        <w:t>Должна быть возможность начать новую игру</w:t>
      </w:r>
    </w:p>
    <w:p w:rsidR="00CD46E0" w:rsidRDefault="00CD46E0">
      <w:pPr>
        <w:pStyle w:val="Standard"/>
        <w:rPr>
          <w:lang w:eastAsia="ru-RU" w:bidi="ar-SA"/>
        </w:rPr>
      </w:pPr>
    </w:p>
    <w:p w:rsidR="00CD46E0" w:rsidRDefault="003D5179">
      <w:pPr>
        <w:pStyle w:val="2"/>
      </w:pPr>
      <w:r>
        <w:t>Выполнение работы.</w:t>
      </w:r>
    </w:p>
    <w:p w:rsidR="00CD46E0" w:rsidRDefault="00132516" w:rsidP="00132516">
      <w:pPr>
        <w:pStyle w:val="Standard"/>
        <w:numPr>
          <w:ilvl w:val="0"/>
          <w:numId w:val="4"/>
        </w:numPr>
        <w:rPr>
          <w:lang w:eastAsia="ru-RU" w:bidi="ar-SA"/>
        </w:rPr>
      </w:pPr>
      <w:r>
        <w:rPr>
          <w:lang w:eastAsia="ru-RU" w:bidi="ar-SA"/>
        </w:rPr>
        <w:t>Был реализован шаблонный класс игры</w:t>
      </w:r>
      <w:r w:rsidRPr="00132516">
        <w:rPr>
          <w:lang w:eastAsia="ru-RU" w:bidi="ar-SA"/>
        </w:rPr>
        <w:t xml:space="preserve">, </w:t>
      </w:r>
      <w:r>
        <w:rPr>
          <w:lang w:val="en-US" w:eastAsia="ru-RU" w:bidi="ar-SA"/>
        </w:rPr>
        <w:t>Game</w:t>
      </w:r>
      <w:r w:rsidRPr="00132516">
        <w:rPr>
          <w:lang w:eastAsia="ru-RU" w:bidi="ar-SA"/>
        </w:rPr>
        <w:t>,</w:t>
      </w:r>
      <w:r>
        <w:rPr>
          <w:lang w:eastAsia="ru-RU" w:bidi="ar-SA"/>
        </w:rPr>
        <w:t xml:space="preserve"> с помощью паттерна Синглтон</w:t>
      </w:r>
      <w:r w:rsidR="00B17439">
        <w:rPr>
          <w:lang w:eastAsia="ru-RU" w:bidi="ar-SA"/>
        </w:rPr>
        <w:t>, который в качестве параметра шаблона принимает конкретные правила</w:t>
      </w:r>
      <w:r>
        <w:rPr>
          <w:lang w:eastAsia="ru-RU" w:bidi="ar-SA"/>
        </w:rPr>
        <w:t>.</w:t>
      </w:r>
    </w:p>
    <w:p w:rsidR="00132516" w:rsidRDefault="00132516" w:rsidP="00132516">
      <w:pPr>
        <w:pStyle w:val="Standard"/>
        <w:numPr>
          <w:ilvl w:val="0"/>
          <w:numId w:val="4"/>
        </w:numPr>
        <w:rPr>
          <w:lang w:eastAsia="ru-RU" w:bidi="ar-SA"/>
        </w:rPr>
      </w:pPr>
      <w:r>
        <w:rPr>
          <w:lang w:eastAsia="ru-RU" w:bidi="ar-SA"/>
        </w:rPr>
        <w:t xml:space="preserve">Был реализован набор классов правил: </w:t>
      </w:r>
      <w:r>
        <w:rPr>
          <w:lang w:val="en-US" w:eastAsia="ru-RU" w:bidi="ar-SA"/>
        </w:rPr>
        <w:t>Rule</w:t>
      </w:r>
      <w:r w:rsidRPr="00132516">
        <w:rPr>
          <w:lang w:eastAsia="ru-RU" w:bidi="ar-SA"/>
        </w:rPr>
        <w:t xml:space="preserve">, </w:t>
      </w:r>
      <w:r>
        <w:rPr>
          <w:lang w:val="en-US" w:eastAsia="ru-RU" w:bidi="ar-SA"/>
        </w:rPr>
        <w:t>EasyRule</w:t>
      </w:r>
      <w:r w:rsidRPr="00132516">
        <w:rPr>
          <w:lang w:eastAsia="ru-RU" w:bidi="ar-SA"/>
        </w:rPr>
        <w:t xml:space="preserve">, </w:t>
      </w:r>
      <w:r>
        <w:rPr>
          <w:lang w:val="en-US" w:eastAsia="ru-RU" w:bidi="ar-SA"/>
        </w:rPr>
        <w:t>HardRule</w:t>
      </w:r>
      <w:r w:rsidRPr="00132516">
        <w:rPr>
          <w:lang w:eastAsia="ru-RU" w:bidi="ar-SA"/>
        </w:rPr>
        <w:t xml:space="preserve">, </w:t>
      </w:r>
      <w:r>
        <w:rPr>
          <w:lang w:eastAsia="ru-RU" w:bidi="ar-SA"/>
        </w:rPr>
        <w:t>которые определяли начальное состояние игры (размеры поля, базы, количество игроков), условия выигрыша игроков</w:t>
      </w:r>
      <w:r w:rsidR="00B17439">
        <w:rPr>
          <w:lang w:eastAsia="ru-RU" w:bidi="ar-SA"/>
        </w:rPr>
        <w:t xml:space="preserve"> и очередность их хода.</w:t>
      </w:r>
    </w:p>
    <w:p w:rsidR="00B17439" w:rsidRPr="00132516" w:rsidRDefault="00B17439" w:rsidP="00B17439">
      <w:pPr>
        <w:pStyle w:val="Standard"/>
        <w:ind w:left="360" w:firstLine="0"/>
        <w:rPr>
          <w:lang w:eastAsia="ru-RU" w:bidi="ar-SA"/>
        </w:rPr>
      </w:pPr>
    </w:p>
    <w:p w:rsidR="00CD46E0" w:rsidRDefault="003D5179">
      <w:pPr>
        <w:pStyle w:val="2"/>
        <w:rPr>
          <w:szCs w:val="24"/>
          <w:lang w:eastAsia="ru-RU" w:bidi="ar-SA"/>
        </w:rPr>
      </w:pPr>
      <w:r>
        <w:rPr>
          <w:szCs w:val="24"/>
          <w:lang w:eastAsia="ru-RU" w:bidi="ar-SA"/>
        </w:rPr>
        <w:t>Тестирование.</w:t>
      </w:r>
    </w:p>
    <w:p w:rsidR="00B17439" w:rsidRPr="00876BEE" w:rsidRDefault="00B17439" w:rsidP="00B17439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Тестирование проводилось с помощью юнит тестов и заголовочного файла </w:t>
      </w:r>
      <w:r>
        <w:rPr>
          <w:lang w:val="en-US" w:eastAsia="ru-RU" w:bidi="ar-SA"/>
        </w:rPr>
        <w:t>catch</w:t>
      </w:r>
      <w:r w:rsidRPr="00F85763">
        <w:rPr>
          <w:lang w:eastAsia="ru-RU" w:bidi="ar-SA"/>
        </w:rPr>
        <w:t>.</w:t>
      </w:r>
      <w:r>
        <w:rPr>
          <w:lang w:val="en-US" w:eastAsia="ru-RU" w:bidi="ar-SA"/>
        </w:rPr>
        <w:t>hpp</w:t>
      </w:r>
      <w:r w:rsidRPr="00F85763">
        <w:rPr>
          <w:lang w:eastAsia="ru-RU" w:bidi="ar-SA"/>
        </w:rPr>
        <w:t xml:space="preserve">. </w:t>
      </w:r>
      <w:r>
        <w:rPr>
          <w:lang w:eastAsia="ru-RU" w:bidi="ar-SA"/>
        </w:rPr>
        <w:t xml:space="preserve">Юнит тесты можно найти в файле, который располагается по следующему пути: </w:t>
      </w:r>
      <w:r>
        <w:rPr>
          <w:lang w:val="en-US" w:eastAsia="ru-RU" w:bidi="ar-SA"/>
        </w:rPr>
        <w:t>tests</w:t>
      </w:r>
      <w:r w:rsidRPr="00876BEE">
        <w:rPr>
          <w:lang w:eastAsia="ru-RU" w:bidi="ar-SA"/>
        </w:rPr>
        <w:t>/</w:t>
      </w:r>
      <w:r>
        <w:rPr>
          <w:lang w:val="en-US" w:eastAsia="ru-RU" w:bidi="ar-SA"/>
        </w:rPr>
        <w:t>test</w:t>
      </w:r>
      <w:r w:rsidRPr="00876BEE">
        <w:rPr>
          <w:lang w:eastAsia="ru-RU" w:bidi="ar-SA"/>
        </w:rPr>
        <w:t>.</w:t>
      </w:r>
      <w:r>
        <w:rPr>
          <w:lang w:val="en-US" w:eastAsia="ru-RU" w:bidi="ar-SA"/>
        </w:rPr>
        <w:t>cpp</w:t>
      </w:r>
      <w:r w:rsidRPr="00876BEE">
        <w:rPr>
          <w:lang w:eastAsia="ru-RU" w:bidi="ar-SA"/>
        </w:rPr>
        <w:t>.</w:t>
      </w:r>
    </w:p>
    <w:p w:rsidR="00CD46E0" w:rsidRDefault="00CD46E0">
      <w:pPr>
        <w:pStyle w:val="Standard"/>
        <w:rPr>
          <w:lang w:eastAsia="ru-RU" w:bidi="ar-SA"/>
        </w:rPr>
      </w:pPr>
    </w:p>
    <w:p w:rsidR="00CD46E0" w:rsidRDefault="003D5179">
      <w:pPr>
        <w:pStyle w:val="2"/>
      </w:pPr>
      <w:r>
        <w:t>Выводы.</w:t>
      </w:r>
    </w:p>
    <w:p w:rsidR="00CD46E0" w:rsidRDefault="00B17439">
      <w:pPr>
        <w:pStyle w:val="Standard"/>
      </w:pPr>
      <w:r>
        <w:t>В ходе данной лабораторной работы был изучен паттерн проектирования Синглтон и выполнены все поставленные задачи.</w:t>
      </w:r>
      <w:bookmarkStart w:id="0" w:name="_GoBack"/>
      <w:bookmarkEnd w:id="0"/>
    </w:p>
    <w:sectPr w:rsidR="00CD46E0">
      <w:footerReference w:type="default" r:id="rId7"/>
      <w:pgSz w:w="11906" w:h="16838"/>
      <w:pgMar w:top="1134" w:right="1134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5179" w:rsidRDefault="003D5179">
      <w:pPr>
        <w:rPr>
          <w:rFonts w:hint="eastAsia"/>
        </w:rPr>
      </w:pPr>
      <w:r>
        <w:separator/>
      </w:r>
    </w:p>
  </w:endnote>
  <w:endnote w:type="continuationSeparator" w:id="0">
    <w:p w:rsidR="003D5179" w:rsidRDefault="003D5179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Mangal">
    <w:altName w:val="Courier New"/>
    <w:panose1 w:val="00000400000000000000"/>
    <w:charset w:val="00"/>
    <w:family w:val="auto"/>
    <w:pitch w:val="variable"/>
  </w:font>
  <w:font w:name="Liberation Sans"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3749" w:rsidRDefault="003D5179">
    <w:pPr>
      <w:pStyle w:val="a6"/>
      <w:jc w:val="right"/>
    </w:pPr>
    <w:r>
      <w:fldChar w:fldCharType="begin"/>
    </w:r>
    <w:r>
      <w:instrText xml:space="preserve"> PAGE </w:instrText>
    </w:r>
    <w:r>
      <w:fldChar w:fldCharType="separate"/>
    </w:r>
    <w:r w:rsidR="00B17439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5179" w:rsidRDefault="003D5179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:rsidR="003D5179" w:rsidRDefault="003D5179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4CF5714"/>
    <w:multiLevelType w:val="multilevel"/>
    <w:tmpl w:val="D5B891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52818B3"/>
    <w:multiLevelType w:val="multilevel"/>
    <w:tmpl w:val="9956DEA2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" w15:restartNumberingAfterBreak="0">
    <w:nsid w:val="29BC3EAB"/>
    <w:multiLevelType w:val="hybridMultilevel"/>
    <w:tmpl w:val="13E6B9B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9A8189D"/>
    <w:multiLevelType w:val="multilevel"/>
    <w:tmpl w:val="CC50AF6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</w:compat>
  <w:rsids>
    <w:rsidRoot w:val="00CD46E0"/>
    <w:rsid w:val="00132516"/>
    <w:rsid w:val="003D5179"/>
    <w:rsid w:val="009E37F2"/>
    <w:rsid w:val="00B17439"/>
    <w:rsid w:val="00CD46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A02F36"/>
  <w15:docId w15:val="{BA2C7D36-29FE-47B3-AC24-404AD6EE22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NSimSun" w:hAnsi="Liberation Serif" w:cs="Mangal"/>
        <w:kern w:val="3"/>
        <w:sz w:val="24"/>
        <w:szCs w:val="24"/>
        <w:lang w:val="ru-RU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Heading"/>
    <w:next w:val="Textbody"/>
    <w:pPr>
      <w:spacing w:before="0" w:after="0"/>
      <w:ind w:firstLine="0"/>
      <w:jc w:val="center"/>
      <w:outlineLvl w:val="0"/>
    </w:pPr>
    <w:rPr>
      <w:rFonts w:ascii="Times New Roman" w:eastAsia="Times New Roman" w:hAnsi="Times New Roman" w:cs="Times New Roman"/>
      <w:b/>
      <w:bCs/>
      <w:caps/>
    </w:rPr>
  </w:style>
  <w:style w:type="paragraph" w:styleId="2">
    <w:name w:val="heading 2"/>
    <w:basedOn w:val="Heading"/>
    <w:next w:val="Textbody"/>
    <w:pPr>
      <w:spacing w:before="0" w:after="0"/>
      <w:outlineLvl w:val="1"/>
    </w:pPr>
    <w:rPr>
      <w:rFonts w:ascii="Times New Roman" w:eastAsia="Times New Roman" w:hAnsi="Times New Roman" w:cs="Times New Roman"/>
      <w:b/>
      <w:bCs/>
    </w:rPr>
  </w:style>
  <w:style w:type="paragraph" w:styleId="3">
    <w:name w:val="heading 3"/>
    <w:basedOn w:val="Heading"/>
    <w:next w:val="Textbody"/>
    <w:pPr>
      <w:spacing w:before="0" w:after="0"/>
      <w:outlineLvl w:val="2"/>
    </w:pPr>
    <w:rPr>
      <w:rFonts w:ascii="Times New Roman" w:eastAsia="Times New Roman" w:hAnsi="Times New Roman" w:cs="Times New Roman"/>
      <w:b/>
      <w:bCs/>
      <w:i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pPr>
      <w:spacing w:line="360" w:lineRule="auto"/>
      <w:ind w:firstLine="709"/>
      <w:jc w:val="both"/>
    </w:pPr>
    <w:rPr>
      <w:rFonts w:ascii="Times New Roman" w:eastAsia="Times New Roman" w:hAnsi="Times New Roman" w:cs="Times New Roman"/>
      <w:sz w:val="28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 w:cs="Mangal"/>
      <w:szCs w:val="28"/>
    </w:rPr>
  </w:style>
  <w:style w:type="paragraph" w:customStyle="1" w:styleId="Textbody">
    <w:name w:val="Text body"/>
    <w:basedOn w:val="Standard"/>
  </w:style>
  <w:style w:type="paragraph" w:styleId="a3">
    <w:name w:val="List"/>
    <w:basedOn w:val="Textbody"/>
    <w:rPr>
      <w:rFonts w:cs="Mangal"/>
      <w:sz w:val="24"/>
    </w:rPr>
  </w:style>
  <w:style w:type="paragraph" w:styleId="a4">
    <w:name w:val="caption"/>
    <w:basedOn w:val="Standard"/>
    <w:pPr>
      <w:suppressLineNumbers/>
      <w:spacing w:before="120" w:after="120"/>
    </w:pPr>
    <w:rPr>
      <w:rFonts w:cs="Mangal"/>
      <w:i/>
      <w:iCs/>
      <w:sz w:val="24"/>
    </w:rPr>
  </w:style>
  <w:style w:type="paragraph" w:customStyle="1" w:styleId="Index">
    <w:name w:val="Index"/>
    <w:basedOn w:val="Standard"/>
    <w:pPr>
      <w:suppressLineNumbers/>
    </w:pPr>
    <w:rPr>
      <w:rFonts w:cs="Mangal"/>
      <w:sz w:val="24"/>
    </w:rPr>
  </w:style>
  <w:style w:type="paragraph" w:customStyle="1" w:styleId="DocumentMap">
    <w:name w:val="DocumentMap"/>
    <w:pPr>
      <w:textAlignment w:val="auto"/>
    </w:pPr>
    <w:rPr>
      <w:rFonts w:ascii="Calibri" w:eastAsia="Calibri" w:hAnsi="Calibri" w:cs="Calibri"/>
      <w:sz w:val="20"/>
      <w:szCs w:val="20"/>
      <w:lang w:eastAsia="ru-RU" w:bidi="ar-SA"/>
    </w:rPr>
  </w:style>
  <w:style w:type="paragraph" w:customStyle="1" w:styleId="Times142">
    <w:name w:val="Times14_РИО2"/>
    <w:basedOn w:val="Standard"/>
    <w:pPr>
      <w:tabs>
        <w:tab w:val="left" w:pos="709"/>
      </w:tabs>
      <w:spacing w:line="312" w:lineRule="auto"/>
      <w:textAlignment w:val="auto"/>
    </w:pPr>
    <w:rPr>
      <w:lang w:eastAsia="ru-RU" w:bidi="ar-SA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a5">
    <w:name w:val="Листинг"/>
    <w:basedOn w:val="Standard"/>
    <w:pPr>
      <w:spacing w:line="240" w:lineRule="auto"/>
    </w:pPr>
    <w:rPr>
      <w:rFonts w:ascii="Courier New" w:eastAsia="Courier New" w:hAnsi="Courier New" w:cs="Courier New"/>
      <w:sz w:val="22"/>
    </w:rPr>
  </w:style>
  <w:style w:type="paragraph" w:customStyle="1" w:styleId="10">
    <w:name w:val="Сетка таблицы1"/>
    <w:basedOn w:val="DocumentMap"/>
    <w:rPr>
      <w:lang w:eastAsia="en-US"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Table">
    <w:name w:val="Table"/>
    <w:basedOn w:val="a4"/>
    <w:pPr>
      <w:spacing w:before="0" w:after="0" w:line="240" w:lineRule="auto"/>
      <w:ind w:firstLine="0"/>
      <w:jc w:val="left"/>
    </w:pPr>
    <w:rPr>
      <w:i w:val="0"/>
      <w:sz w:val="28"/>
    </w:rPr>
  </w:style>
  <w:style w:type="paragraph" w:customStyle="1" w:styleId="Drawing">
    <w:name w:val="Drawing"/>
    <w:basedOn w:val="a4"/>
    <w:pPr>
      <w:spacing w:before="0" w:after="0" w:line="240" w:lineRule="auto"/>
      <w:ind w:firstLine="0"/>
      <w:jc w:val="center"/>
    </w:pPr>
    <w:rPr>
      <w:i w:val="0"/>
      <w:sz w:val="28"/>
    </w:rPr>
  </w:style>
  <w:style w:type="paragraph" w:styleId="a6">
    <w:name w:val="footer"/>
    <w:basedOn w:val="Standard"/>
    <w:pPr>
      <w:suppressLineNumbers/>
      <w:tabs>
        <w:tab w:val="center" w:pos="4677"/>
        <w:tab w:val="right" w:pos="9355"/>
      </w:tabs>
    </w:pPr>
  </w:style>
  <w:style w:type="paragraph" w:customStyle="1" w:styleId="Framecontents">
    <w:name w:val="Frame contents"/>
    <w:basedOn w:val="Standard"/>
  </w:style>
  <w:style w:type="character" w:customStyle="1" w:styleId="Times1420">
    <w:name w:val="Times14_РИО2 Знак"/>
    <w:rPr>
      <w:rFonts w:ascii="Times New Roman" w:eastAsia="Times New Roman" w:hAnsi="Times New Roman" w:cs="Times New Roman"/>
      <w:sz w:val="24"/>
    </w:rPr>
  </w:style>
  <w:style w:type="character" w:styleId="a7">
    <w:name w:val="Book Title"/>
    <w:rPr>
      <w:b/>
      <w:smallCaps/>
      <w:spacing w:val="5"/>
    </w:rPr>
  </w:style>
  <w:style w:type="character" w:customStyle="1" w:styleId="a8">
    <w:name w:val="ТекстРазделов Знак"/>
    <w:rPr>
      <w:rFonts w:ascii="Times New Roman" w:eastAsia="Times New Roman" w:hAnsi="Times New Roman" w:cs="Times New Roman"/>
      <w:sz w:val="28"/>
    </w:rPr>
  </w:style>
  <w:style w:type="character" w:customStyle="1" w:styleId="ListLabel1">
    <w:name w:val="ListLabel 1"/>
    <w:rPr>
      <w:rFonts w:ascii="Times New Roman" w:eastAsia="Times New Roman" w:hAnsi="Times New Roman" w:cs="Times New Roman"/>
      <w:sz w:val="24"/>
    </w:rPr>
  </w:style>
  <w:style w:type="character" w:customStyle="1" w:styleId="ListLabel2">
    <w:name w:val="ListLabel 2"/>
    <w:rPr>
      <w:rFonts w:cs="Times New Roman"/>
    </w:rPr>
  </w:style>
  <w:style w:type="character" w:customStyle="1" w:styleId="ListLabel3">
    <w:name w:val="ListLabel 3"/>
    <w:rPr>
      <w:rFonts w:cs="Times New Roman"/>
    </w:rPr>
  </w:style>
  <w:style w:type="character" w:customStyle="1" w:styleId="ListLabel4">
    <w:name w:val="ListLabel 4"/>
    <w:rPr>
      <w:rFonts w:cs="Times New Roman"/>
    </w:rPr>
  </w:style>
  <w:style w:type="character" w:customStyle="1" w:styleId="ListLabel5">
    <w:name w:val="ListLabel 5"/>
    <w:rPr>
      <w:rFonts w:cs="Times New Roman"/>
    </w:rPr>
  </w:style>
  <w:style w:type="character" w:customStyle="1" w:styleId="ListLabel6">
    <w:name w:val="ListLabel 6"/>
    <w:rPr>
      <w:rFonts w:cs="Times New Roman"/>
    </w:rPr>
  </w:style>
  <w:style w:type="character" w:customStyle="1" w:styleId="ListLabel7">
    <w:name w:val="ListLabel 7"/>
    <w:rPr>
      <w:rFonts w:cs="Times New Roman"/>
    </w:rPr>
  </w:style>
  <w:style w:type="character" w:customStyle="1" w:styleId="ListLabel8">
    <w:name w:val="ListLabel 8"/>
    <w:rPr>
      <w:rFonts w:cs="Times New Roman"/>
    </w:rPr>
  </w:style>
  <w:style w:type="character" w:customStyle="1" w:styleId="ListLabel9">
    <w:name w:val="ListLabel 9"/>
    <w:rPr>
      <w:rFonts w:cs="Times New Roman"/>
    </w:rPr>
  </w:style>
  <w:style w:type="character" w:customStyle="1" w:styleId="NumberingSymbols">
    <w:name w:val="Numbering Symbols"/>
  </w:style>
  <w:style w:type="numbering" w:customStyle="1" w:styleId="WWNum1">
    <w:name w:val="WWNum1"/>
    <w:basedOn w:val="a2"/>
    <w:pPr>
      <w:numPr>
        <w:numId w:val="1"/>
      </w:numPr>
    </w:pPr>
  </w:style>
  <w:style w:type="paragraph" w:styleId="a9">
    <w:name w:val="Normal (Web)"/>
    <w:basedOn w:val="a"/>
    <w:uiPriority w:val="99"/>
    <w:semiHidden/>
    <w:unhideWhenUsed/>
    <w:rsid w:val="00132516"/>
    <w:pPr>
      <w:suppressAutoHyphens w:val="0"/>
      <w:autoSpaceDN/>
      <w:spacing w:before="100" w:beforeAutospacing="1" w:after="100" w:afterAutospacing="1"/>
      <w:textAlignment w:val="auto"/>
    </w:pPr>
    <w:rPr>
      <w:rFonts w:ascii="Times New Roman" w:eastAsia="Times New Roman" w:hAnsi="Times New Roman" w:cs="Times New Roman"/>
      <w:kern w:val="0"/>
      <w:lang w:eastAsia="ru-RU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3118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2</Pages>
  <Words>193</Words>
  <Characters>1104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Мухин</dc:creator>
  <cp:lastModifiedBy>Александр Мухин</cp:lastModifiedBy>
  <cp:revision>3</cp:revision>
  <dcterms:created xsi:type="dcterms:W3CDTF">2020-04-27T20:53:00Z</dcterms:created>
  <dcterms:modified xsi:type="dcterms:W3CDTF">2020-04-27T21:08:00Z</dcterms:modified>
</cp:coreProperties>
</file>