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1E26" w:rsidRPr="00F936E4" w:rsidRDefault="006F6103">
      <w:pPr>
        <w:pStyle w:val="Standard"/>
        <w:jc w:val="center"/>
        <w:rPr>
          <w:b/>
          <w:caps/>
          <w:szCs w:val="28"/>
          <w:lang w:eastAsia="ru-RU" w:bidi="ar-SA"/>
        </w:rPr>
      </w:pPr>
      <w:r w:rsidRPr="00F936E4">
        <w:rPr>
          <w:b/>
          <w:caps/>
          <w:szCs w:val="28"/>
          <w:lang w:eastAsia="ru-RU" w:bidi="ar-SA"/>
        </w:rPr>
        <w:t>МИНОБРНАУКИ РОССИИ</w:t>
      </w:r>
    </w:p>
    <w:p w:rsidR="00A91E26" w:rsidRPr="00F936E4" w:rsidRDefault="006F6103">
      <w:pPr>
        <w:pStyle w:val="Standard"/>
        <w:jc w:val="center"/>
        <w:rPr>
          <w:b/>
          <w:caps/>
          <w:szCs w:val="28"/>
          <w:lang w:eastAsia="ru-RU" w:bidi="ar-SA"/>
        </w:rPr>
      </w:pPr>
      <w:r w:rsidRPr="00F936E4">
        <w:rPr>
          <w:b/>
          <w:caps/>
          <w:szCs w:val="28"/>
          <w:lang w:eastAsia="ru-RU" w:bidi="ar-SA"/>
        </w:rPr>
        <w:t>Санкт-Петербургский государственный</w:t>
      </w:r>
    </w:p>
    <w:p w:rsidR="00A91E26" w:rsidRPr="00F936E4" w:rsidRDefault="006F6103">
      <w:pPr>
        <w:pStyle w:val="Standard"/>
        <w:jc w:val="center"/>
        <w:rPr>
          <w:b/>
          <w:caps/>
          <w:szCs w:val="28"/>
          <w:lang w:eastAsia="ru-RU" w:bidi="ar-SA"/>
        </w:rPr>
      </w:pPr>
      <w:r w:rsidRPr="00F936E4">
        <w:rPr>
          <w:b/>
          <w:caps/>
          <w:szCs w:val="28"/>
          <w:lang w:eastAsia="ru-RU" w:bidi="ar-SA"/>
        </w:rPr>
        <w:t>электротехнический университет</w:t>
      </w:r>
    </w:p>
    <w:p w:rsidR="00A91E26" w:rsidRPr="00F936E4" w:rsidRDefault="006F6103">
      <w:pPr>
        <w:pStyle w:val="Standard"/>
        <w:jc w:val="center"/>
        <w:rPr>
          <w:b/>
          <w:caps/>
          <w:szCs w:val="28"/>
          <w:lang w:eastAsia="ru-RU" w:bidi="ar-SA"/>
        </w:rPr>
      </w:pPr>
      <w:r w:rsidRPr="00F936E4">
        <w:rPr>
          <w:b/>
          <w:caps/>
          <w:szCs w:val="28"/>
          <w:lang w:eastAsia="ru-RU" w:bidi="ar-SA"/>
        </w:rPr>
        <w:t>«ЛЭТИ» им. В.И. Ульянова (Ленина)</w:t>
      </w:r>
    </w:p>
    <w:p w:rsidR="00A91E26" w:rsidRPr="00F936E4" w:rsidRDefault="006F6103">
      <w:pPr>
        <w:pStyle w:val="Standard"/>
        <w:jc w:val="center"/>
        <w:rPr>
          <w:b/>
          <w:szCs w:val="28"/>
          <w:lang w:eastAsia="ru-RU" w:bidi="ar-SA"/>
        </w:rPr>
      </w:pPr>
      <w:r w:rsidRPr="00F936E4">
        <w:rPr>
          <w:b/>
          <w:szCs w:val="28"/>
          <w:lang w:eastAsia="ru-RU" w:bidi="ar-SA"/>
        </w:rPr>
        <w:t>Кафедра МО ЭВМ</w:t>
      </w:r>
    </w:p>
    <w:p w:rsidR="00A91E26" w:rsidRPr="00F936E4" w:rsidRDefault="00A91E26">
      <w:pPr>
        <w:pStyle w:val="Standard"/>
        <w:jc w:val="center"/>
        <w:rPr>
          <w:b/>
          <w:caps/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6F6103">
      <w:pPr>
        <w:pStyle w:val="Times142"/>
        <w:spacing w:line="360" w:lineRule="auto"/>
        <w:ind w:firstLine="737"/>
        <w:jc w:val="center"/>
      </w:pPr>
      <w:r w:rsidRPr="00F936E4">
        <w:rPr>
          <w:rStyle w:val="a7"/>
          <w:bCs/>
          <w:caps/>
          <w:szCs w:val="28"/>
        </w:rPr>
        <w:t>отчет</w:t>
      </w:r>
    </w:p>
    <w:p w:rsidR="00A91E26" w:rsidRPr="00F936E4" w:rsidRDefault="006F6103">
      <w:pPr>
        <w:pStyle w:val="Standard"/>
        <w:jc w:val="center"/>
      </w:pPr>
      <w:r w:rsidRPr="00F936E4">
        <w:rPr>
          <w:b/>
          <w:szCs w:val="28"/>
          <w:lang w:eastAsia="ru-RU" w:bidi="ar-SA"/>
        </w:rPr>
        <w:t>по лабораторной работе</w:t>
      </w:r>
      <w:r w:rsidR="009A4C85" w:rsidRPr="00F936E4">
        <w:rPr>
          <w:b/>
          <w:szCs w:val="28"/>
          <w:lang w:eastAsia="ru-RU" w:bidi="ar-SA"/>
        </w:rPr>
        <w:t xml:space="preserve"> №7</w:t>
      </w:r>
    </w:p>
    <w:p w:rsidR="00A91E26" w:rsidRPr="00F936E4" w:rsidRDefault="006F6103">
      <w:pPr>
        <w:pStyle w:val="Standard"/>
        <w:jc w:val="center"/>
      </w:pPr>
      <w:r w:rsidRPr="00F936E4">
        <w:rPr>
          <w:b/>
          <w:szCs w:val="28"/>
          <w:lang w:eastAsia="ru-RU" w:bidi="ar-SA"/>
        </w:rPr>
        <w:t xml:space="preserve">по дисциплине </w:t>
      </w:r>
      <w:r w:rsidRPr="00F936E4">
        <w:rPr>
          <w:b/>
          <w:szCs w:val="28"/>
          <w:lang w:eastAsia="ru-RU" w:bidi="ar-SA"/>
        </w:rPr>
        <w:t>«</w:t>
      </w:r>
      <w:r w:rsidR="009A4C85" w:rsidRPr="00F936E4">
        <w:rPr>
          <w:b/>
          <w:szCs w:val="28"/>
          <w:lang w:eastAsia="ru-RU" w:bidi="ar-SA"/>
        </w:rPr>
        <w:t>Объектно-ориентированное программирование</w:t>
      </w:r>
      <w:r w:rsidRPr="00F936E4">
        <w:rPr>
          <w:b/>
          <w:szCs w:val="28"/>
          <w:lang w:eastAsia="ru-RU" w:bidi="ar-SA"/>
        </w:rPr>
        <w:t>»</w:t>
      </w:r>
    </w:p>
    <w:p w:rsidR="00A91E26" w:rsidRPr="00F936E4" w:rsidRDefault="006F6103">
      <w:pPr>
        <w:pStyle w:val="Standard"/>
        <w:jc w:val="center"/>
      </w:pPr>
      <w:r w:rsidRPr="00F936E4">
        <w:rPr>
          <w:rStyle w:val="a7"/>
          <w:bCs/>
          <w:smallCaps w:val="0"/>
          <w:szCs w:val="28"/>
          <w:lang w:eastAsia="ru-RU" w:bidi="ar-SA"/>
        </w:rPr>
        <w:t xml:space="preserve">Тема: </w:t>
      </w:r>
      <w:r w:rsidR="009A4C85" w:rsidRPr="00F936E4">
        <w:rPr>
          <w:rStyle w:val="a7"/>
          <w:bCs/>
          <w:smallCaps w:val="0"/>
          <w:szCs w:val="28"/>
          <w:lang w:eastAsia="ru-RU" w:bidi="ar-SA"/>
        </w:rPr>
        <w:t>Написание исключений</w:t>
      </w: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  <w:bookmarkStart w:id="0" w:name="_GoBack"/>
      <w:bookmarkEnd w:id="0"/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szCs w:val="28"/>
          <w:lang w:eastAsia="ru-RU" w:bidi="ar-SA"/>
        </w:rPr>
      </w:pPr>
    </w:p>
    <w:tbl>
      <w:tblPr>
        <w:tblW w:w="9854" w:type="dxa"/>
        <w:tblInd w:w="-10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347"/>
        <w:gridCol w:w="2609"/>
        <w:gridCol w:w="2898"/>
      </w:tblGrid>
      <w:tr w:rsidR="00F936E4" w:rsidRPr="00F936E4">
        <w:tblPrEx>
          <w:tblCellMar>
            <w:top w:w="0" w:type="dxa"/>
            <w:bottom w:w="0" w:type="dxa"/>
          </w:tblCellMar>
        </w:tblPrEx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A91E26" w:rsidRPr="00F936E4" w:rsidRDefault="006F6103" w:rsidP="009A4C85">
            <w:pPr>
              <w:pStyle w:val="Standard"/>
            </w:pPr>
            <w:r w:rsidRPr="00F936E4">
              <w:rPr>
                <w:szCs w:val="28"/>
              </w:rPr>
              <w:t>Студент</w:t>
            </w:r>
            <w:r w:rsidRPr="00F936E4">
              <w:rPr>
                <w:szCs w:val="28"/>
              </w:rPr>
              <w:t xml:space="preserve"> гр. </w:t>
            </w:r>
            <w:r w:rsidR="009A4C85" w:rsidRPr="00F936E4">
              <w:rPr>
                <w:szCs w:val="28"/>
              </w:rPr>
              <w:t>8304</w:t>
            </w:r>
          </w:p>
        </w:tc>
        <w:tc>
          <w:tcPr>
            <w:tcW w:w="2609" w:type="dxa"/>
            <w:tcBorders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A91E26" w:rsidRPr="00F936E4" w:rsidRDefault="00A91E26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A91E26" w:rsidRPr="00F936E4" w:rsidRDefault="009A4C85">
            <w:pPr>
              <w:pStyle w:val="Standard"/>
              <w:jc w:val="center"/>
              <w:rPr>
                <w:szCs w:val="28"/>
              </w:rPr>
            </w:pPr>
            <w:r w:rsidRPr="00F936E4">
              <w:rPr>
                <w:szCs w:val="28"/>
              </w:rPr>
              <w:t>Мухин А. М.</w:t>
            </w:r>
          </w:p>
        </w:tc>
      </w:tr>
      <w:tr w:rsidR="00F936E4" w:rsidRPr="00F936E4">
        <w:tblPrEx>
          <w:tblCellMar>
            <w:top w:w="0" w:type="dxa"/>
            <w:bottom w:w="0" w:type="dxa"/>
          </w:tblCellMar>
        </w:tblPrEx>
        <w:trPr>
          <w:trHeight w:val="614"/>
        </w:trPr>
        <w:tc>
          <w:tcPr>
            <w:tcW w:w="4347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A91E26" w:rsidRPr="00F936E4" w:rsidRDefault="006F6103">
            <w:pPr>
              <w:pStyle w:val="Standard"/>
              <w:rPr>
                <w:szCs w:val="28"/>
              </w:rPr>
            </w:pPr>
            <w:r w:rsidRPr="00F936E4">
              <w:rPr>
                <w:szCs w:val="28"/>
              </w:rPr>
              <w:t>Преподаватель</w:t>
            </w:r>
          </w:p>
        </w:tc>
        <w:tc>
          <w:tcPr>
            <w:tcW w:w="2609" w:type="dxa"/>
            <w:tcBorders>
              <w:top w:val="single" w:sz="4" w:space="0" w:color="000000"/>
              <w:bottom w:val="single" w:sz="4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A91E26" w:rsidRPr="00F936E4" w:rsidRDefault="00A91E26">
            <w:pPr>
              <w:pStyle w:val="Standard"/>
              <w:ind w:firstLine="0"/>
              <w:rPr>
                <w:szCs w:val="28"/>
              </w:rPr>
            </w:pPr>
          </w:p>
        </w:tc>
        <w:tc>
          <w:tcPr>
            <w:tcW w:w="2898" w:type="dxa"/>
            <w:tcMar>
              <w:top w:w="0" w:type="dxa"/>
              <w:left w:w="108" w:type="dxa"/>
              <w:bottom w:w="0" w:type="dxa"/>
              <w:right w:w="108" w:type="dxa"/>
            </w:tcMar>
            <w:vAlign w:val="bottom"/>
          </w:tcPr>
          <w:p w:rsidR="00A91E26" w:rsidRPr="00F936E4" w:rsidRDefault="009A4C85" w:rsidP="009A4C85">
            <w:pPr>
              <w:pStyle w:val="Standard"/>
              <w:rPr>
                <w:szCs w:val="28"/>
                <w:lang w:val="en-US"/>
              </w:rPr>
            </w:pPr>
            <w:r w:rsidRPr="00F936E4">
              <w:rPr>
                <w:szCs w:val="28"/>
              </w:rPr>
              <w:t>Размочаева Н. В.</w:t>
            </w:r>
          </w:p>
        </w:tc>
      </w:tr>
    </w:tbl>
    <w:p w:rsidR="00A91E26" w:rsidRPr="00F936E4" w:rsidRDefault="00A91E26">
      <w:pPr>
        <w:pStyle w:val="Standard"/>
        <w:jc w:val="center"/>
        <w:rPr>
          <w:bCs/>
          <w:szCs w:val="28"/>
          <w:lang w:eastAsia="ru-RU" w:bidi="ar-SA"/>
        </w:rPr>
      </w:pPr>
    </w:p>
    <w:p w:rsidR="00A91E26" w:rsidRPr="00F936E4" w:rsidRDefault="00A91E26">
      <w:pPr>
        <w:pStyle w:val="Standard"/>
        <w:jc w:val="center"/>
        <w:rPr>
          <w:bCs/>
          <w:szCs w:val="28"/>
          <w:lang w:eastAsia="ru-RU" w:bidi="ar-SA"/>
        </w:rPr>
      </w:pPr>
    </w:p>
    <w:p w:rsidR="00A91E26" w:rsidRPr="00F936E4" w:rsidRDefault="006F6103">
      <w:pPr>
        <w:pStyle w:val="Standard"/>
        <w:jc w:val="center"/>
        <w:rPr>
          <w:bCs/>
          <w:szCs w:val="28"/>
          <w:lang w:eastAsia="ru-RU" w:bidi="ar-SA"/>
        </w:rPr>
      </w:pPr>
      <w:r w:rsidRPr="00F936E4">
        <w:rPr>
          <w:bCs/>
          <w:szCs w:val="28"/>
          <w:lang w:eastAsia="ru-RU" w:bidi="ar-SA"/>
        </w:rPr>
        <w:t>Санкт-Петербург</w:t>
      </w:r>
    </w:p>
    <w:p w:rsidR="00A91E26" w:rsidRPr="00F936E4" w:rsidRDefault="009A4C85">
      <w:pPr>
        <w:pStyle w:val="Standard"/>
        <w:jc w:val="center"/>
        <w:rPr>
          <w:bCs/>
          <w:szCs w:val="28"/>
          <w:lang w:eastAsia="ru-RU" w:bidi="ar-SA"/>
        </w:rPr>
      </w:pPr>
      <w:r w:rsidRPr="00F936E4">
        <w:rPr>
          <w:bCs/>
          <w:szCs w:val="28"/>
          <w:lang w:eastAsia="ru-RU" w:bidi="ar-SA"/>
        </w:rPr>
        <w:t>2020</w:t>
      </w:r>
    </w:p>
    <w:p w:rsidR="00A91E26" w:rsidRPr="00F936E4" w:rsidRDefault="006F6103" w:rsidP="009A4C85">
      <w:pPr>
        <w:pStyle w:val="2"/>
        <w:pageBreakBefore/>
      </w:pPr>
      <w:r w:rsidRPr="00F936E4">
        <w:lastRenderedPageBreak/>
        <w:t>Цель работы.</w:t>
      </w:r>
    </w:p>
    <w:p w:rsidR="00A91E26" w:rsidRPr="00F936E4" w:rsidRDefault="009A4C85" w:rsidP="009A4C85">
      <w:pPr>
        <w:pStyle w:val="Textbody"/>
        <w:rPr>
          <w:szCs w:val="28"/>
        </w:rPr>
      </w:pPr>
      <w:r w:rsidRPr="00F936E4">
        <w:rPr>
          <w:szCs w:val="28"/>
        </w:rPr>
        <w:t>Разработать и реализовать набор исключений.</w:t>
      </w:r>
    </w:p>
    <w:p w:rsidR="00F936E4" w:rsidRPr="00F936E4" w:rsidRDefault="00F936E4" w:rsidP="009A4C85">
      <w:pPr>
        <w:pStyle w:val="Textbody"/>
        <w:rPr>
          <w:szCs w:val="28"/>
        </w:rPr>
      </w:pPr>
    </w:p>
    <w:p w:rsidR="00A91E26" w:rsidRPr="00F936E4" w:rsidRDefault="006F6103" w:rsidP="009A4C85">
      <w:pPr>
        <w:pStyle w:val="2"/>
      </w:pPr>
      <w:r w:rsidRPr="00F936E4">
        <w:t>Задание.</w:t>
      </w:r>
    </w:p>
    <w:p w:rsidR="009A4C85" w:rsidRPr="00F936E4" w:rsidRDefault="009A4C85" w:rsidP="009A4C85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sz w:val="28"/>
          <w:szCs w:val="28"/>
        </w:rPr>
      </w:pPr>
      <w:r w:rsidRPr="00F936E4">
        <w:rPr>
          <w:sz w:val="28"/>
          <w:szCs w:val="28"/>
        </w:rPr>
        <w:t>Исключения покрывают как минимум все тривиальные случаи возникновения ошибки</w:t>
      </w:r>
    </w:p>
    <w:p w:rsidR="009A4C85" w:rsidRPr="00F936E4" w:rsidRDefault="009A4C85" w:rsidP="009A4C85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sz w:val="28"/>
          <w:szCs w:val="28"/>
        </w:rPr>
      </w:pPr>
      <w:r w:rsidRPr="00F936E4">
        <w:rPr>
          <w:sz w:val="28"/>
          <w:szCs w:val="28"/>
        </w:rPr>
        <w:t>Все реализованные исключения обрабатываются в программе</w:t>
      </w:r>
    </w:p>
    <w:p w:rsidR="009A4C85" w:rsidRPr="00F936E4" w:rsidRDefault="009A4C85" w:rsidP="009A4C85">
      <w:pPr>
        <w:pStyle w:val="a9"/>
        <w:numPr>
          <w:ilvl w:val="0"/>
          <w:numId w:val="3"/>
        </w:numPr>
        <w:spacing w:before="0" w:beforeAutospacing="0" w:after="0" w:afterAutospacing="0" w:line="360" w:lineRule="auto"/>
        <w:jc w:val="both"/>
        <w:textAlignment w:val="baseline"/>
        <w:rPr>
          <w:sz w:val="28"/>
          <w:szCs w:val="28"/>
        </w:rPr>
      </w:pPr>
      <w:r w:rsidRPr="00F936E4">
        <w:rPr>
          <w:sz w:val="28"/>
          <w:szCs w:val="28"/>
        </w:rPr>
        <w:t>Исключения должны хранить подробную информацию об ошибке, а не только строку с сообщением об ошибке</w:t>
      </w:r>
    </w:p>
    <w:p w:rsidR="00A91E26" w:rsidRPr="00F936E4" w:rsidRDefault="00A91E26">
      <w:pPr>
        <w:pStyle w:val="Standard"/>
        <w:rPr>
          <w:lang w:eastAsia="ru-RU" w:bidi="ar-SA"/>
        </w:rPr>
      </w:pPr>
    </w:p>
    <w:p w:rsidR="00A91E26" w:rsidRPr="00F936E4" w:rsidRDefault="006F6103">
      <w:pPr>
        <w:pStyle w:val="2"/>
      </w:pPr>
      <w:r w:rsidRPr="00F936E4">
        <w:t>Выполнение работы.</w:t>
      </w:r>
    </w:p>
    <w:p w:rsidR="00A91E26" w:rsidRPr="00F936E4" w:rsidRDefault="009A4C85" w:rsidP="009A4C85">
      <w:pPr>
        <w:pStyle w:val="Standard"/>
        <w:rPr>
          <w:lang w:eastAsia="ru-RU" w:bidi="ar-SA"/>
        </w:rPr>
      </w:pPr>
      <w:r w:rsidRPr="00F936E4">
        <w:rPr>
          <w:lang w:eastAsia="ru-RU" w:bidi="ar-SA"/>
        </w:rPr>
        <w:t xml:space="preserve">Для реализации поставленной задачи были реализованы два класса исключений, унаследованных от </w:t>
      </w:r>
      <w:r w:rsidRPr="00F936E4">
        <w:rPr>
          <w:rFonts w:ascii="Courier New" w:hAnsi="Courier New" w:cs="Courier New"/>
          <w:sz w:val="22"/>
          <w:szCs w:val="22"/>
          <w:lang w:val="en-US" w:eastAsia="ru-RU" w:bidi="ar-SA"/>
        </w:rPr>
        <w:t>std</w:t>
      </w:r>
      <w:r w:rsidRPr="00F936E4">
        <w:rPr>
          <w:rFonts w:ascii="Courier New" w:hAnsi="Courier New" w:cs="Courier New"/>
          <w:sz w:val="22"/>
          <w:szCs w:val="22"/>
          <w:lang w:eastAsia="ru-RU" w:bidi="ar-SA"/>
        </w:rPr>
        <w:t>::</w:t>
      </w:r>
      <w:r w:rsidRPr="00F936E4">
        <w:rPr>
          <w:rFonts w:ascii="Courier New" w:hAnsi="Courier New" w:cs="Courier New"/>
          <w:sz w:val="22"/>
          <w:szCs w:val="22"/>
          <w:lang w:val="en-US" w:eastAsia="ru-RU" w:bidi="ar-SA"/>
        </w:rPr>
        <w:t>exceptions</w:t>
      </w:r>
      <w:r w:rsidRPr="00F936E4">
        <w:rPr>
          <w:lang w:eastAsia="ru-RU" w:bidi="ar-SA"/>
        </w:rPr>
        <w:t xml:space="preserve"> и переопределён необходимый для отладочной информации метод </w:t>
      </w:r>
      <w:r w:rsidRPr="00F936E4">
        <w:rPr>
          <w:rFonts w:ascii="Courier New" w:hAnsi="Courier New" w:cs="Courier New"/>
          <w:sz w:val="22"/>
          <w:szCs w:val="22"/>
          <w:lang w:eastAsia="ru-RU" w:bidi="ar-SA"/>
        </w:rPr>
        <w:t>const char* what() const noexcept</w:t>
      </w:r>
      <w:r w:rsidRPr="00F936E4">
        <w:rPr>
          <w:lang w:eastAsia="ru-RU" w:bidi="ar-SA"/>
        </w:rPr>
        <w:t>.</w:t>
      </w:r>
    </w:p>
    <w:p w:rsidR="009A4C85" w:rsidRPr="00F936E4" w:rsidRDefault="009A4C85" w:rsidP="009A4C85">
      <w:pPr>
        <w:pStyle w:val="Standard"/>
        <w:numPr>
          <w:ilvl w:val="0"/>
          <w:numId w:val="4"/>
        </w:numPr>
        <w:rPr>
          <w:lang w:eastAsia="ru-RU" w:bidi="ar-SA"/>
        </w:rPr>
      </w:pPr>
      <w:r w:rsidRPr="00F936E4">
        <w:rPr>
          <w:lang w:val="en-US" w:eastAsia="ru-RU" w:bidi="ar-SA"/>
        </w:rPr>
        <w:t>TypeError</w:t>
      </w:r>
      <w:r w:rsidRPr="00F936E4">
        <w:rPr>
          <w:lang w:eastAsia="ru-RU" w:bidi="ar-SA"/>
        </w:rPr>
        <w:t xml:space="preserve">: данная ошибка выкидывается, если введённые пользователем данные не соответствуют типу </w:t>
      </w:r>
      <w:r w:rsidRPr="00F936E4">
        <w:rPr>
          <w:lang w:val="en-US" w:eastAsia="ru-RU" w:bidi="ar-SA"/>
        </w:rPr>
        <w:t>int</w:t>
      </w:r>
      <w:r w:rsidRPr="00F936E4">
        <w:rPr>
          <w:lang w:eastAsia="ru-RU" w:bidi="ar-SA"/>
        </w:rPr>
        <w:t xml:space="preserve">. </w:t>
      </w:r>
    </w:p>
    <w:p w:rsidR="009A4C85" w:rsidRPr="00F936E4" w:rsidRDefault="009A4C85" w:rsidP="009A4C85">
      <w:pPr>
        <w:pStyle w:val="Standard"/>
        <w:numPr>
          <w:ilvl w:val="0"/>
          <w:numId w:val="4"/>
        </w:numPr>
        <w:rPr>
          <w:lang w:eastAsia="ru-RU" w:bidi="ar-SA"/>
        </w:rPr>
      </w:pPr>
      <w:r w:rsidRPr="00F936E4">
        <w:rPr>
          <w:lang w:val="en-US" w:eastAsia="ru-RU" w:bidi="ar-SA"/>
        </w:rPr>
        <w:t>InteractionError</w:t>
      </w:r>
      <w:r w:rsidRPr="00F936E4">
        <w:rPr>
          <w:lang w:eastAsia="ru-RU" w:bidi="ar-SA"/>
        </w:rPr>
        <w:t xml:space="preserve">: данная ошибка выкидывается, если </w:t>
      </w:r>
      <w:r w:rsidR="00F936E4" w:rsidRPr="00F936E4">
        <w:rPr>
          <w:lang w:eastAsia="ru-RU" w:bidi="ar-SA"/>
        </w:rPr>
        <w:t>нарушаются правила взаимодействия двух объектов на поле.</w:t>
      </w:r>
    </w:p>
    <w:p w:rsidR="00F936E4" w:rsidRPr="00F936E4" w:rsidRDefault="00F936E4" w:rsidP="00F936E4">
      <w:pPr>
        <w:pStyle w:val="Standard"/>
        <w:ind w:left="1069" w:firstLine="0"/>
        <w:rPr>
          <w:lang w:eastAsia="ru-RU" w:bidi="ar-SA"/>
        </w:rPr>
      </w:pPr>
    </w:p>
    <w:p w:rsidR="00A91E26" w:rsidRPr="00F936E4" w:rsidRDefault="006F6103">
      <w:pPr>
        <w:pStyle w:val="2"/>
        <w:rPr>
          <w:szCs w:val="24"/>
          <w:lang w:eastAsia="ru-RU" w:bidi="ar-SA"/>
        </w:rPr>
      </w:pPr>
      <w:r w:rsidRPr="00F936E4">
        <w:rPr>
          <w:szCs w:val="24"/>
          <w:lang w:eastAsia="ru-RU" w:bidi="ar-SA"/>
        </w:rPr>
        <w:t>Тестирование.</w:t>
      </w:r>
    </w:p>
    <w:p w:rsidR="00F936E4" w:rsidRPr="00F936E4" w:rsidRDefault="00F936E4" w:rsidP="00F936E4">
      <w:pPr>
        <w:pStyle w:val="Standard"/>
        <w:rPr>
          <w:lang w:eastAsia="ru-RU" w:bidi="ar-SA"/>
        </w:rPr>
      </w:pPr>
      <w:r w:rsidRPr="00F936E4">
        <w:rPr>
          <w:lang w:eastAsia="ru-RU" w:bidi="ar-SA"/>
        </w:rPr>
        <w:t xml:space="preserve">Тестирование проводилось с помощью юнит тестов и заголовочного файла </w:t>
      </w:r>
      <w:r w:rsidRPr="00F936E4">
        <w:rPr>
          <w:lang w:val="en-US" w:eastAsia="ru-RU" w:bidi="ar-SA"/>
        </w:rPr>
        <w:t>catch</w:t>
      </w:r>
      <w:r w:rsidRPr="00F936E4">
        <w:rPr>
          <w:lang w:eastAsia="ru-RU" w:bidi="ar-SA"/>
        </w:rPr>
        <w:t>.</w:t>
      </w:r>
      <w:r w:rsidRPr="00F936E4">
        <w:rPr>
          <w:lang w:val="en-US" w:eastAsia="ru-RU" w:bidi="ar-SA"/>
        </w:rPr>
        <w:t>hpp</w:t>
      </w:r>
      <w:r w:rsidRPr="00F936E4">
        <w:rPr>
          <w:lang w:eastAsia="ru-RU" w:bidi="ar-SA"/>
        </w:rPr>
        <w:t xml:space="preserve">. Юнит тесты можно найти в файле, который располагается по следующему пути: </w:t>
      </w:r>
      <w:r w:rsidRPr="00F936E4">
        <w:rPr>
          <w:lang w:val="en-US" w:eastAsia="ru-RU" w:bidi="ar-SA"/>
        </w:rPr>
        <w:t>tests</w:t>
      </w:r>
      <w:r w:rsidRPr="00F936E4">
        <w:rPr>
          <w:lang w:eastAsia="ru-RU" w:bidi="ar-SA"/>
        </w:rPr>
        <w:t>/</w:t>
      </w:r>
      <w:r w:rsidRPr="00F936E4">
        <w:rPr>
          <w:lang w:val="en-US" w:eastAsia="ru-RU" w:bidi="ar-SA"/>
        </w:rPr>
        <w:t>test</w:t>
      </w:r>
      <w:r w:rsidRPr="00F936E4">
        <w:rPr>
          <w:lang w:eastAsia="ru-RU" w:bidi="ar-SA"/>
        </w:rPr>
        <w:t>.</w:t>
      </w:r>
      <w:r w:rsidRPr="00F936E4">
        <w:rPr>
          <w:lang w:val="en-US" w:eastAsia="ru-RU" w:bidi="ar-SA"/>
        </w:rPr>
        <w:t>cpp</w:t>
      </w:r>
      <w:r w:rsidRPr="00F936E4">
        <w:rPr>
          <w:lang w:eastAsia="ru-RU" w:bidi="ar-SA"/>
        </w:rPr>
        <w:t>.</w:t>
      </w:r>
    </w:p>
    <w:p w:rsidR="009A4C85" w:rsidRPr="00F936E4" w:rsidRDefault="009A4C85" w:rsidP="009A4C85">
      <w:pPr>
        <w:pStyle w:val="Textbody"/>
        <w:rPr>
          <w:lang w:eastAsia="ru-RU" w:bidi="ar-SA"/>
        </w:rPr>
      </w:pPr>
    </w:p>
    <w:p w:rsidR="00A91E26" w:rsidRPr="00F936E4" w:rsidRDefault="006F6103">
      <w:pPr>
        <w:pStyle w:val="2"/>
      </w:pPr>
      <w:r w:rsidRPr="00F936E4">
        <w:t>Выводы.</w:t>
      </w:r>
    </w:p>
    <w:p w:rsidR="00F936E4" w:rsidRPr="00F936E4" w:rsidRDefault="00F936E4" w:rsidP="00F936E4">
      <w:pPr>
        <w:pStyle w:val="Textbody"/>
      </w:pPr>
      <w:r w:rsidRPr="00F936E4">
        <w:t xml:space="preserve">В данной лабораторной работе был разработан и реализован набор исключений. </w:t>
      </w:r>
    </w:p>
    <w:sectPr w:rsidR="00F936E4" w:rsidRPr="00F936E4">
      <w:footerReference w:type="default" r:id="rId7"/>
      <w:pgSz w:w="11906" w:h="16838"/>
      <w:pgMar w:top="1134" w:right="1134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F6103" w:rsidRDefault="006F6103">
      <w:pPr>
        <w:rPr>
          <w:rFonts w:hint="eastAsia"/>
        </w:rPr>
      </w:pPr>
      <w:r>
        <w:separator/>
      </w:r>
    </w:p>
  </w:endnote>
  <w:endnote w:type="continuationSeparator" w:id="0">
    <w:p w:rsidR="006F6103" w:rsidRDefault="006F6103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Mangal">
    <w:altName w:val="Courier New"/>
    <w:panose1 w:val="00000400000000000000"/>
    <w:charset w:val="00"/>
    <w:family w:val="auto"/>
    <w:pitch w:val="variable"/>
  </w:font>
  <w:font w:name="Liberation Sans"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A5FEA" w:rsidRDefault="006F6103">
    <w:pPr>
      <w:pStyle w:val="a6"/>
      <w:jc w:val="right"/>
    </w:pPr>
    <w:r>
      <w:fldChar w:fldCharType="begin"/>
    </w:r>
    <w:r>
      <w:instrText xml:space="preserve"> PAGE </w:instrText>
    </w:r>
    <w:r>
      <w:fldChar w:fldCharType="separate"/>
    </w:r>
    <w:r w:rsidR="00F936E4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F6103" w:rsidRDefault="006F6103">
      <w:pPr>
        <w:rPr>
          <w:rFonts w:hint="eastAsia"/>
        </w:rPr>
      </w:pPr>
      <w:r>
        <w:rPr>
          <w:color w:val="000000"/>
        </w:rPr>
        <w:separator/>
      </w:r>
    </w:p>
  </w:footnote>
  <w:footnote w:type="continuationSeparator" w:id="0">
    <w:p w:rsidR="006F6103" w:rsidRDefault="006F6103">
      <w:pPr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7A30264"/>
    <w:multiLevelType w:val="multilevel"/>
    <w:tmpl w:val="B61CD87E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cs="Times New Roman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" w15:restartNumberingAfterBreak="0">
    <w:nsid w:val="255D1820"/>
    <w:multiLevelType w:val="multilevel"/>
    <w:tmpl w:val="62EA23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2" w15:restartNumberingAfterBreak="0">
    <w:nsid w:val="483012D3"/>
    <w:multiLevelType w:val="multilevel"/>
    <w:tmpl w:val="B7D874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6CA4659"/>
    <w:multiLevelType w:val="hybridMultilevel"/>
    <w:tmpl w:val="278A1F84"/>
    <w:lvl w:ilvl="0" w:tplc="36385DE8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</w:compat>
  <w:rsids>
    <w:rsidRoot w:val="00A91E26"/>
    <w:rsid w:val="006F6103"/>
    <w:rsid w:val="009A4C85"/>
    <w:rsid w:val="00A91E26"/>
    <w:rsid w:val="00F936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567630"/>
  <w15:docId w15:val="{0A223F63-727C-4C85-8C3E-C05E6B924B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Liberation Serif" w:eastAsia="NSimSun" w:hAnsi="Liberation Serif" w:cs="Mangal"/>
        <w:kern w:val="3"/>
        <w:sz w:val="24"/>
        <w:szCs w:val="24"/>
        <w:lang w:val="ru-RU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Heading"/>
    <w:next w:val="Textbody"/>
    <w:pPr>
      <w:spacing w:before="0" w:after="0"/>
      <w:ind w:firstLine="0"/>
      <w:jc w:val="center"/>
      <w:outlineLvl w:val="0"/>
    </w:pPr>
    <w:rPr>
      <w:rFonts w:ascii="Times New Roman" w:eastAsia="Times New Roman" w:hAnsi="Times New Roman" w:cs="Times New Roman"/>
      <w:b/>
      <w:bCs/>
      <w:caps/>
    </w:rPr>
  </w:style>
  <w:style w:type="paragraph" w:styleId="2">
    <w:name w:val="heading 2"/>
    <w:basedOn w:val="Heading"/>
    <w:next w:val="Textbody"/>
    <w:pPr>
      <w:spacing w:before="0" w:after="0"/>
      <w:outlineLvl w:val="1"/>
    </w:pPr>
    <w:rPr>
      <w:rFonts w:ascii="Times New Roman" w:eastAsia="Times New Roman" w:hAnsi="Times New Roman" w:cs="Times New Roman"/>
      <w:b/>
      <w:bCs/>
    </w:rPr>
  </w:style>
  <w:style w:type="paragraph" w:styleId="3">
    <w:name w:val="heading 3"/>
    <w:basedOn w:val="Heading"/>
    <w:next w:val="Textbody"/>
    <w:pPr>
      <w:spacing w:before="0" w:after="0"/>
      <w:outlineLvl w:val="2"/>
    </w:pPr>
    <w:rPr>
      <w:rFonts w:ascii="Times New Roman" w:eastAsia="Times New Roman" w:hAnsi="Times New Roman" w:cs="Times New Roman"/>
      <w:b/>
      <w:bCs/>
      <w:i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pPr>
      <w:spacing w:line="360" w:lineRule="auto"/>
      <w:ind w:firstLine="709"/>
      <w:jc w:val="both"/>
    </w:pPr>
    <w:rPr>
      <w:rFonts w:ascii="Times New Roman" w:eastAsia="Times New Roman" w:hAnsi="Times New Roman" w:cs="Times New Roman"/>
      <w:sz w:val="28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 w:cs="Mangal"/>
      <w:szCs w:val="28"/>
    </w:rPr>
  </w:style>
  <w:style w:type="paragraph" w:customStyle="1" w:styleId="Textbody">
    <w:name w:val="Text body"/>
    <w:basedOn w:val="Standard"/>
  </w:style>
  <w:style w:type="paragraph" w:styleId="a3">
    <w:name w:val="List"/>
    <w:basedOn w:val="Textbody"/>
    <w:rPr>
      <w:rFonts w:cs="Mangal"/>
      <w:sz w:val="24"/>
    </w:rPr>
  </w:style>
  <w:style w:type="paragraph" w:styleId="a4">
    <w:name w:val="caption"/>
    <w:basedOn w:val="Standard"/>
    <w:pPr>
      <w:suppressLineNumbers/>
      <w:spacing w:before="120" w:after="120"/>
    </w:pPr>
    <w:rPr>
      <w:rFonts w:cs="Mangal"/>
      <w:i/>
      <w:iCs/>
      <w:sz w:val="24"/>
    </w:rPr>
  </w:style>
  <w:style w:type="paragraph" w:customStyle="1" w:styleId="Index">
    <w:name w:val="Index"/>
    <w:basedOn w:val="Standard"/>
    <w:pPr>
      <w:suppressLineNumbers/>
    </w:pPr>
    <w:rPr>
      <w:rFonts w:cs="Mangal"/>
      <w:sz w:val="24"/>
    </w:rPr>
  </w:style>
  <w:style w:type="paragraph" w:customStyle="1" w:styleId="DocumentMap">
    <w:name w:val="DocumentMap"/>
    <w:pPr>
      <w:textAlignment w:val="auto"/>
    </w:pPr>
    <w:rPr>
      <w:rFonts w:ascii="Calibri" w:eastAsia="Calibri" w:hAnsi="Calibri" w:cs="Calibri"/>
      <w:sz w:val="20"/>
      <w:szCs w:val="20"/>
      <w:lang w:eastAsia="ru-RU" w:bidi="ar-SA"/>
    </w:rPr>
  </w:style>
  <w:style w:type="paragraph" w:customStyle="1" w:styleId="Times142">
    <w:name w:val="Times14_РИО2"/>
    <w:basedOn w:val="Standard"/>
    <w:pPr>
      <w:tabs>
        <w:tab w:val="left" w:pos="709"/>
      </w:tabs>
      <w:spacing w:line="312" w:lineRule="auto"/>
      <w:textAlignment w:val="auto"/>
    </w:pPr>
    <w:rPr>
      <w:lang w:eastAsia="ru-RU" w:bidi="ar-SA"/>
    </w:r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a5">
    <w:name w:val="Листинг"/>
    <w:basedOn w:val="Standard"/>
    <w:pPr>
      <w:spacing w:line="240" w:lineRule="auto"/>
    </w:pPr>
    <w:rPr>
      <w:rFonts w:ascii="Courier New" w:eastAsia="Courier New" w:hAnsi="Courier New" w:cs="Courier New"/>
      <w:sz w:val="22"/>
    </w:rPr>
  </w:style>
  <w:style w:type="paragraph" w:customStyle="1" w:styleId="10">
    <w:name w:val="Сетка таблицы1"/>
    <w:basedOn w:val="DocumentMap"/>
    <w:rPr>
      <w:lang w:eastAsia="en-US"/>
    </w:r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Table">
    <w:name w:val="Table"/>
    <w:basedOn w:val="a4"/>
    <w:pPr>
      <w:spacing w:before="0" w:after="0" w:line="240" w:lineRule="auto"/>
      <w:ind w:firstLine="0"/>
      <w:jc w:val="left"/>
    </w:pPr>
    <w:rPr>
      <w:i w:val="0"/>
      <w:sz w:val="28"/>
    </w:rPr>
  </w:style>
  <w:style w:type="paragraph" w:customStyle="1" w:styleId="Drawing">
    <w:name w:val="Drawing"/>
    <w:basedOn w:val="a4"/>
    <w:pPr>
      <w:spacing w:before="0" w:after="0" w:line="240" w:lineRule="auto"/>
      <w:ind w:firstLine="0"/>
      <w:jc w:val="center"/>
    </w:pPr>
    <w:rPr>
      <w:i w:val="0"/>
      <w:sz w:val="28"/>
    </w:rPr>
  </w:style>
  <w:style w:type="paragraph" w:styleId="a6">
    <w:name w:val="footer"/>
    <w:basedOn w:val="Standard"/>
    <w:pPr>
      <w:suppressLineNumbers/>
      <w:tabs>
        <w:tab w:val="center" w:pos="4677"/>
        <w:tab w:val="right" w:pos="9355"/>
      </w:tabs>
    </w:pPr>
  </w:style>
  <w:style w:type="paragraph" w:customStyle="1" w:styleId="Framecontents">
    <w:name w:val="Frame contents"/>
    <w:basedOn w:val="Standard"/>
  </w:style>
  <w:style w:type="character" w:customStyle="1" w:styleId="Times1420">
    <w:name w:val="Times14_РИО2 Знак"/>
    <w:rPr>
      <w:rFonts w:ascii="Times New Roman" w:eastAsia="Times New Roman" w:hAnsi="Times New Roman" w:cs="Times New Roman"/>
      <w:sz w:val="24"/>
    </w:rPr>
  </w:style>
  <w:style w:type="character" w:styleId="a7">
    <w:name w:val="Book Title"/>
    <w:rPr>
      <w:b/>
      <w:smallCaps/>
      <w:spacing w:val="5"/>
    </w:rPr>
  </w:style>
  <w:style w:type="character" w:customStyle="1" w:styleId="a8">
    <w:name w:val="ТекстРазделов Знак"/>
    <w:rPr>
      <w:rFonts w:ascii="Times New Roman" w:eastAsia="Times New Roman" w:hAnsi="Times New Roman" w:cs="Times New Roman"/>
      <w:sz w:val="28"/>
    </w:rPr>
  </w:style>
  <w:style w:type="character" w:customStyle="1" w:styleId="ListLabel1">
    <w:name w:val="ListLabel 1"/>
    <w:rPr>
      <w:rFonts w:ascii="Times New Roman" w:eastAsia="Times New Roman" w:hAnsi="Times New Roman" w:cs="Times New Roman"/>
      <w:sz w:val="24"/>
    </w:rPr>
  </w:style>
  <w:style w:type="character" w:customStyle="1" w:styleId="ListLabel2">
    <w:name w:val="ListLabel 2"/>
    <w:rPr>
      <w:rFonts w:cs="Times New Roman"/>
    </w:rPr>
  </w:style>
  <w:style w:type="character" w:customStyle="1" w:styleId="ListLabel3">
    <w:name w:val="ListLabel 3"/>
    <w:rPr>
      <w:rFonts w:cs="Times New Roman"/>
    </w:rPr>
  </w:style>
  <w:style w:type="character" w:customStyle="1" w:styleId="ListLabel4">
    <w:name w:val="ListLabel 4"/>
    <w:rPr>
      <w:rFonts w:cs="Times New Roman"/>
    </w:rPr>
  </w:style>
  <w:style w:type="character" w:customStyle="1" w:styleId="ListLabel5">
    <w:name w:val="ListLabel 5"/>
    <w:rPr>
      <w:rFonts w:cs="Times New Roman"/>
    </w:rPr>
  </w:style>
  <w:style w:type="character" w:customStyle="1" w:styleId="ListLabel6">
    <w:name w:val="ListLabel 6"/>
    <w:rPr>
      <w:rFonts w:cs="Times New Roman"/>
    </w:rPr>
  </w:style>
  <w:style w:type="character" w:customStyle="1" w:styleId="ListLabel7">
    <w:name w:val="ListLabel 7"/>
    <w:rPr>
      <w:rFonts w:cs="Times New Roman"/>
    </w:rPr>
  </w:style>
  <w:style w:type="character" w:customStyle="1" w:styleId="ListLabel8">
    <w:name w:val="ListLabel 8"/>
    <w:rPr>
      <w:rFonts w:cs="Times New Roman"/>
    </w:rPr>
  </w:style>
  <w:style w:type="character" w:customStyle="1" w:styleId="ListLabel9">
    <w:name w:val="ListLabel 9"/>
    <w:rPr>
      <w:rFonts w:cs="Times New Roman"/>
    </w:rPr>
  </w:style>
  <w:style w:type="character" w:customStyle="1" w:styleId="NumberingSymbols">
    <w:name w:val="Numbering Symbols"/>
  </w:style>
  <w:style w:type="numbering" w:customStyle="1" w:styleId="WWNum1">
    <w:name w:val="WWNum1"/>
    <w:basedOn w:val="a2"/>
    <w:pPr>
      <w:numPr>
        <w:numId w:val="1"/>
      </w:numPr>
    </w:pPr>
  </w:style>
  <w:style w:type="paragraph" w:styleId="a9">
    <w:name w:val="Normal (Web)"/>
    <w:basedOn w:val="a"/>
    <w:uiPriority w:val="99"/>
    <w:semiHidden/>
    <w:unhideWhenUsed/>
    <w:rsid w:val="009A4C85"/>
    <w:pPr>
      <w:suppressAutoHyphens w:val="0"/>
      <w:autoSpaceDN/>
      <w:spacing w:before="100" w:beforeAutospacing="1" w:after="100" w:afterAutospacing="1"/>
      <w:textAlignment w:val="auto"/>
    </w:pPr>
    <w:rPr>
      <w:rFonts w:ascii="Times New Roman" w:eastAsia="Times New Roman" w:hAnsi="Times New Roman" w:cs="Times New Roman"/>
      <w:kern w:val="0"/>
      <w:lang w:eastAsia="ru-RU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081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21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202</Words>
  <Characters>1155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Мухин</dc:creator>
  <cp:lastModifiedBy>Александр Мухин</cp:lastModifiedBy>
  <cp:revision>2</cp:revision>
  <dcterms:created xsi:type="dcterms:W3CDTF">2020-05-02T21:52:00Z</dcterms:created>
  <dcterms:modified xsi:type="dcterms:W3CDTF">2020-05-02T21:52:00Z</dcterms:modified>
</cp:coreProperties>
</file>