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22"/>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22"/>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default" w:ascii="Times New Roman" w:hAnsi="Times New Roman" w:cs="Times New Roman"/>
                <w:sz w:val="30"/>
                <w:szCs w:val="30"/>
                <w:lang w:val="en-US" w:eastAsia="zh-CN"/>
              </w:rPr>
              <w:t>Ordering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22"/>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w:t>
            </w:r>
            <w:r>
              <w:rPr>
                <w:rFonts w:hint="eastAsia" w:ascii="仿宋_GB2312" w:eastAsia="仿宋_GB2312"/>
                <w:sz w:val="30"/>
                <w:lang w:val="en-US" w:eastAsia="zh-CN"/>
              </w:rPr>
              <w:t>3</w:t>
            </w:r>
            <w:r>
              <w:rPr>
                <w:rFonts w:hint="eastAsia" w:ascii="仿宋_GB2312" w:eastAsia="仿宋_GB2312"/>
                <w:sz w:val="30"/>
              </w:rPr>
              <w:t>日</w:t>
            </w:r>
          </w:p>
        </w:tc>
      </w:tr>
    </w:tbl>
    <w:p>
      <w:pPr>
        <w:rPr>
          <w:rFonts w:hint="eastAsia"/>
        </w:rPr>
        <w:sectPr>
          <w:headerReference r:id="rId5" w:type="first"/>
          <w:footerReference r:id="rId6" w:type="default"/>
          <w:footerReference r:id="rId7" w:type="even"/>
          <w:footnotePr>
            <w:numFmt w:val="decimal"/>
          </w:footnotePr>
          <w:endnotePr>
            <w:numFmt w:val="decimal"/>
          </w:endnotePr>
          <w:pgSz w:w="11907" w:h="16840"/>
          <w:pgMar w:top="1418" w:right="1134" w:bottom="1418" w:left="1418" w:header="964" w:footer="964" w:gutter="284"/>
          <w:pgNumType w:start="1"/>
          <w:cols w:space="720" w:num="1"/>
          <w:titlePg/>
          <w:docGrid w:type="lines" w:linePitch="312" w:charSpace="0"/>
        </w:sectPr>
      </w:pPr>
    </w:p>
    <w:p>
      <w:pPr>
        <w:pStyle w:val="12"/>
        <w:tabs>
          <w:tab w:val="right" w:leader="dot" w:pos="9071"/>
          <w:tab w:val="clear" w:pos="540"/>
          <w:tab w:val="clear" w:pos="877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_Toc7644 </w:instrText>
      </w:r>
      <w:r>
        <w:fldChar w:fldCharType="separate"/>
      </w:r>
      <w:r>
        <w:rPr>
          <w:rFonts w:hint="eastAsia"/>
          <w:lang w:val="en-US" w:eastAsia="zh-CN"/>
        </w:rPr>
        <w:t>设计总说明</w:t>
      </w:r>
      <w:r>
        <w:tab/>
      </w:r>
      <w:r>
        <w:fldChar w:fldCharType="begin"/>
      </w:r>
      <w:r>
        <w:instrText xml:space="preserve"> PAGEREF _Toc7644 </w:instrText>
      </w:r>
      <w:r>
        <w:fldChar w:fldCharType="separate"/>
      </w:r>
      <w:r>
        <w:t>I</w:t>
      </w:r>
      <w:r>
        <w:fldChar w:fldCharType="end"/>
      </w:r>
      <w:r>
        <w:fldChar w:fldCharType="end"/>
      </w:r>
    </w:p>
    <w:p>
      <w:pPr>
        <w:pStyle w:val="12"/>
        <w:tabs>
          <w:tab w:val="right" w:leader="dot" w:pos="9071"/>
          <w:tab w:val="clear" w:pos="540"/>
          <w:tab w:val="clear" w:pos="8777"/>
        </w:tabs>
      </w:pPr>
      <w:r>
        <w:fldChar w:fldCharType="begin"/>
      </w:r>
      <w:r>
        <w:instrText xml:space="preserve"> HYPERLINK \l _Toc513 </w:instrText>
      </w:r>
      <w:r>
        <w:fldChar w:fldCharType="separate"/>
      </w:r>
      <w:r>
        <w:rPr>
          <w:rFonts w:hint="default" w:ascii="Times New Roman" w:hAnsi="Times New Roman" w:cs="Times New Roman"/>
          <w:b/>
        </w:rPr>
        <w:t>introduction</w:t>
      </w:r>
      <w:r>
        <w:tab/>
      </w:r>
      <w:r>
        <w:fldChar w:fldCharType="begin"/>
      </w:r>
      <w:r>
        <w:instrText xml:space="preserve"> PAGEREF _Toc513 </w:instrText>
      </w:r>
      <w:r>
        <w:fldChar w:fldCharType="separate"/>
      </w:r>
      <w:r>
        <w:t>2</w:t>
      </w:r>
      <w:r>
        <w:fldChar w:fldCharType="end"/>
      </w:r>
      <w:r>
        <w:fldChar w:fldCharType="end"/>
      </w:r>
    </w:p>
    <w:p>
      <w:pPr>
        <w:pStyle w:val="12"/>
        <w:tabs>
          <w:tab w:val="right" w:leader="dot" w:pos="9071"/>
          <w:tab w:val="clear" w:pos="540"/>
          <w:tab w:val="clear" w:pos="8777"/>
        </w:tabs>
      </w:pPr>
      <w:r>
        <w:fldChar w:fldCharType="begin"/>
      </w:r>
      <w:r>
        <w:instrText xml:space="preserve"> HYPERLINK \l _Toc20650 </w:instrText>
      </w:r>
      <w:r>
        <w:fldChar w:fldCharType="separate"/>
      </w:r>
      <w:r>
        <w:rPr>
          <w:rFonts w:hint="eastAsia" w:ascii="黑体" w:hAnsi="黑体"/>
          <w:szCs w:val="24"/>
        </w:rPr>
        <w:t xml:space="preserve">1 </w:t>
      </w:r>
      <w:r>
        <w:rPr>
          <w:rFonts w:hint="eastAsia" w:ascii="宋体" w:hAnsi="宋体" w:eastAsia="宋体" w:cs="宋体"/>
          <w:szCs w:val="24"/>
        </w:rPr>
        <w:t>绪论</w:t>
      </w:r>
      <w:r>
        <w:tab/>
      </w:r>
      <w:r>
        <w:fldChar w:fldCharType="begin"/>
      </w:r>
      <w:r>
        <w:instrText xml:space="preserve"> PAGEREF _Toc20650 </w:instrText>
      </w:r>
      <w:r>
        <w:fldChar w:fldCharType="separate"/>
      </w:r>
      <w:r>
        <w:t>3</w:t>
      </w:r>
      <w:r>
        <w:fldChar w:fldCharType="end"/>
      </w:r>
      <w: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1.1 为什么要将饮餐业作为研究对象？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_Toc13334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 开发点餐系统的目的在哪里？</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_Toc6541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 技术支持和需求分析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 需要哪些技术支持？</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_Toc29912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2.2 任务和开发环境</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_Toc5375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 功能分析</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_Toc4788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2.3.1后台总代理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_Toc13379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2.3.2前台点餐平台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_Toc8190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2.4 实体的描述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_Toc19015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 系统设计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_Toc9969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 系统内容结构</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_Toc21133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 数据库结构设计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_Toc20059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3.2.1前台点餐平台的数据库设计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_Toc21693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3.2.2后台总代理的数据库设计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_Toc13094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 接口的设计</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_Toc14203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3.3.1管理员的接口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_Toc16463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3.3.2设备的接口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_Toc15320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3.3.3品牌商的接口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_Toc10596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3.3.4注册码的接口</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_Toc6586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 系统详细设计和实现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_Toc20860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 前台功能模块的实现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_Toc13528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4.1.1广告</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_Toc15373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4.1.2就餐方式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_Toc24324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4.1.3菜谱分类</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_Toc9996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17</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4.1.4每道菜的详情</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_Toc27682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4.1.5购物车</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_Toc30084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18</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4.1.6支付方式</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_Toc32478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19</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 总代理功能模块的实现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_Toc9214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4.2.1总代理登录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_Toc7173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4.2.2品牌商管理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_Toc15598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4.2.2设备管理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_Toc16810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4.2.3管理员管理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_Toc13762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4.2.4注册码管理</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_Toc26756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25</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 系统实现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_Toc8527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4.3.1数据库的实现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_Toc18726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26</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8"/>
        <w:tabs>
          <w:tab w:val="right" w:leader="dot" w:pos="9071"/>
          <w:tab w:val="clear" w:pos="90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4.3.2部分模块的实现</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_Toc19112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 系统测试</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_Toc19453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30</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5.1 测试用例</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_Toc9123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4"/>
        <w:tabs>
          <w:tab w:val="right" w:leader="dot" w:pos="9071"/>
          <w:tab w:val="clear" w:pos="36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5.2 测试结果</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_Toc567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31</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6 总结</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_Toc3225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32</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rPr>
          <w:rFonts w:hint="eastAsia" w:ascii="宋体" w:hAnsi="宋体" w:eastAsia="宋体" w:cs="宋体"/>
          <w:caps/>
          <w:kern w:val="2"/>
          <w:sz w:val="24"/>
          <w:szCs w:val="24"/>
          <w:lang w:val="en-US" w:eastAsia="zh-CN" w:bidi="ar-SA"/>
        </w:rPr>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鸣  谢</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_Toc14088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33</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pPr>
        <w:pStyle w:val="12"/>
        <w:tabs>
          <w:tab w:val="right" w:leader="dot" w:pos="9071"/>
          <w:tab w:val="clear" w:pos="540"/>
          <w:tab w:val="clear" w:pos="8777"/>
        </w:tabs>
      </w:pP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HYPERLINK \l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参考文献</w:t>
      </w:r>
      <w:r>
        <w:rPr>
          <w:rFonts w:hint="eastAsia" w:ascii="宋体" w:hAnsi="宋体" w:eastAsia="宋体" w:cs="宋体"/>
          <w:caps/>
          <w:kern w:val="2"/>
          <w:sz w:val="24"/>
          <w:szCs w:val="24"/>
          <w:lang w:val="en-US" w:eastAsia="zh-CN" w:bidi="ar-SA"/>
        </w:rPr>
        <w:tab/>
      </w:r>
      <w:r>
        <w:rPr>
          <w:rFonts w:hint="eastAsia" w:ascii="宋体" w:hAnsi="宋体" w:eastAsia="宋体" w:cs="宋体"/>
          <w:caps/>
          <w:kern w:val="2"/>
          <w:sz w:val="24"/>
          <w:szCs w:val="24"/>
          <w:lang w:val="en-US" w:eastAsia="zh-CN" w:bidi="ar-SA"/>
        </w:rPr>
        <w:fldChar w:fldCharType="begin"/>
      </w:r>
      <w:r>
        <w:rPr>
          <w:rFonts w:hint="eastAsia" w:ascii="宋体" w:hAnsi="宋体" w:eastAsia="宋体" w:cs="宋体"/>
          <w:caps/>
          <w:kern w:val="2"/>
          <w:sz w:val="24"/>
          <w:szCs w:val="24"/>
          <w:lang w:val="en-US" w:eastAsia="zh-CN" w:bidi="ar-SA"/>
        </w:rPr>
        <w:instrText xml:space="preserve"> PAGEREF _Toc26410 </w:instrText>
      </w:r>
      <w:r>
        <w:rPr>
          <w:rFonts w:hint="eastAsia" w:ascii="宋体" w:hAnsi="宋体" w:eastAsia="宋体" w:cs="宋体"/>
          <w:caps/>
          <w:kern w:val="2"/>
          <w:sz w:val="24"/>
          <w:szCs w:val="24"/>
          <w:lang w:val="en-US" w:eastAsia="zh-CN" w:bidi="ar-SA"/>
        </w:rPr>
        <w:fldChar w:fldCharType="separate"/>
      </w:r>
      <w:r>
        <w:rPr>
          <w:rFonts w:hint="eastAsia" w:ascii="宋体" w:hAnsi="宋体" w:eastAsia="宋体" w:cs="宋体"/>
          <w:caps/>
          <w:kern w:val="2"/>
          <w:sz w:val="24"/>
          <w:szCs w:val="24"/>
          <w:lang w:val="en-US" w:eastAsia="zh-CN" w:bidi="ar-SA"/>
        </w:rPr>
        <w:t>34</w:t>
      </w:r>
      <w:r>
        <w:rPr>
          <w:rFonts w:hint="eastAsia" w:ascii="宋体" w:hAnsi="宋体" w:eastAsia="宋体" w:cs="宋体"/>
          <w:caps/>
          <w:kern w:val="2"/>
          <w:sz w:val="24"/>
          <w:szCs w:val="24"/>
          <w:lang w:val="en-US" w:eastAsia="zh-CN" w:bidi="ar-SA"/>
        </w:rPr>
        <w:fldChar w:fldCharType="end"/>
      </w:r>
      <w:r>
        <w:rPr>
          <w:rFonts w:hint="eastAsia" w:ascii="宋体" w:hAnsi="宋体" w:eastAsia="宋体" w:cs="宋体"/>
          <w:caps/>
          <w:kern w:val="2"/>
          <w:sz w:val="24"/>
          <w:szCs w:val="24"/>
          <w:lang w:val="en-US" w:eastAsia="zh-CN" w:bidi="ar-SA"/>
        </w:rPr>
        <w:fldChar w:fldCharType="end"/>
      </w:r>
    </w:p>
    <w:p>
      <w:r>
        <w:fldChar w:fldCharType="end"/>
      </w:r>
    </w:p>
    <w:p>
      <w:pPr>
        <w:rPr>
          <w:rFonts w:hint="eastAsia"/>
        </w:rPr>
        <w:sectPr>
          <w:headerReference r:id="rId8" w:type="default"/>
          <w:footerReference r:id="rId9" w:type="default"/>
          <w:footnotePr>
            <w:numFmt w:val="decimal"/>
          </w:footnotePr>
          <w:endnotePr>
            <w:numFmt w:val="decimal"/>
          </w:endnotePr>
          <w:pgSz w:w="11907" w:h="16840"/>
          <w:pgMar w:top="1418" w:right="1134" w:bottom="1418" w:left="1418" w:header="964" w:footer="964" w:gutter="284"/>
          <w:pgNumType w:fmt="upperRoman"/>
          <w:cols w:space="720" w:num="1"/>
          <w:docGrid w:type="lines" w:linePitch="312" w:charSpace="0"/>
        </w:sectPr>
      </w:pPr>
    </w:p>
    <w:p>
      <w:pPr>
        <w:pStyle w:val="2"/>
        <w:pageBreakBefore w:val="0"/>
        <w:widowControl w:val="0"/>
        <w:numPr>
          <w:ilvl w:val="0"/>
          <w:numId w:val="0"/>
        </w:numPr>
        <w:kinsoku/>
        <w:wordWrap/>
        <w:overflowPunct/>
        <w:topLinePunct w:val="0"/>
        <w:autoSpaceDE/>
        <w:autoSpaceDN/>
        <w:bidi w:val="0"/>
        <w:adjustRightInd/>
        <w:snapToGrid/>
        <w:spacing w:line="400" w:lineRule="atLeast"/>
        <w:ind w:left="0" w:leftChars="0" w:right="0" w:rightChars="0"/>
        <w:textAlignment w:val="auto"/>
        <w:rPr>
          <w:rFonts w:hint="eastAsia"/>
          <w:sz w:val="30"/>
          <w:lang w:val="en-US" w:eastAsia="zh-CN"/>
        </w:rPr>
      </w:pPr>
      <w:bookmarkStart w:id="0" w:name="_Toc7644"/>
      <w:r>
        <w:rPr>
          <w:rFonts w:hint="eastAsia"/>
          <w:sz w:val="30"/>
          <w:lang w:val="en-US" w:eastAsia="zh-CN"/>
        </w:rPr>
        <w:t>设计总说明</w:t>
      </w:r>
      <w:bookmarkEnd w:id="0"/>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"民以食为天"是中国一句家喻户晓的古话,最早出自《汉书·郦食其传》,云:"王者以民为天,民以食为天"</w:t>
      </w:r>
      <w:r>
        <w:rPr>
          <w:rStyle w:val="18"/>
          <w:rFonts w:hint="eastAsia" w:ascii="宋体" w:hAnsi="宋体" w:eastAsia="宋体" w:cs="宋体"/>
          <w:sz w:val="21"/>
          <w:szCs w:val="21"/>
          <w:lang w:val="en-US" w:eastAsia="zh-CN"/>
        </w:rPr>
        <w:t>[</w:t>
      </w:r>
      <w:r>
        <w:rPr>
          <w:rStyle w:val="18"/>
          <w:rFonts w:hint="eastAsia" w:ascii="宋体" w:hAnsi="宋体" w:eastAsia="宋体" w:cs="宋体"/>
          <w:sz w:val="21"/>
          <w:szCs w:val="21"/>
          <w:lang w:val="en-US" w:eastAsia="zh-CN"/>
        </w:rPr>
        <w:endnoteReference w:id="0"/>
      </w:r>
      <w:r>
        <w:rPr>
          <w:rStyle w:val="18"/>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t>。在当今时代，餐饮业的发展越来越快，传统的人工点餐方式的弊端越来越明显，在互联网+的推动下，开发出一款智能的电子点餐系统就尤为重要了。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在分析了当前饮餐行业发展的现状，再结合餐厅具体的工作流程，我们设计并开发了一个可以替代传统手工完成的新型智能方便的点餐系统。</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本点餐系统分为两个模块，及前端和后台。前端我们选择性JavaScript作为开发语言，并且使用了 JQuery库 和 Bootstrap（一种CSS框架），开发工具选择的是 WebStrom；后台采用PHP语言，基于ThinkPHP框架，以PHPstorm为开发工具，MySQL为数据库进行开发。</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方便后期的管理，本系统通过角色将系统划分为一个前台点餐平台子模块和三个后台管理子模块，它们分别是总代理模块、代理模块和商铺模块，它们三个是有上下级关系，即总代理生成代理，代理生成店铺，店铺在对菜谱进行有效的管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由于本系统比较复杂，我一个人能力有限，无法驾驭，因此只是参与了总代理模块和点餐平台的开发（本论文也就这个两个模块进行讨论），而其他的两个模块则交给了另一位小伙伴开发了。</w:t>
      </w:r>
    </w:p>
    <w:p>
      <w:pPr>
        <w:pageBreakBefore w:val="0"/>
        <w:widowControl w:val="0"/>
        <w:kinsoku/>
        <w:wordWrap/>
        <w:overflowPunct/>
        <w:topLinePunct w:val="0"/>
        <w:autoSpaceDE/>
        <w:autoSpaceDN/>
        <w:bidi w:val="0"/>
        <w:adjustRightInd/>
        <w:snapToGrid/>
        <w:spacing w:line="400" w:lineRule="atLeast"/>
        <w:ind w:left="0" w:leftChars="0" w:right="0" w:rightChars="0" w:firstLine="420" w:firstLineChars="200"/>
        <w:jc w:val="left"/>
        <w:textAlignment w:val="auto"/>
        <w:rPr>
          <w:rFonts w:hint="eastAsia" w:ascii="宋体" w:hAnsi="宋体" w:eastAsia="宋体" w:cs="宋体"/>
          <w:sz w:val="21"/>
          <w:szCs w:val="21"/>
        </w:rPr>
      </w:pPr>
      <w:r>
        <w:rPr>
          <w:rFonts w:hint="eastAsia" w:ascii="宋体" w:hAnsi="宋体" w:eastAsia="宋体" w:cs="宋体"/>
          <w:sz w:val="21"/>
          <w:szCs w:val="21"/>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spacing w:line="300" w:lineRule="auto"/>
        <w:rPr>
          <w:rFonts w:hint="eastAsia" w:asciiTheme="minorEastAsia" w:hAnsiTheme="minorEastAsia" w:eastAsiaTheme="minorEastAsia" w:cstheme="minorEastAsia"/>
          <w:sz w:val="24"/>
          <w:szCs w:val="24"/>
        </w:rPr>
      </w:pPr>
      <w:r>
        <w:rPr>
          <w:rFonts w:hint="eastAsia" w:ascii="黑体" w:hAnsi="黑体" w:eastAsia="黑体"/>
          <w:szCs w:val="21"/>
        </w:rPr>
        <w:t>关键词：</w:t>
      </w:r>
      <w:r>
        <w:rPr>
          <w:rFonts w:hint="eastAsia" w:ascii="宋体" w:hAnsi="宋体" w:eastAsia="宋体" w:cs="宋体"/>
          <w:sz w:val="21"/>
          <w:szCs w:val="21"/>
          <w:lang w:val="en-US" w:eastAsia="zh-CN"/>
        </w:rPr>
        <w:t>点餐系统；ThinkPHP；智能化</w:t>
      </w:r>
    </w:p>
    <w:p>
      <w:pPr>
        <w:spacing w:line="300" w:lineRule="auto"/>
        <w:rPr>
          <w:rFonts w:hint="eastAsia" w:asciiTheme="minorEastAsia" w:hAnsiTheme="minorEastAsia" w:eastAsiaTheme="minorEastAsia" w:cstheme="minorEastAsia"/>
          <w:sz w:val="24"/>
          <w:szCs w:val="24"/>
        </w:rPr>
        <w:sectPr>
          <w:headerReference r:id="rId10" w:type="default"/>
          <w:footerReference r:id="rId11" w:type="default"/>
          <w:footnotePr>
            <w:numFmt w:val="decimal"/>
          </w:footnotePr>
          <w:endnotePr>
            <w:numFmt w:val="decimal"/>
          </w:endnotePr>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default" w:ascii="Times New Roman" w:hAnsi="Times New Roman" w:cs="Times New Roman"/>
          <w:b/>
          <w:sz w:val="30"/>
        </w:rPr>
      </w:pPr>
      <w:bookmarkStart w:id="1" w:name="_Toc513"/>
      <w:r>
        <w:rPr>
          <w:rFonts w:hint="default" w:ascii="Times New Roman" w:hAnsi="Times New Roman" w:cs="Times New Roman"/>
          <w:b/>
          <w:sz w:val="30"/>
        </w:rPr>
        <w:t>introduction</w:t>
      </w:r>
      <w:bookmarkEnd w:id="1"/>
    </w:p>
    <w:p>
      <w:pPr>
        <w:pStyle w:val="23"/>
        <w:shd w:val="clear" w:color="auto" w:fill="FFFFFF"/>
        <w:spacing w:before="0" w:beforeAutospacing="0" w:after="0" w:afterAutospacing="0" w:line="240" w:lineRule="auto"/>
        <w:ind w:firstLine="0" w:firstLineChars="0"/>
        <w:textAlignment w:val="top"/>
        <w:rPr>
          <w:rFonts w:hint="eastAsia" w:ascii="Times New Roman" w:hAnsi="Times New Roman" w:cs="Times New Roman"/>
          <w:color w:val="333333"/>
        </w:rPr>
      </w:pP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sz w:val="21"/>
          <w:szCs w:val="21"/>
          <w:lang w:val="en-US" w:eastAsia="zh-CN"/>
        </w:rPr>
        <w:t xml:space="preserve">. </w:t>
      </w:r>
      <w:r>
        <w:rPr>
          <w:rFonts w:hint="eastAsia" w:ascii="Times New Roman" w:hAnsi="Times New Roman" w:cs="Times New Roman"/>
          <w:color w:val="333333"/>
          <w:sz w:val="21"/>
          <w:szCs w:val="21"/>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23"/>
        <w:keepNext w:val="0"/>
        <w:keepLines w:val="0"/>
        <w:pageBreakBefore w:val="0"/>
        <w:widowControl/>
        <w:shd w:val="clear" w:color="auto" w:fill="FFFFFF"/>
        <w:kinsoku/>
        <w:wordWrap/>
        <w:overflowPunct/>
        <w:topLinePunct w:val="0"/>
        <w:autoSpaceDE/>
        <w:autoSpaceDN/>
        <w:bidi w:val="0"/>
        <w:adjustRightInd/>
        <w:snapToGrid/>
        <w:spacing w:before="0" w:beforeAutospacing="0" w:after="0" w:afterAutospacing="0" w:line="400" w:lineRule="exact"/>
        <w:ind w:left="0" w:leftChars="0" w:right="0" w:rightChars="0" w:firstLine="420" w:firstLineChars="200"/>
        <w:jc w:val="left"/>
        <w:textAlignment w:val="top"/>
        <w:outlineLvl w:val="9"/>
        <w:rPr>
          <w:rFonts w:hint="eastAsia" w:ascii="Times New Roman" w:hAnsi="Times New Roman" w:cs="Times New Roman"/>
          <w:color w:val="333333"/>
          <w:sz w:val="21"/>
          <w:szCs w:val="21"/>
        </w:rPr>
      </w:pPr>
      <w:r>
        <w:rPr>
          <w:rFonts w:hint="eastAsia" w:ascii="Times New Roman" w:hAnsi="Times New Roman" w:cs="Times New Roman"/>
          <w:color w:val="333333"/>
          <w:sz w:val="21"/>
          <w:szCs w:val="21"/>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spacing w:line="300" w:lineRule="auto"/>
        <w:rPr>
          <w:rFonts w:hint="eastAsia" w:ascii="Times New Roman" w:hAnsi="Times New Roman" w:cs="Times New Roman" w:eastAsiaTheme="minorEastAsia"/>
          <w:color w:val="333333"/>
          <w:kern w:val="0"/>
          <w:sz w:val="21"/>
          <w:szCs w:val="21"/>
          <w:lang w:val="en-US" w:eastAsia="zh-CN" w:bidi="ar-SA"/>
        </w:rPr>
      </w:pPr>
      <w:r>
        <w:rPr>
          <w:rFonts w:hint="default" w:ascii="Times New Roman" w:hAnsi="Times New Roman" w:cs="Times New Roman" w:eastAsiaTheme="minorEastAsia"/>
          <w:b/>
          <w:bCs/>
          <w:color w:val="333333"/>
          <w:kern w:val="0"/>
          <w:sz w:val="24"/>
          <w:szCs w:val="24"/>
          <w:lang w:val="en-US" w:eastAsia="zh-CN" w:bidi="ar-SA"/>
        </w:rPr>
        <w:t>Keywords:</w:t>
      </w:r>
      <w:r>
        <w:rPr>
          <w:rFonts w:hint="eastAsia"/>
          <w:sz w:val="30"/>
        </w:rPr>
        <w:t xml:space="preserve"> </w:t>
      </w:r>
      <w:r>
        <w:rPr>
          <w:rFonts w:hint="eastAsia"/>
          <w:sz w:val="30"/>
          <w:lang w:val="en-US" w:eastAsia="zh-CN"/>
        </w:rPr>
        <w:t xml:space="preserve"> </w:t>
      </w:r>
      <w:r>
        <w:rPr>
          <w:rFonts w:hint="eastAsia" w:ascii="Times New Roman" w:hAnsi="Times New Roman" w:cs="Times New Roman" w:eastAsiaTheme="minorEastAsia"/>
          <w:color w:val="333333"/>
          <w:kern w:val="0"/>
          <w:sz w:val="21"/>
          <w:szCs w:val="21"/>
          <w:lang w:val="en-US" w:eastAsia="zh-CN" w:bidi="ar-SA"/>
        </w:rPr>
        <w:t>Ordering System;  ThinkPHP;  Intellectualization</w:t>
      </w: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both"/>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r>
        <w:rPr>
          <w:rFonts w:hint="eastAsia" w:ascii="黑体" w:hAnsi="宋体" w:eastAsia="黑体"/>
          <w:sz w:val="32"/>
          <w:szCs w:val="20"/>
        </w:rPr>
        <w:t>基于ThinkPHP框架的点餐系统</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黑体" w:hAnsi="宋体" w:eastAsia="黑体"/>
          <w:sz w:val="32"/>
          <w:szCs w:val="20"/>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sz w:val="24"/>
        </w:rPr>
      </w:pPr>
      <w:r>
        <w:rPr>
          <w:rFonts w:hint="eastAsia" w:ascii="宋体" w:hAnsi="宋体" w:eastAsia="宋体" w:cs="宋体"/>
          <w:sz w:val="21"/>
          <w:szCs w:val="21"/>
        </w:rPr>
        <w:t>信息管理与信息系统</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201311671227，杨超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rPr>
        <w:t>指导教师：涂超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宋体" w:hAnsi="宋体" w:eastAsia="宋体" w:cs="宋体"/>
          <w:sz w:val="21"/>
          <w:szCs w:val="21"/>
        </w:rPr>
      </w:pPr>
    </w:p>
    <w:p>
      <w:pPr>
        <w:spacing w:line="300" w:lineRule="auto"/>
        <w:jc w:val="center"/>
        <w:rPr>
          <w:rFonts w:hint="eastAsia" w:ascii="黑体" w:hAnsi="宋体" w:eastAsia="黑体"/>
          <w:sz w:val="32"/>
          <w:szCs w:val="20"/>
        </w:rPr>
      </w:pPr>
      <w:r>
        <w:rPr>
          <w:rFonts w:hint="eastAsia" w:ascii="黑体" w:hAnsi="宋体" w:eastAsia="黑体"/>
          <w:sz w:val="32"/>
          <w:szCs w:val="20"/>
        </w:rPr>
        <w:t>毕业设计说明书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sz w:val="21"/>
          <w:szCs w:val="21"/>
        </w:rPr>
      </w:pPr>
    </w:p>
    <w:p>
      <w:pPr>
        <w:pStyle w:val="2"/>
        <w:tabs>
          <w:tab w:val="clear" w:pos="567"/>
        </w:tabs>
        <w:jc w:val="both"/>
        <w:rPr>
          <w:rFonts w:hint="eastAsia" w:ascii="黑体" w:hAnsi="黑体"/>
          <w:szCs w:val="24"/>
        </w:rPr>
      </w:pPr>
      <w:bookmarkStart w:id="2" w:name="_Toc20650"/>
      <w:bookmarkStart w:id="3" w:name="_Toc451464461"/>
      <w:bookmarkStart w:id="4" w:name="_Toc452148612"/>
      <w:r>
        <w:rPr>
          <w:rFonts w:hint="eastAsia" w:ascii="黑体" w:hAnsi="黑体"/>
          <w:szCs w:val="24"/>
        </w:rPr>
        <w:t>绪论</w:t>
      </w:r>
      <w:bookmarkEnd w:id="2"/>
      <w:bookmarkEnd w:id="3"/>
      <w:bookmarkEnd w:id="4"/>
    </w:p>
    <w:p>
      <w:pPr>
        <w:pStyle w:val="3"/>
        <w:numPr>
          <w:ilvl w:val="1"/>
          <w:numId w:val="2"/>
        </w:numPr>
        <w:rPr>
          <w:rFonts w:hint="eastAsia" w:ascii="黑体" w:hAnsi="黑体" w:eastAsia="黑体" w:cstheme="minorBidi"/>
          <w:caps/>
          <w:kern w:val="44"/>
          <w:sz w:val="24"/>
          <w:szCs w:val="24"/>
          <w:lang w:val="en-US" w:eastAsia="zh-CN" w:bidi="ar-SA"/>
        </w:rPr>
      </w:pPr>
      <w:bookmarkStart w:id="5" w:name="_Toc13334"/>
      <w:r>
        <w:rPr>
          <w:rFonts w:hint="eastAsia" w:ascii="黑体" w:hAnsi="黑体" w:eastAsia="黑体" w:cstheme="minorBidi"/>
          <w:caps/>
          <w:kern w:val="44"/>
          <w:sz w:val="24"/>
          <w:szCs w:val="24"/>
          <w:lang w:val="en-US" w:eastAsia="zh-CN" w:bidi="ar-SA"/>
        </w:rPr>
        <w:t>为什么要将饮餐业作为研究对象？</w:t>
      </w:r>
      <w:bookmarkEnd w:id="5"/>
    </w:p>
    <w:p>
      <w:pPr>
        <w:pStyle w:val="25"/>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在当今的这个时代，计算机技术和软件技术在信息化的发展中占主导地位，它覆盖了很多领域。随着现代传媒和互联网的普及及应用，网络通信、电子办公、网上缴费、网络一体化的进程加速加速再加速。</w:t>
      </w:r>
    </w:p>
    <w:p>
      <w:pPr>
        <w:pStyle w:val="25"/>
        <w:ind w:firstLine="42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用餐的时间和降低了商家的经营成本。</w:t>
      </w:r>
    </w:p>
    <w:p>
      <w:pPr>
        <w:pStyle w:val="25"/>
        <w:ind w:firstLine="42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25"/>
        <w:ind w:firstLine="42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pStyle w:val="25"/>
        <w:ind w:firstLine="42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因此，设计出一个智能的点餐系统是当前饮食产业的必然产物。</w:t>
      </w:r>
    </w:p>
    <w:p>
      <w:pPr>
        <w:pStyle w:val="25"/>
        <w:ind w:firstLine="420"/>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黑体" w:hAnsi="黑体" w:eastAsia="黑体" w:cstheme="minorBidi"/>
          <w:caps/>
          <w:kern w:val="44"/>
          <w:sz w:val="24"/>
          <w:szCs w:val="24"/>
          <w:lang w:val="en-US" w:eastAsia="zh-CN" w:bidi="ar-SA"/>
        </w:rPr>
      </w:pPr>
      <w:bookmarkStart w:id="6" w:name="_Toc6541"/>
      <w:r>
        <w:rPr>
          <w:rFonts w:hint="eastAsia" w:ascii="黑体" w:hAnsi="黑体" w:eastAsia="黑体" w:cstheme="minorBidi"/>
          <w:caps/>
          <w:kern w:val="44"/>
          <w:sz w:val="24"/>
          <w:szCs w:val="24"/>
          <w:lang w:val="en-US" w:eastAsia="zh-CN" w:bidi="ar-SA"/>
        </w:rPr>
        <w:t>开发点餐系统的目的在哪里？</w:t>
      </w:r>
      <w:bookmarkEnd w:id="6"/>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系统设计过程中，为了避免查询数据和统计数据等困难，需要代码规范化，软件统一化，确保软件的可读性、可维护性和实用性；删除重复的环节，实现管理的科学化；界面要简洁实用，尽量满足需求。本次课程设计可以加深我们对MYSQL数据库、PHP语言、thinkphp框架以及前端技术的理解和使用程度，增强发现问题、分析问题和解决问题的能力。本次课程设计，使我们能够主动查询相关开发语言的相关资料，更好扩展了我们的知识点，从而达到大学生自我发现问题、分析问题和解决问题的目的。</w:t>
      </w: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bookmarkStart w:id="7" w:name="_Toc37"/>
      <w:r>
        <w:rPr>
          <w:rFonts w:hint="eastAsia" w:ascii="黑体" w:hAnsi="黑体" w:eastAsia="黑体" w:cstheme="minorBidi"/>
          <w:caps/>
          <w:kern w:val="44"/>
          <w:sz w:val="24"/>
          <w:szCs w:val="24"/>
          <w:lang w:val="en-US" w:eastAsia="zh-CN" w:bidi="ar-SA"/>
        </w:rPr>
        <w:t>技术支持和需求分析</w:t>
      </w:r>
      <w:bookmarkEnd w:id="7"/>
    </w:p>
    <w:p>
      <w:pPr>
        <w:pStyle w:val="3"/>
        <w:numPr>
          <w:ilvl w:val="1"/>
          <w:numId w:val="2"/>
        </w:numPr>
        <w:rPr>
          <w:rFonts w:hint="eastAsia" w:ascii="黑体" w:hAnsi="黑体" w:eastAsia="黑体" w:cstheme="minorBidi"/>
          <w:kern w:val="44"/>
          <w:sz w:val="24"/>
          <w:szCs w:val="24"/>
          <w:u w:val="none"/>
          <w:lang w:val="en-US" w:eastAsia="zh-CN" w:bidi="ar-SA"/>
        </w:rPr>
      </w:pPr>
      <w:bookmarkStart w:id="8" w:name="_Toc29912"/>
      <w:r>
        <w:rPr>
          <w:rFonts w:hint="eastAsia" w:ascii="黑体" w:hAnsi="黑体" w:eastAsia="黑体" w:cstheme="minorBidi"/>
          <w:kern w:val="44"/>
          <w:sz w:val="24"/>
          <w:szCs w:val="24"/>
          <w:u w:val="none"/>
          <w:lang w:val="en-US" w:eastAsia="zh-CN" w:bidi="ar-SA"/>
        </w:rPr>
        <w:t>需要哪些技术支持？</w:t>
      </w:r>
      <w:bookmarkEnd w:id="8"/>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本次开发用的技术支持为前台的HTML、CSS、JavaScript、JQuery、Bootstrap，后台用到的技术是PHP、ThinkPHP、Mysql。</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HTML(HyperText Mark-up Language)是目前网络上应用最为广泛的语言,也是构成网页文档的主要语言</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1"/>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CSS全称层叠样式表，它可以用来修饰HTML或XML样式。它不仅可以静态地修饰网页，还可以配合动态语言（如：Javascript）来动态地修饰网页。</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2"/>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60" w:lineRule="exact"/>
        <w:ind w:firstLine="42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JavaScript也是前端开发工程师必须掌握的三种技能之一：描述网页内容的HTML、描述网页样式的CSS以及描述网页行为的JavaScript</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3"/>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J</w:t>
      </w:r>
      <w:r>
        <w:rPr>
          <w:rFonts w:hint="eastAsia" w:ascii="宋体" w:hAnsi="宋体" w:eastAsiaTheme="minorEastAsia" w:cstheme="minorBidi"/>
          <w:kern w:val="2"/>
          <w:sz w:val="21"/>
          <w:szCs w:val="21"/>
          <w:lang w:val="en-US" w:eastAsia="zh-CN" w:bidi="ar-SA"/>
        </w:rPr>
        <w:t>Query是一个专门用来动态改变Web页面文档的JavaScript库</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4"/>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。它可以用少量地代码代替大量的JavaScript代码，而且在兼容性上得到很大的提升，一些简单的语法糖可以是编程变得更加简单灵活，是一个不错的框架。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宋体"/>
          <w:lang w:val="en-US" w:eastAsia="zh-CN"/>
        </w:rPr>
        <w:t>Bootstrap</w:t>
      </w:r>
      <w:r>
        <w:rPr>
          <w:rFonts w:hint="eastAsia" w:ascii="宋体" w:hAnsi="宋体" w:eastAsiaTheme="minorEastAsia" w:cstheme="minorBidi"/>
          <w:kern w:val="2"/>
          <w:sz w:val="21"/>
          <w:szCs w:val="21"/>
          <w:lang w:val="en-US" w:eastAsia="zh-CN" w:bidi="ar-SA"/>
        </w:rPr>
        <w:t>是</w:t>
      </w:r>
      <w:r>
        <w:rPr>
          <w:rFonts w:hint="eastAsia" w:ascii="宋体" w:hAnsi="宋体" w:cstheme="minorBidi"/>
          <w:kern w:val="2"/>
          <w:sz w:val="21"/>
          <w:szCs w:val="21"/>
          <w:lang w:val="en-US" w:eastAsia="zh-CN" w:bidi="ar-SA"/>
        </w:rPr>
        <w:t>一个CSS的框架，它的内部封装了大量的美观的组件，我们使用它，不仅可以节省我们的开发时间，而且可以使得界面变得根据简洁大方。</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PHP是一种用于创建动态WEB页面的服务端脚本语言。其语法结合了c语言、java语言和Perl语言的优点和长处</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5"/>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利用我们的学习和掌握，使用范围十分之广，尤其是在web领域有很好的适用性。相比于CGI或者Perl，能够更加快速地执行动态网页。因为PHP将程序直接嵌入到HTML中，执行效率远远高于生成HTML标记的CGI，并且PHP通过编译代码，达到加密和优化的目的，使代码运行更快</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6"/>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ThinkPHP是国人开发出来的具有简单易懂、模块齐全的轻量级的PHP框架。</w:t>
      </w:r>
    </w:p>
    <w:p>
      <w:pPr>
        <w:spacing w:line="300" w:lineRule="auto"/>
        <w:ind w:firstLine="420" w:firstLineChars="0"/>
        <w:rPr>
          <w:rFonts w:hint="eastAsia" w:ascii="宋体" w:hAnsi="宋体" w:eastAsiaTheme="minorEastAsia" w:cstheme="minorBidi"/>
          <w:kern w:val="2"/>
          <w:sz w:val="21"/>
          <w:szCs w:val="21"/>
          <w:lang w:val="en-US" w:eastAsia="zh-CN" w:bidi="ar-SA"/>
        </w:rPr>
      </w:pPr>
      <w:r>
        <w:rPr>
          <w:rFonts w:hint="eastAsia" w:ascii="宋体" w:hAnsi="宋体" w:cstheme="minorBidi"/>
          <w:kern w:val="2"/>
          <w:sz w:val="21"/>
          <w:szCs w:val="21"/>
          <w:lang w:val="en-US" w:eastAsia="zh-CN" w:bidi="ar-SA"/>
        </w:rPr>
        <w:t>Mysql是一个关系型数据库，用来存储一些表数据信息，它与PHP可谓是“黄金搭档</w:t>
      </w:r>
      <w:r>
        <w:rPr>
          <w:rFonts w:hint="default" w:ascii="宋体" w:hAnsi="宋体" w:cstheme="minorBidi"/>
          <w:kern w:val="2"/>
          <w:sz w:val="21"/>
          <w:szCs w:val="21"/>
          <w:lang w:val="en-US" w:eastAsia="zh-CN" w:bidi="ar-SA"/>
        </w:rPr>
        <w:t>”</w:t>
      </w:r>
      <w:r>
        <w:rPr>
          <w:rFonts w:hint="eastAsia" w:ascii="宋体" w:hAnsi="宋体" w:cstheme="minorBidi"/>
          <w:kern w:val="2"/>
          <w:sz w:val="21"/>
          <w:szCs w:val="21"/>
          <w:lang w:val="en-US" w:eastAsia="zh-CN" w:bidi="ar-SA"/>
        </w:rPr>
        <w:t>。</w:t>
      </w:r>
    </w:p>
    <w:p>
      <w:pPr>
        <w:spacing w:line="300" w:lineRule="auto"/>
        <w:rPr>
          <w:rFonts w:hint="eastAsia" w:ascii="宋体" w:hAnsi="宋体" w:eastAsiaTheme="minorEastAsia" w:cstheme="minorBidi"/>
          <w:kern w:val="2"/>
          <w:sz w:val="21"/>
          <w:szCs w:val="21"/>
          <w:lang w:val="en-US" w:eastAsia="zh-CN" w:bidi="ar-SA"/>
        </w:rPr>
      </w:pPr>
    </w:p>
    <w:p>
      <w:pPr>
        <w:pStyle w:val="3"/>
        <w:numPr>
          <w:ilvl w:val="1"/>
          <w:numId w:val="2"/>
        </w:numPr>
        <w:rPr>
          <w:rFonts w:hint="eastAsia" w:ascii="宋体" w:hAnsi="宋体" w:eastAsia="宋体"/>
          <w:szCs w:val="24"/>
        </w:rPr>
      </w:pPr>
      <w:bookmarkStart w:id="9" w:name="_Toc5375"/>
      <w:r>
        <w:rPr>
          <w:rFonts w:hint="eastAsia" w:ascii="黑体" w:hAnsi="黑体" w:eastAsia="黑体" w:cstheme="minorBidi"/>
          <w:kern w:val="44"/>
          <w:sz w:val="24"/>
          <w:szCs w:val="24"/>
          <w:u w:val="none"/>
          <w:lang w:val="en-US" w:eastAsia="zh-CN" w:bidi="ar-SA"/>
        </w:rPr>
        <w:t>任务和</w:t>
      </w:r>
      <w:r>
        <w:rPr>
          <w:rFonts w:hint="eastAsia" w:ascii="黑体" w:hAnsi="黑体" w:cstheme="minorBidi"/>
          <w:kern w:val="44"/>
          <w:sz w:val="24"/>
          <w:szCs w:val="24"/>
          <w:u w:val="none"/>
          <w:lang w:val="en-US" w:eastAsia="zh-CN" w:bidi="ar-SA"/>
        </w:rPr>
        <w:t>开发环境</w:t>
      </w:r>
      <w:bookmarkEnd w:id="9"/>
    </w:p>
    <w:p>
      <w:pPr>
        <w:ind w:firstLine="420" w:firstLineChars="0"/>
        <w:rPr>
          <w:rFonts w:hint="eastAsia"/>
          <w:lang w:val="en-US" w:eastAsia="zh-CN"/>
        </w:rPr>
      </w:pPr>
      <w:r>
        <w:rPr>
          <w:rFonts w:hint="eastAsia"/>
          <w:lang w:val="en-US" w:eastAsia="zh-CN"/>
        </w:rPr>
        <w:t>本人的主要任务是要在规定的时间内完成总代理模块的开发和点餐平台的开发，使得总代理可以添加修改删除查询管理员、设备、注册和品牌商，而顾客可以在点餐机上点餐、管理购物车、下单和支付。</w:t>
      </w:r>
    </w:p>
    <w:p>
      <w:pPr>
        <w:ind w:firstLine="420" w:firstLineChars="0"/>
        <w:rPr>
          <w:rFonts w:hint="eastAsia"/>
          <w:lang w:val="en-US" w:eastAsia="zh-CN"/>
        </w:rPr>
      </w:pPr>
      <w:r>
        <w:rPr>
          <w:rFonts w:hint="eastAsia"/>
          <w:lang w:val="en-US" w:eastAsia="zh-CN"/>
        </w:rPr>
        <w:t>开发环境如表2.1所示：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w:t>
      </w:r>
      <w:r>
        <w:rPr>
          <w:rFonts w:hint="eastAsia" w:ascii="宋体" w:hAnsi="宋体"/>
          <w:szCs w:val="21"/>
          <w:lang w:val="en-US" w:eastAsia="zh-CN"/>
        </w:rPr>
        <w:t>开发环境</w:t>
      </w:r>
      <w:r>
        <w:rPr>
          <w:rFonts w:hint="eastAsia" w:ascii="宋体" w:hAnsi="宋体"/>
          <w:szCs w:val="21"/>
        </w:rPr>
        <w:t>表</w:t>
      </w:r>
    </w:p>
    <w:tbl>
      <w:tblPr>
        <w:tblStyle w:val="22"/>
        <w:tblW w:w="3903"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87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集成开发环境</w:t>
            </w:r>
          </w:p>
        </w:tc>
        <w:tc>
          <w:tcPr>
            <w:tcW w:w="1879"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phpStrom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网页开发环境</w:t>
            </w:r>
          </w:p>
        </w:tc>
        <w:tc>
          <w:tcPr>
            <w:tcW w:w="1879" w:type="dxa"/>
            <w:tcBorders>
              <w:top w:val="single" w:color="auto" w:sz="8" w:space="0"/>
            </w:tcBorders>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WebStrom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测试环境</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新版浏览器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版本控制工具</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Git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数据库管理工具</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Navicat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服务器</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apache</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操作系统</w:t>
            </w:r>
          </w:p>
        </w:tc>
        <w:tc>
          <w:tcPr>
            <w:tcW w:w="1879" w:type="dxa"/>
            <w:textDirection w:val="lrTb"/>
            <w:vAlign w:val="center"/>
          </w:tcPr>
          <w:p>
            <w:pPr>
              <w:pStyle w:val="26"/>
              <w:ind w:firstLine="420" w:firstLineChars="200"/>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windows</w:t>
            </w:r>
          </w:p>
        </w:tc>
      </w:tr>
    </w:tbl>
    <w:p>
      <w:pPr>
        <w:pStyle w:val="3"/>
        <w:numPr>
          <w:ilvl w:val="1"/>
          <w:numId w:val="2"/>
        </w:numPr>
        <w:rPr>
          <w:rFonts w:hint="eastAsia" w:ascii="宋体" w:hAnsi="宋体" w:eastAsia="宋体"/>
          <w:szCs w:val="24"/>
        </w:rPr>
      </w:pPr>
      <w:bookmarkStart w:id="10" w:name="_Toc4788"/>
      <w:r>
        <w:rPr>
          <w:rFonts w:hint="eastAsia" w:ascii="黑体" w:hAnsi="黑体" w:cstheme="minorBidi"/>
          <w:kern w:val="44"/>
          <w:sz w:val="24"/>
          <w:szCs w:val="24"/>
          <w:u w:val="none"/>
          <w:lang w:val="en-US" w:eastAsia="zh-CN" w:bidi="ar-SA"/>
        </w:rPr>
        <w:t>功能分析</w:t>
      </w:r>
      <w:bookmarkEnd w:id="10"/>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1" w:name="_Toc13379"/>
      <w:r>
        <w:rPr>
          <w:rFonts w:hint="eastAsia" w:ascii="黑体" w:hAnsi="黑体" w:eastAsia="黑体" w:cstheme="minorBidi"/>
          <w:kern w:val="44"/>
          <w:sz w:val="24"/>
          <w:szCs w:val="24"/>
          <w:u w:val="none"/>
          <w:lang w:val="en-US" w:eastAsia="zh-CN" w:bidi="ar-SA"/>
        </w:rPr>
        <w:t>2.3.1后台总代理</w:t>
      </w:r>
      <w:bookmarkEnd w:id="11"/>
    </w:p>
    <w:p>
      <w:pPr>
        <w:ind w:firstLine="420" w:firstLineChars="0"/>
        <w:rPr>
          <w:rFonts w:hint="eastAsia"/>
          <w:lang w:val="en-US" w:eastAsia="zh-CN"/>
        </w:rPr>
      </w:pPr>
      <w:r>
        <w:rPr>
          <w:rFonts w:hint="eastAsia"/>
          <w:lang w:val="en-US" w:eastAsia="zh-CN"/>
        </w:rPr>
        <w:t>通过总代理登录界面进入总代理后台，总代理用户可以对设备、注册码、管理员和品牌商进行操作。</w:t>
      </w:r>
    </w:p>
    <w:p>
      <w:pPr>
        <w:ind w:firstLine="420" w:firstLineChars="0"/>
        <w:rPr>
          <w:rFonts w:hint="eastAsia"/>
          <w:lang w:val="en-US" w:eastAsia="zh-CN"/>
        </w:rPr>
      </w:pPr>
      <w:r>
        <w:rPr>
          <w:rFonts w:hint="eastAsia"/>
          <w:lang w:val="en-US" w:eastAsia="zh-CN"/>
        </w:rPr>
        <w:t>我通过对需求的分析，感觉总代理模块需要实现下面几个功能，如表2-2所示：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后台总代理功能</w:t>
      </w:r>
      <w:r>
        <w:rPr>
          <w:rFonts w:hint="eastAsia" w:ascii="宋体" w:hAnsi="宋体"/>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登录界面</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用户输入总代理账号、总代理密码和系统随机生成的验证码登录到总代理后台页面。</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品牌商管理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删除和搜索品牌商。新增品牌商可以对选择品牌商级别，填写品牌商名称、品牌商账号、品牌商密码、品牌商公司名称、品牌商联系人、品牌商手机和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注册码管理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用户只有在通过登录后才能操作。用户可以批量删除注册码；也可以一次性添加多个注册码给指定的品牌商；还可以查看注册码属于哪个品牌商和使用的状态；可以将注册码重新分配给另一个品牌商。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管理员管理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用户只有在通过登录后才能操作。用户可以添加、查看、修改和删除管理员。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设备管理</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只有在通过登录后才能操作。用户可以通过三级菜单的形式一层层地查找对应的代理商下的商铺下的区域的所有设备信息，设备信息包括名称、MAC地址、注册日期、到期时间、状态和设备的详细地址，还可以对设备进行编辑、续费、删除和查询；用户还可以直接对设备进行模块搜索。</w:t>
            </w:r>
          </w:p>
        </w:tc>
      </w:tr>
    </w:tbl>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2" w:name="_Toc8190"/>
      <w:r>
        <w:rPr>
          <w:rFonts w:hint="eastAsia" w:ascii="黑体" w:hAnsi="黑体" w:eastAsia="黑体" w:cstheme="minorBidi"/>
          <w:kern w:val="44"/>
          <w:sz w:val="24"/>
          <w:szCs w:val="24"/>
          <w:u w:val="none"/>
          <w:lang w:val="en-US" w:eastAsia="zh-CN" w:bidi="ar-SA"/>
        </w:rPr>
        <w:t>2.3.2前台点餐平台</w:t>
      </w:r>
      <w:bookmarkEnd w:id="12"/>
    </w:p>
    <w:p>
      <w:pPr>
        <w:ind w:firstLine="420" w:firstLineChars="0"/>
        <w:rPr>
          <w:rFonts w:hint="eastAsia"/>
          <w:lang w:val="en-US" w:eastAsia="zh-CN"/>
        </w:rPr>
      </w:pPr>
      <w:r>
        <w:rPr>
          <w:rFonts w:hint="eastAsia"/>
          <w:lang w:val="en-US" w:eastAsia="zh-CN"/>
        </w:rPr>
        <w:t>顾客进入前台点餐平台之前，首先会看到广告界面，这些广告是通过后台的设置来完成的；然后系统会让顾客选择就餐方式，方式包括打包和餐厅内就餐两种；之后进入点餐界面，先通过类别筛选，然后再选择单个菜，单个菜还可以选择它的配菜；用户选中的菜肴会自动存入到系统购物车中，用户可以对系统购物车进行管理；当点好餐之后，用户就可以下单了；最后跳转到支付页面，它应该支持多种支付方式（微信支付、支付宝支付和现金支付）。</w:t>
      </w:r>
    </w:p>
    <w:p>
      <w:pPr>
        <w:ind w:firstLine="420" w:firstLineChars="0"/>
        <w:rPr>
          <w:rFonts w:hint="eastAsia"/>
          <w:lang w:val="en-US" w:eastAsia="zh-CN"/>
        </w:rPr>
      </w:pPr>
      <w:r>
        <w:rPr>
          <w:rFonts w:hint="eastAsia"/>
          <w:lang w:val="en-US" w:eastAsia="zh-CN"/>
        </w:rPr>
        <w:t>通过上面的分析，我认为前台点餐品台需要实现下面几个功能，如表2-3所示：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2</w:t>
      </w:r>
      <w:r>
        <w:rPr>
          <w:rFonts w:hint="eastAsia"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前台点餐平台功能</w:t>
      </w:r>
      <w:r>
        <w:rPr>
          <w:rFonts w:hint="eastAsia" w:ascii="宋体" w:hAnsi="宋体"/>
          <w:szCs w:val="21"/>
        </w:rPr>
        <w:t>表</w:t>
      </w:r>
    </w:p>
    <w:tbl>
      <w:tblPr>
        <w:tblStyle w:val="22"/>
        <w:tblW w:w="8162"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6138"/>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功能</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具体描述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激活设备</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商家激活设备需要将设备的MAC地址和注册码绑定起来，然后续费激活。如果已经激活并且没有过期则不需要此步骤。</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点餐</w:t>
            </w:r>
          </w:p>
        </w:tc>
        <w:tc>
          <w:tcPr>
            <w:tcW w:w="6138" w:type="dxa"/>
            <w:tcBorders>
              <w:top w:val="single" w:color="auto" w:sz="8" w:space="0"/>
              <w:bottom w:val="single" w:color="auto" w:sz="8" w:space="0"/>
            </w:tcBorders>
            <w:textDirection w:val="lrTb"/>
            <w:vAlign w:val="center"/>
          </w:tcPr>
          <w:p>
            <w:pPr>
              <w:pStyle w:val="26"/>
              <w:ind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用户选择了就餐方法，进入到点餐界面后，可以通过菜品的类别查看有哪些菜，然后单击某道菜可以查看这道菜的详细的信息，还可以进行点餐选择属性，如数量、饮料等，如果喜欢这道菜就把它添加到购物车；当点餐完毕后可以通过购物车查看自己点了哪些菜，如果您不满意还可以删除，确认之后就可以下订单支付了。</w:t>
            </w:r>
          </w:p>
        </w:tc>
      </w:tr>
    </w:tbl>
    <w:p>
      <w:pPr>
        <w:pStyle w:val="4"/>
        <w:numPr>
          <w:ilvl w:val="2"/>
          <w:numId w:val="0"/>
        </w:numPr>
        <w:ind w:leftChars="0"/>
        <w:rPr>
          <w:rFonts w:hint="eastAsia"/>
          <w:lang w:val="en-US" w:eastAsia="zh-CN"/>
        </w:rPr>
      </w:pPr>
    </w:p>
    <w:p>
      <w:pPr>
        <w:pStyle w:val="3"/>
        <w:numPr>
          <w:ilvl w:val="1"/>
          <w:numId w:val="2"/>
        </w:numPr>
        <w:rPr>
          <w:rFonts w:hint="eastAsia" w:ascii="宋体" w:hAnsi="宋体" w:eastAsia="宋体"/>
          <w:szCs w:val="24"/>
        </w:rPr>
      </w:pPr>
      <w:bookmarkStart w:id="13" w:name="_Toc19015"/>
      <w:r>
        <w:rPr>
          <w:rFonts w:hint="eastAsia" w:ascii="黑体" w:hAnsi="黑体" w:cstheme="minorBidi"/>
          <w:kern w:val="44"/>
          <w:sz w:val="24"/>
          <w:szCs w:val="24"/>
          <w:u w:val="none"/>
          <w:lang w:val="en-US" w:eastAsia="zh-CN" w:bidi="ar-SA"/>
        </w:rPr>
        <w:t>实体的描述</w:t>
      </w:r>
      <w:bookmarkEnd w:id="13"/>
    </w:p>
    <w:p>
      <w:pPr>
        <w:ind w:firstLine="420" w:firstLineChars="0"/>
        <w:rPr>
          <w:rFonts w:hint="eastAsia"/>
          <w:lang w:val="en-US" w:eastAsia="zh-CN"/>
        </w:rPr>
      </w:pPr>
      <w:r>
        <w:rPr>
          <w:rFonts w:hint="eastAsia"/>
          <w:lang w:val="en-US" w:eastAsia="zh-CN"/>
        </w:rPr>
        <w:t>通过上面的分析，我们不难得出前端的实体是设备，后台的实体是总代理管理员，下面对这些实体进行分析：</w:t>
      </w:r>
    </w:p>
    <w:p>
      <w:pPr>
        <w:numPr>
          <w:ilvl w:val="0"/>
          <w:numId w:val="3"/>
        </w:numPr>
        <w:ind w:firstLine="420" w:firstLineChars="0"/>
        <w:rPr>
          <w:rFonts w:hint="eastAsia"/>
          <w:lang w:val="en-US" w:eastAsia="zh-CN"/>
        </w:rPr>
      </w:pPr>
      <w:r>
        <w:rPr>
          <w:rFonts w:hint="eastAsia"/>
          <w:lang w:val="en-US" w:eastAsia="zh-CN"/>
        </w:rPr>
        <w:t>设备：设备ID、设备码、设备状态、设备名称、激活码、设备开始时间、设备结束时间和纸张情况。</w:t>
      </w:r>
    </w:p>
    <w:p>
      <w:pPr>
        <w:numPr>
          <w:ilvl w:val="0"/>
          <w:numId w:val="3"/>
        </w:numPr>
        <w:ind w:firstLine="420" w:firstLineChars="0"/>
        <w:rPr>
          <w:rFonts w:hint="eastAsia"/>
          <w:lang w:val="en-US" w:eastAsia="zh-CN"/>
        </w:rPr>
      </w:pPr>
      <w:r>
        <w:rPr>
          <w:rFonts w:hint="eastAsia"/>
          <w:lang w:val="en-US" w:eastAsia="zh-CN"/>
        </w:rPr>
        <w:t>总代理：主键ID、管理员账号、管理员密码、管理员电话和管理员备注。</w:t>
      </w:r>
    </w:p>
    <w:p>
      <w:pPr>
        <w:spacing w:line="300" w:lineRule="auto"/>
        <w:rPr>
          <w:rFonts w:hint="eastAsia" w:ascii="宋体" w:hAnsi="宋体" w:eastAsiaTheme="minorEastAsia"/>
          <w:sz w:val="24"/>
          <w:lang w:val="en-US" w:eastAsia="zh-CN"/>
        </w:rPr>
      </w:pPr>
    </w:p>
    <w:p>
      <w:pPr>
        <w:spacing w:line="300" w:lineRule="auto"/>
        <w:ind w:firstLine="420" w:firstLineChars="0"/>
        <w:rPr>
          <w:rFonts w:hint="eastAsia" w:ascii="宋体" w:hAnsi="宋体" w:eastAsiaTheme="minorEastAsia"/>
          <w:sz w:val="24"/>
          <w:lang w:val="en-US" w:eastAsia="zh-CN"/>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14" w:name="_Toc9969"/>
      <w:r>
        <w:rPr>
          <w:rFonts w:hint="eastAsia" w:ascii="黑体" w:hAnsi="黑体" w:eastAsia="黑体" w:cstheme="minorBidi"/>
          <w:caps w:val="0"/>
          <w:kern w:val="44"/>
          <w:sz w:val="24"/>
          <w:szCs w:val="24"/>
          <w:u w:val="none"/>
          <w:lang w:val="en-US" w:eastAsia="zh-CN" w:bidi="ar-SA"/>
        </w:rPr>
        <w:t>系统设计</w:t>
      </w:r>
      <w:bookmarkEnd w:id="14"/>
    </w:p>
    <w:p>
      <w:pPr>
        <w:pStyle w:val="3"/>
        <w:numPr>
          <w:ilvl w:val="1"/>
          <w:numId w:val="2"/>
        </w:numPr>
        <w:rPr>
          <w:rFonts w:hint="eastAsia" w:ascii="宋体" w:hAnsi="宋体" w:eastAsia="宋体"/>
          <w:szCs w:val="24"/>
        </w:rPr>
      </w:pPr>
      <w:bookmarkStart w:id="15" w:name="_Toc21133"/>
      <w:r>
        <w:rPr>
          <w:rFonts w:hint="eastAsia" w:ascii="黑体" w:hAnsi="黑体" w:cstheme="minorBidi"/>
          <w:kern w:val="44"/>
          <w:sz w:val="24"/>
          <w:szCs w:val="24"/>
          <w:u w:val="none"/>
          <w:lang w:val="en-US" w:eastAsia="zh-CN" w:bidi="ar-SA"/>
        </w:rPr>
        <w:t>系统内容结构</w:t>
      </w:r>
      <w:bookmarkEnd w:id="15"/>
    </w:p>
    <w:p>
      <w:p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本系统主要是为了点餐者可以在餐厅中快速地点餐，而餐厅的经营者能够更快地为消费者提供服务的电子点餐系统。</w:t>
      </w:r>
    </w:p>
    <w:p>
      <w:p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我负责的是总代理和点餐模块。接下来请看图</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2、</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3的功能模块图。</w:t>
      </w: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6" name="图片 6"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总的功能模块图"/>
                    <pic:cNvPicPr>
                      <a:picLocks noChangeAspect="1"/>
                    </pic:cNvPicPr>
                  </pic:nvPicPr>
                  <pic:blipFill>
                    <a:blip r:embed="rId16"/>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7" name="图片 7"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总代理功能模块图"/>
                    <pic:cNvPicPr>
                      <a:picLocks noChangeAspect="1"/>
                    </pic:cNvPicPr>
                  </pic:nvPicPr>
                  <pic:blipFill>
                    <a:blip r:embed="rId17"/>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3-2</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9" name="图片 9"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前台点餐功能模块图"/>
                    <pic:cNvPicPr>
                      <a:picLocks noChangeAspect="1"/>
                    </pic:cNvPicPr>
                  </pic:nvPicPr>
                  <pic:blipFill>
                    <a:blip r:embed="rId18"/>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3-3</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bookmarkStart w:id="16" w:name="_Toc20059"/>
      <w:r>
        <w:rPr>
          <w:rFonts w:hint="eastAsia" w:ascii="黑体" w:hAnsi="黑体" w:cstheme="minorBidi"/>
          <w:kern w:val="44"/>
          <w:sz w:val="24"/>
          <w:szCs w:val="24"/>
          <w:u w:val="none"/>
          <w:lang w:val="en-US" w:eastAsia="zh-CN" w:bidi="ar-SA"/>
        </w:rPr>
        <w:t>数据库结构设计</w:t>
      </w:r>
      <w:bookmarkEnd w:id="16"/>
    </w:p>
    <w:p>
      <w:pPr>
        <w:ind w:firstLine="420" w:firstLineChars="0"/>
        <w:rPr>
          <w:rFonts w:hint="eastAsia" w:eastAsia="宋体"/>
          <w:sz w:val="24"/>
          <w:szCs w:val="24"/>
          <w:lang w:val="en-US" w:eastAsia="zh-CN"/>
        </w:rPr>
      </w:pPr>
      <w:r>
        <w:rPr>
          <w:rFonts w:hint="eastAsia" w:ascii="宋体" w:hAnsi="宋体" w:eastAsiaTheme="minorEastAsia" w:cstheme="minorBidi"/>
          <w:kern w:val="2"/>
          <w:sz w:val="21"/>
          <w:szCs w:val="21"/>
          <w:lang w:val="en-US" w:eastAsia="zh-CN" w:bidi="ar-SA"/>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7"/>
      </w:r>
      <w:r>
        <w:rPr>
          <w:rStyle w:val="18"/>
          <w:rFonts w:hint="eastAsia" w:ascii="宋体" w:hAnsi="宋体" w:eastAsiaTheme="minorEastAsia" w:cstheme="minorBidi"/>
          <w:kern w:val="2"/>
          <w:sz w:val="21"/>
          <w:szCs w:val="21"/>
          <w:lang w:val="en-US" w:eastAsia="zh-CN" w:bidi="ar-SA"/>
        </w:rPr>
        <w:t>]</w:t>
      </w:r>
      <w:r>
        <w:rPr>
          <w:rFonts w:hint="eastAsia" w:ascii="宋体" w:hAnsi="宋体" w:eastAsia="宋体"/>
          <w:sz w:val="24"/>
          <w:szCs w:val="24"/>
          <w:lang w:val="en-US" w:eastAsia="zh-CN"/>
        </w:rPr>
        <w:t>。</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7" w:name="_Toc2169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.1前台点餐平台的数据库设计</w:t>
      </w:r>
      <w:bookmarkEnd w:id="17"/>
    </w:p>
    <w:p>
      <w:pPr>
        <w:ind w:firstLine="420" w:firstLineChars="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在点餐平台</w:t>
      </w:r>
      <w:r>
        <w:rPr>
          <w:rFonts w:hint="eastAsia" w:ascii="宋体" w:hAnsi="宋体" w:cstheme="minorBidi"/>
          <w:kern w:val="2"/>
          <w:sz w:val="21"/>
          <w:szCs w:val="21"/>
          <w:lang w:val="en-US" w:eastAsia="zh-CN" w:bidi="ar-SA"/>
        </w:rPr>
        <w:t>中，菜品的类别、菜品、菜品的属性这些信息在商铺的后台里就已经设计好了（另一位小伙伴负责），我这里直接获取数据了，就不需要重新设计了。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然而，在顾客点餐下单的过程中，还是会产生以下三个表的，它们分别为订单表、菜品订单表和菜品属性订单表。</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numPr>
          <w:ilvl w:val="0"/>
          <w:numId w:val="4"/>
        </w:num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order（订单数据表），主要用来</w:t>
      </w:r>
      <w:r>
        <w:rPr>
          <w:rFonts w:hint="eastAsia" w:ascii="宋体" w:hAnsi="宋体" w:cstheme="minorBidi"/>
          <w:kern w:val="2"/>
          <w:sz w:val="21"/>
          <w:szCs w:val="21"/>
          <w:lang w:val="en-US" w:eastAsia="zh-CN" w:bidi="ar-SA"/>
        </w:rPr>
        <w:t>存放</w:t>
      </w:r>
      <w:r>
        <w:rPr>
          <w:rFonts w:hint="eastAsia" w:ascii="宋体" w:hAnsi="宋体" w:eastAsiaTheme="minorEastAsia" w:cstheme="minorBidi"/>
          <w:kern w:val="2"/>
          <w:sz w:val="21"/>
          <w:szCs w:val="21"/>
          <w:lang w:val="en-US" w:eastAsia="zh-CN" w:bidi="ar-SA"/>
        </w:rPr>
        <w:t>订单</w:t>
      </w:r>
      <w:r>
        <w:rPr>
          <w:rFonts w:hint="eastAsia" w:ascii="宋体" w:hAnsi="宋体" w:cstheme="minorBidi"/>
          <w:kern w:val="2"/>
          <w:sz w:val="21"/>
          <w:szCs w:val="21"/>
          <w:lang w:val="en-US" w:eastAsia="zh-CN" w:bidi="ar-SA"/>
        </w:rPr>
        <w:t>的</w:t>
      </w:r>
      <w:r>
        <w:rPr>
          <w:rFonts w:hint="eastAsia" w:ascii="宋体" w:hAnsi="宋体" w:eastAsiaTheme="minorEastAsia" w:cstheme="minorBidi"/>
          <w:kern w:val="2"/>
          <w:sz w:val="21"/>
          <w:szCs w:val="21"/>
          <w:lang w:val="en-US" w:eastAsia="zh-CN" w:bidi="ar-SA"/>
        </w:rPr>
        <w:t>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-1所示：</w:t>
      </w:r>
    </w:p>
    <w:p>
      <w:pPr>
        <w:spacing w:before="156" w:beforeLines="50"/>
        <w:jc w:val="center"/>
        <w:rPr>
          <w:rFonts w:hint="eastAsia" w:ascii="宋体" w:hAnsi="宋体"/>
          <w:sz w:val="24"/>
          <w:szCs w:val="21"/>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1</w:t>
      </w:r>
      <w:r>
        <w:rPr>
          <w:rFonts w:hint="eastAsia" w:ascii="宋体" w:hAnsi="宋体"/>
          <w:szCs w:val="21"/>
        </w:rPr>
        <w:t xml:space="preserve"> 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order_sn</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order_type</w:t>
            </w:r>
          </w:p>
        </w:tc>
        <w:tc>
          <w:tcPr>
            <w:tcW w:w="1558" w:type="dxa"/>
            <w:textDirection w:val="lrTb"/>
            <w:vAlign w:val="center"/>
          </w:tcPr>
          <w:p>
            <w:pPr>
              <w:pStyle w:val="26"/>
              <w:ind w:firstLine="420" w:firstLineChars="200"/>
              <w:jc w:val="center"/>
              <w:rPr>
                <w:szCs w:val="21"/>
              </w:rPr>
            </w:pPr>
            <w:r>
              <w:rPr>
                <w:rFonts w:hint="eastAsia"/>
                <w:sz w:val="21"/>
                <w:szCs w:val="21"/>
              </w:rPr>
              <w:t>tinyint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pay_type</w:t>
            </w:r>
          </w:p>
        </w:tc>
        <w:tc>
          <w:tcPr>
            <w:tcW w:w="1558" w:type="dxa"/>
            <w:textDirection w:val="lrTb"/>
            <w:vAlign w:val="center"/>
          </w:tcPr>
          <w:p>
            <w:pPr>
              <w:pStyle w:val="26"/>
              <w:ind w:firstLine="420" w:firstLineChars="200"/>
              <w:jc w:val="center"/>
              <w:rPr>
                <w:szCs w:val="21"/>
              </w:rPr>
            </w:pPr>
            <w:r>
              <w:rPr>
                <w:rFonts w:hint="eastAsia"/>
                <w:sz w:val="21"/>
                <w:szCs w:val="21"/>
              </w:rPr>
              <w:t>tinyint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total_amount</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add_time</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6"/>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6"/>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order_food（菜品订单数据表），主要用来存储订单中的菜品数据。如表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2</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2</w:t>
      </w:r>
      <w:r>
        <w:rPr>
          <w:rFonts w:hint="eastAsia" w:ascii="宋体" w:hAnsi="宋体"/>
          <w:szCs w:val="21"/>
        </w:rPr>
        <w:t xml:space="preserve"> 菜品订单数据表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food_num</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food_price2</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food_name</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6"/>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6"/>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6"/>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order_food_attribute（菜品属性订单数据表），主主要用来存储订单中的菜品的属性数据。如表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 xml:space="preserve">3 </w:t>
      </w:r>
      <w:r>
        <w:rPr>
          <w:rFonts w:hint="eastAsia" w:ascii="宋体" w:hAnsi="宋体"/>
          <w:szCs w:val="21"/>
        </w:rPr>
        <w:t>菜品属性订单数据表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6"/>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order_food_id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6"/>
              <w:ind w:firstLine="420" w:firstLineChars="200"/>
              <w:jc w:val="center"/>
              <w:rPr>
                <w:szCs w:val="21"/>
              </w:rPr>
            </w:pPr>
            <w:r>
              <w:rPr>
                <w:rFonts w:hint="eastAsia"/>
                <w:sz w:val="21"/>
                <w:szCs w:val="21"/>
              </w:rPr>
              <w:t>varchar</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6"/>
              <w:ind w:firstLine="420" w:firstLineChars="200"/>
              <w:jc w:val="center"/>
              <w:rPr>
                <w:szCs w:val="21"/>
              </w:rPr>
            </w:pPr>
            <w:r>
              <w:rPr>
                <w:rFonts w:hint="eastAsia"/>
                <w:sz w:val="21"/>
                <w:szCs w:val="21"/>
              </w:rPr>
              <w:t>decimal</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print_id</w:t>
            </w:r>
          </w:p>
        </w:tc>
        <w:tc>
          <w:tcPr>
            <w:tcW w:w="1558" w:type="dxa"/>
            <w:textDirection w:val="lrTb"/>
            <w:vAlign w:val="center"/>
          </w:tcPr>
          <w:p>
            <w:pPr>
              <w:pStyle w:val="26"/>
              <w:ind w:firstLine="420" w:firstLineChars="200"/>
              <w:jc w:val="center"/>
              <w:rPr>
                <w:szCs w:val="21"/>
              </w:rPr>
            </w:pPr>
            <w:r>
              <w:rPr>
                <w:rFonts w:hint="eastAsia"/>
                <w:sz w:val="21"/>
                <w:szCs w:val="21"/>
              </w:rPr>
              <w:t>int</w:t>
            </w:r>
          </w:p>
        </w:tc>
        <w:tc>
          <w:tcPr>
            <w:tcW w:w="1244" w:type="dxa"/>
            <w:textDirection w:val="lrTb"/>
            <w:vAlign w:val="center"/>
          </w:tcPr>
          <w:p>
            <w:pPr>
              <w:pStyle w:val="26"/>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6"/>
              <w:ind w:firstLine="210" w:firstLineChars="100"/>
              <w:jc w:val="center"/>
              <w:rPr>
                <w:szCs w:val="21"/>
              </w:rPr>
            </w:pPr>
            <w:r>
              <w:rPr>
                <w:rFonts w:hint="eastAsia"/>
                <w:bCs/>
                <w:sz w:val="21"/>
                <w:szCs w:val="21"/>
              </w:rPr>
              <w:t>count_type</w:t>
            </w:r>
          </w:p>
        </w:tc>
        <w:tc>
          <w:tcPr>
            <w:tcW w:w="1558" w:type="dxa"/>
            <w:textDirection w:val="lrTb"/>
            <w:vAlign w:val="center"/>
          </w:tcPr>
          <w:p>
            <w:pPr>
              <w:pStyle w:val="26"/>
              <w:ind w:firstLine="420" w:firstLineChars="200"/>
              <w:jc w:val="center"/>
              <w:rPr>
                <w:szCs w:val="21"/>
              </w:rPr>
            </w:pPr>
            <w:r>
              <w:rPr>
                <w:rFonts w:hint="eastAsia"/>
                <w:sz w:val="21"/>
                <w:szCs w:val="21"/>
              </w:rPr>
              <w:t>smallint</w:t>
            </w:r>
          </w:p>
        </w:tc>
        <w:tc>
          <w:tcPr>
            <w:tcW w:w="1244" w:type="dxa"/>
            <w:textDirection w:val="lrTb"/>
            <w:vAlign w:val="center"/>
          </w:tcPr>
          <w:p>
            <w:pPr>
              <w:pStyle w:val="26"/>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ind w:firstLine="420" w:firstLineChars="0"/>
        <w:rPr>
          <w:rFonts w:hint="eastAsia" w:ascii="宋体" w:hAnsi="宋体" w:cstheme="minorBidi"/>
          <w:kern w:val="2"/>
          <w:sz w:val="21"/>
          <w:szCs w:val="21"/>
          <w:lang w:val="en-US" w:eastAsia="zh-CN" w:bidi="ar-SA"/>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18" w:name="_Toc13094"/>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.2</w:t>
      </w:r>
      <w:r>
        <w:rPr>
          <w:rFonts w:hint="eastAsia" w:ascii="黑体" w:hAnsi="黑体" w:cstheme="minorBidi"/>
          <w:kern w:val="44"/>
          <w:sz w:val="24"/>
          <w:szCs w:val="24"/>
          <w:u w:val="none"/>
          <w:lang w:val="en-US" w:eastAsia="zh-CN" w:bidi="ar-SA"/>
        </w:rPr>
        <w:t>后台总代理的数据库设计</w:t>
      </w:r>
      <w:bookmarkEnd w:id="18"/>
    </w:p>
    <w:p>
      <w:pPr>
        <w:pStyle w:val="4"/>
        <w:numPr>
          <w:ilvl w:val="2"/>
          <w:numId w:val="0"/>
        </w:numPr>
        <w:tabs>
          <w:tab w:val="clear" w:pos="1008"/>
        </w:tabs>
        <w:ind w:firstLine="420" w:firstLineChars="0"/>
        <w:rPr>
          <w:rFonts w:hint="eastAsia" w:ascii="宋体" w:hAnsi="宋体" w:eastAsiaTheme="minorEastAsia" w:cstheme="minorBidi"/>
          <w:kern w:val="2"/>
          <w:sz w:val="21"/>
          <w:szCs w:val="21"/>
          <w:lang w:val="en-US" w:eastAsia="zh-CN" w:bidi="ar-SA"/>
        </w:rPr>
      </w:pPr>
      <w:bookmarkStart w:id="19" w:name="_Toc26223"/>
      <w:r>
        <w:rPr>
          <w:rFonts w:hint="eastAsia" w:ascii="宋体" w:hAnsi="宋体" w:eastAsiaTheme="minorEastAsia" w:cstheme="minorBidi"/>
          <w:kern w:val="2"/>
          <w:sz w:val="21"/>
          <w:szCs w:val="21"/>
          <w:lang w:val="en-US" w:eastAsia="zh-CN" w:bidi="ar-SA"/>
        </w:rPr>
        <w:t>作为总代理，我们需要添加其他的管理员，因此我们要设计一张管理员表；我们还生成注册码给品牌商，因此我们要设计注册码表和品牌商表；之后我们还有设备管理模块，首先需要一张设备表，然后我们需要对设备进行查询，查询按照品牌商、商铺、地区的顺序查找，因此需要商铺表和地区表，在找到某个商铺下的所有设备之后，我们还要查看每个设备的续费状态，因此还需要一张续费表。</w:t>
      </w:r>
      <w:bookmarkEnd w:id="19"/>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接下来我们来详细看看这几张表：</w:t>
      </w:r>
    </w:p>
    <w:p>
      <w:pPr>
        <w:rPr>
          <w:rFonts w:hint="eastAsia"/>
          <w:lang w:val="en-US" w:eastAsia="zh-CN"/>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manager（总代理管理员表），主要用来存储总代理后台的管理员的详细信息。如表4-1所示：</w:t>
      </w: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4</w:t>
      </w:r>
      <w:r>
        <w:rPr>
          <w:rFonts w:hint="eastAsia" w:ascii="宋体" w:hAnsi="宋体"/>
          <w:szCs w:val="21"/>
        </w:rPr>
        <w:t xml:space="preserve"> 总代理管理员表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manager_id</w:t>
            </w:r>
          </w:p>
        </w:tc>
        <w:tc>
          <w:tcPr>
            <w:tcW w:w="1666" w:type="dxa"/>
            <w:tcBorders>
              <w:top w:val="single" w:color="auto" w:sz="8" w:space="0"/>
            </w:tcBorders>
            <w:vAlign w:val="center"/>
          </w:tcPr>
          <w:p>
            <w:pPr>
              <w:spacing w:after="50"/>
              <w:jc w:val="center"/>
              <w:rPr>
                <w:rFonts w:hint="eastAsia" w:ascii="宋体" w:hAnsi="宋体"/>
                <w:szCs w:val="21"/>
                <w:lang w:eastAsia="zh-CN"/>
              </w:rPr>
            </w:pPr>
            <w:r>
              <w:rPr>
                <w:rFonts w:hint="eastAsia" w:ascii="宋体" w:hAnsi="宋体"/>
                <w:szCs w:val="21"/>
                <w:lang w:val="en-US" w:eastAsia="zh-CN"/>
              </w:rPr>
              <w:t>int</w:t>
            </w:r>
          </w:p>
        </w:tc>
        <w:tc>
          <w:tcPr>
            <w:tcW w:w="1244"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manager_account</w:t>
            </w:r>
          </w:p>
        </w:tc>
        <w:tc>
          <w:tcPr>
            <w:tcW w:w="1666"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varchar</w:t>
            </w:r>
          </w:p>
        </w:tc>
        <w:tc>
          <w:tcPr>
            <w:tcW w:w="1244" w:type="dxa"/>
            <w:tcBorders>
              <w:bottom w:val="single" w:color="auto" w:sz="4" w:space="0"/>
            </w:tcBorders>
            <w:vAlign w:val="center"/>
          </w:tcPr>
          <w:p>
            <w:pPr>
              <w:spacing w:after="50"/>
              <w:jc w:val="center"/>
              <w:rPr>
                <w:rFonts w:hint="eastAsia" w:ascii="宋体" w:hAnsi="宋体"/>
                <w:szCs w:val="21"/>
                <w:lang w:eastAsia="zh-CN"/>
              </w:rPr>
            </w:pPr>
            <w:r>
              <w:rPr>
                <w:rFonts w:hint="eastAsia" w:ascii="宋体" w:hAnsi="宋体"/>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manager_password</w:t>
            </w:r>
          </w:p>
        </w:tc>
        <w:tc>
          <w:tcPr>
            <w:tcW w:w="1666"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char</w:t>
            </w:r>
          </w:p>
        </w:tc>
        <w:tc>
          <w:tcPr>
            <w:tcW w:w="1244" w:type="dxa"/>
            <w:tcBorders>
              <w:top w:val="single" w:color="auto" w:sz="4" w:space="0"/>
              <w:bottom w:val="single" w:color="auto" w:sz="4" w:space="0"/>
            </w:tcBorders>
            <w:vAlign w:val="center"/>
          </w:tcPr>
          <w:p>
            <w:pPr>
              <w:spacing w:after="50"/>
              <w:jc w:val="center"/>
              <w:rPr>
                <w:rFonts w:hint="eastAsia" w:ascii="宋体" w:hAnsi="宋体"/>
                <w:szCs w:val="21"/>
                <w:lang w:eastAsia="zh-CN"/>
              </w:rPr>
            </w:pPr>
            <w:r>
              <w:rPr>
                <w:rFonts w:hint="eastAsia" w:ascii="宋体" w:hAnsi="宋体"/>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manager_phone</w:t>
            </w:r>
          </w:p>
        </w:tc>
        <w:tc>
          <w:tcPr>
            <w:tcW w:w="1666"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varchar</w:t>
            </w:r>
          </w:p>
        </w:tc>
        <w:tc>
          <w:tcPr>
            <w:tcW w:w="1244"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manager_ps</w:t>
            </w:r>
          </w:p>
        </w:tc>
        <w:tc>
          <w:tcPr>
            <w:tcW w:w="1666" w:type="dxa"/>
            <w:tcBorders>
              <w:top w:val="single" w:color="auto" w:sz="4"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varchar</w:t>
            </w:r>
          </w:p>
        </w:tc>
        <w:tc>
          <w:tcPr>
            <w:tcW w:w="1244"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business（代理信息表），主要用来保存代理的信息。如表4-2所示：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5</w:t>
      </w:r>
      <w:r>
        <w:rPr>
          <w:rFonts w:hint="eastAsia" w:ascii="宋体" w:hAnsi="宋体"/>
          <w:szCs w:val="21"/>
        </w:rPr>
        <w:t xml:space="preserve"> 代理信息表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business_id</w:t>
            </w:r>
          </w:p>
        </w:tc>
        <w:tc>
          <w:tcPr>
            <w:tcW w:w="1558" w:type="dxa"/>
            <w:tcBorders>
              <w:top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cBorders>
              <w:top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rFonts w:hint="eastAsia" w:ascii="宋体" w:hAnsi="宋体"/>
                <w:szCs w:val="21"/>
                <w:lang w:val="en-US" w:eastAsia="zh-CN"/>
              </w:rPr>
            </w:pPr>
            <w:r>
              <w:rPr>
                <w:rFonts w:hint="eastAsia" w:ascii="宋体" w:hAnsi="宋体"/>
                <w:szCs w:val="21"/>
                <w:lang w:val="en-US" w:eastAsia="zh-CN"/>
              </w:rPr>
              <w:t>business_name</w:t>
            </w:r>
          </w:p>
        </w:tc>
        <w:tc>
          <w:tcPr>
            <w:tcW w:w="1558" w:type="dxa"/>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vAlign w:val="center"/>
          </w:tcPr>
          <w:p>
            <w:pPr>
              <w:jc w:val="center"/>
              <w:rPr>
                <w:rFonts w:hint="eastAsia" w:ascii="宋体" w:hAnsi="宋体"/>
                <w:szCs w:val="21"/>
                <w:lang w:val="en-US" w:eastAsia="zh-CN"/>
              </w:rPr>
            </w:pPr>
            <w:r>
              <w:rPr>
                <w:rFonts w:hint="eastAsia" w:ascii="宋体" w:hAnsi="宋体"/>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rFonts w:hint="eastAsia" w:ascii="宋体" w:hAnsi="宋体"/>
                <w:szCs w:val="21"/>
                <w:lang w:val="en-US" w:eastAsia="zh-CN"/>
              </w:rPr>
            </w:pPr>
            <w:r>
              <w:rPr>
                <w:rFonts w:hint="eastAsia" w:ascii="宋体" w:hAnsi="宋体"/>
                <w:szCs w:val="21"/>
                <w:lang w:val="en-US" w:eastAsia="zh-CN"/>
              </w:rPr>
              <w:t>business_account</w:t>
            </w:r>
          </w:p>
        </w:tc>
        <w:tc>
          <w:tcPr>
            <w:tcW w:w="1558" w:type="dxa"/>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vAlign w:val="center"/>
          </w:tcPr>
          <w:p>
            <w:pPr>
              <w:jc w:val="center"/>
              <w:rPr>
                <w:rFonts w:hint="eastAsia" w:ascii="宋体" w:hAnsi="宋体"/>
                <w:szCs w:val="21"/>
                <w:lang w:val="en-US" w:eastAsia="zh-CN"/>
              </w:rPr>
            </w:pPr>
            <w:r>
              <w:rPr>
                <w:rFonts w:hint="eastAsia" w:ascii="宋体" w:hAnsi="宋体"/>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rFonts w:hint="eastAsia" w:ascii="宋体" w:hAnsi="宋体"/>
                <w:szCs w:val="21"/>
                <w:lang w:val="en-US" w:eastAsia="zh-CN"/>
              </w:rPr>
            </w:pPr>
            <w:r>
              <w:rPr>
                <w:rFonts w:hint="eastAsia" w:ascii="宋体" w:hAnsi="宋体"/>
                <w:szCs w:val="21"/>
                <w:lang w:val="en-US" w:eastAsia="zh-CN"/>
              </w:rPr>
              <w:t>business_password</w:t>
            </w:r>
          </w:p>
        </w:tc>
        <w:tc>
          <w:tcPr>
            <w:tcW w:w="1558" w:type="dxa"/>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vAlign w:val="center"/>
          </w:tcPr>
          <w:p>
            <w:pPr>
              <w:jc w:val="center"/>
              <w:rPr>
                <w:rFonts w:hint="eastAsia" w:ascii="宋体" w:hAnsi="宋体"/>
                <w:szCs w:val="21"/>
                <w:lang w:val="en-US" w:eastAsia="zh-CN"/>
              </w:rPr>
            </w:pPr>
            <w:r>
              <w:rPr>
                <w:rFonts w:hint="eastAsia" w:ascii="宋体" w:hAnsi="宋体"/>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rFonts w:hint="eastAsia" w:ascii="宋体" w:hAnsi="宋体"/>
                <w:szCs w:val="21"/>
                <w:lang w:val="en-US" w:eastAsia="zh-CN"/>
              </w:rPr>
            </w:pPr>
            <w:r>
              <w:rPr>
                <w:rFonts w:hint="eastAsia" w:ascii="宋体" w:hAnsi="宋体"/>
                <w:szCs w:val="21"/>
                <w:lang w:val="en-US" w:eastAsia="zh-CN"/>
              </w:rPr>
              <w:t>corporate_name</w:t>
            </w:r>
          </w:p>
        </w:tc>
        <w:tc>
          <w:tcPr>
            <w:tcW w:w="1558" w:type="dxa"/>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vAlign w:val="center"/>
          </w:tcPr>
          <w:p>
            <w:pPr>
              <w:jc w:val="center"/>
              <w:rPr>
                <w:rFonts w:hint="eastAsia" w:ascii="宋体" w:hAnsi="宋体"/>
                <w:szCs w:val="21"/>
                <w:lang w:val="en-US" w:eastAsia="zh-CN"/>
              </w:rPr>
            </w:pPr>
            <w:r>
              <w:rPr>
                <w:rFonts w:hint="eastAsia" w:ascii="宋体" w:hAnsi="宋体"/>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rFonts w:hint="eastAsia" w:ascii="宋体" w:hAnsi="宋体"/>
                <w:szCs w:val="21"/>
                <w:lang w:val="en-US" w:eastAsia="zh-CN"/>
              </w:rPr>
            </w:pPr>
            <w:r>
              <w:rPr>
                <w:rFonts w:hint="eastAsia" w:ascii="宋体" w:hAnsi="宋体"/>
                <w:szCs w:val="21"/>
                <w:lang w:val="en-US" w:eastAsia="zh-CN"/>
              </w:rPr>
              <w:t>business_phone</w:t>
            </w:r>
          </w:p>
        </w:tc>
        <w:tc>
          <w:tcPr>
            <w:tcW w:w="1558" w:type="dxa"/>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rFonts w:hint="eastAsia" w:ascii="宋体" w:hAnsi="宋体"/>
                <w:szCs w:val="21"/>
                <w:lang w:val="en-US" w:eastAsia="zh-CN"/>
              </w:rPr>
            </w:pPr>
            <w:r>
              <w:rPr>
                <w:rFonts w:hint="eastAsia" w:ascii="宋体" w:hAnsi="宋体"/>
                <w:szCs w:val="21"/>
                <w:lang w:val="en-US" w:eastAsia="zh-CN"/>
              </w:rPr>
              <w:t>business_contact</w:t>
            </w:r>
          </w:p>
        </w:tc>
        <w:tc>
          <w:tcPr>
            <w:tcW w:w="1558" w:type="dxa"/>
            <w:tcBorders>
              <w:bottom w:val="single" w:color="auto" w:sz="4" w:space="0"/>
            </w:tcBorders>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tcBorders>
              <w:bottom w:val="single" w:color="auto" w:sz="4" w:space="0"/>
            </w:tcBorders>
            <w:vAlign w:val="center"/>
          </w:tcPr>
          <w:p>
            <w:pPr>
              <w:jc w:val="center"/>
              <w:rPr>
                <w:rFonts w:hint="eastAsia" w:ascii="宋体" w:hAnsi="宋体"/>
                <w:szCs w:val="21"/>
                <w:lang w:val="en-US" w:eastAsia="zh-CN"/>
              </w:rPr>
            </w:pPr>
            <w:r>
              <w:rPr>
                <w:rFonts w:hint="eastAsia" w:ascii="宋体" w:hAnsi="宋体"/>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rFonts w:hint="eastAsia" w:ascii="宋体" w:hAnsi="宋体"/>
                <w:szCs w:val="21"/>
                <w:lang w:val="en-US" w:eastAsia="zh-CN"/>
              </w:rPr>
            </w:pPr>
            <w:r>
              <w:rPr>
                <w:rFonts w:hint="eastAsia" w:ascii="宋体" w:hAnsi="宋体"/>
                <w:szCs w:val="21"/>
                <w:lang w:val="en-US" w:eastAsia="zh-CN"/>
              </w:rPr>
              <w:t>business_ps</w:t>
            </w:r>
          </w:p>
        </w:tc>
        <w:tc>
          <w:tcPr>
            <w:tcW w:w="1558" w:type="dxa"/>
            <w:tcBorders>
              <w:top w:val="single" w:color="auto" w:sz="4" w:space="0"/>
              <w:bottom w:val="single" w:color="auto" w:sz="4" w:space="0"/>
            </w:tcBorders>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tcBorders>
              <w:top w:val="single" w:color="auto" w:sz="4" w:space="0"/>
              <w:bottom w:val="single" w:color="auto" w:sz="4" w:space="0"/>
            </w:tcBorders>
            <w:vAlign w:val="center"/>
          </w:tcPr>
          <w:p>
            <w:pPr>
              <w:jc w:val="center"/>
              <w:rPr>
                <w:rFonts w:hint="eastAsia" w:ascii="宋体" w:hAnsi="宋体"/>
                <w:szCs w:val="21"/>
                <w:lang w:val="en-US" w:eastAsia="zh-CN"/>
              </w:rPr>
            </w:pPr>
            <w:r>
              <w:rPr>
                <w:rFonts w:hint="eastAsia" w:ascii="宋体" w:hAnsi="宋体"/>
                <w:szCs w:val="21"/>
                <w:lang w:val="en-US" w:eastAsia="zh-CN"/>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business_grade</w:t>
            </w:r>
          </w:p>
        </w:tc>
        <w:tc>
          <w:tcPr>
            <w:tcW w:w="1558" w:type="dxa"/>
            <w:tcBorders>
              <w:top w:val="single" w:color="auto" w:sz="4"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smallint</w:t>
            </w:r>
          </w:p>
        </w:tc>
        <w:tc>
          <w:tcPr>
            <w:tcW w:w="1244" w:type="dxa"/>
            <w:tcBorders>
              <w:top w:val="single" w:color="auto" w:sz="4" w:space="0"/>
              <w:bottom w:val="single" w:color="auto" w:sz="8" w:space="0"/>
            </w:tcBorders>
            <w:vAlign w:val="center"/>
          </w:tcPr>
          <w:p>
            <w:pPr>
              <w:jc w:val="center"/>
              <w:rPr>
                <w:rFonts w:hint="eastAsia" w:ascii="宋体" w:hAnsi="宋体"/>
                <w:szCs w:val="21"/>
                <w:lang w:val="en-US" w:eastAsia="zh-CN"/>
              </w:rPr>
            </w:pPr>
            <w:r>
              <w:rPr>
                <w:rFonts w:hint="eastAsia" w:ascii="宋体" w:hAnsi="宋体"/>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restaurant（店铺表），用来保存店铺的相关信息。如表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6</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6</w:t>
      </w:r>
      <w:r>
        <w:rPr>
          <w:rFonts w:hint="eastAsia" w:ascii="宋体" w:hAnsi="宋体"/>
          <w:szCs w:val="21"/>
        </w:rPr>
        <w:t xml:space="preserve"> 店铺表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45"/>
        <w:gridCol w:w="1500"/>
        <w:gridCol w:w="1081"/>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字段名</w:t>
            </w:r>
          </w:p>
        </w:tc>
        <w:tc>
          <w:tcPr>
            <w:tcW w:w="1500"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数据类型</w:t>
            </w:r>
          </w:p>
        </w:tc>
        <w:tc>
          <w:tcPr>
            <w:tcW w:w="1081" w:type="dxa"/>
            <w:tcBorders>
              <w:top w:val="single" w:color="auto" w:sz="8" w:space="0"/>
              <w:bottom w:val="single" w:color="auto" w:sz="8" w:space="0"/>
            </w:tcBorders>
            <w:textDirection w:val="lrTb"/>
            <w:vAlign w:val="center"/>
          </w:tcPr>
          <w:p>
            <w:pPr>
              <w:pStyle w:val="26"/>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6"/>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6"/>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8"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restaurant_id</w:t>
            </w:r>
          </w:p>
        </w:tc>
        <w:tc>
          <w:tcPr>
            <w:tcW w:w="1500" w:type="dxa"/>
            <w:tcBorders>
              <w:top w:val="single" w:color="auto" w:sz="8"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int</w:t>
            </w:r>
          </w:p>
        </w:tc>
        <w:tc>
          <w:tcPr>
            <w:tcW w:w="1081" w:type="dxa"/>
            <w:tcBorders>
              <w:top w:val="single" w:color="auto" w:sz="8"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restaurant_name</w:t>
            </w:r>
          </w:p>
        </w:tc>
        <w:tc>
          <w:tcPr>
            <w:tcW w:w="1500"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varchar</w:t>
            </w:r>
          </w:p>
        </w:tc>
        <w:tc>
          <w:tcPr>
            <w:tcW w:w="1081"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50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telephone1</w:t>
            </w:r>
          </w:p>
        </w:tc>
        <w:tc>
          <w:tcPr>
            <w:tcW w:w="1500"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varchar</w:t>
            </w:r>
          </w:p>
        </w:tc>
        <w:tc>
          <w:tcPr>
            <w:tcW w:w="1081"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telephone2</w:t>
            </w:r>
          </w:p>
        </w:tc>
        <w:tc>
          <w:tcPr>
            <w:tcW w:w="1500"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varchar</w:t>
            </w:r>
          </w:p>
        </w:tc>
        <w:tc>
          <w:tcPr>
            <w:tcW w:w="1081"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address</w:t>
            </w:r>
          </w:p>
        </w:tc>
        <w:tc>
          <w:tcPr>
            <w:tcW w:w="1500"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varchar</w:t>
            </w:r>
          </w:p>
        </w:tc>
        <w:tc>
          <w:tcPr>
            <w:tcW w:w="1081"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255</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logo</w:t>
            </w:r>
          </w:p>
        </w:tc>
        <w:tc>
          <w:tcPr>
            <w:tcW w:w="1500"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varchar</w:t>
            </w:r>
          </w:p>
        </w:tc>
        <w:tc>
          <w:tcPr>
            <w:tcW w:w="1081" w:type="dxa"/>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100</w:t>
            </w:r>
          </w:p>
        </w:tc>
        <w:tc>
          <w:tcPr>
            <w:tcW w:w="1556" w:type="dxa"/>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6"/>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bottom w:val="single" w:color="auto" w:sz="4"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advertise_time</w:t>
            </w:r>
          </w:p>
        </w:tc>
        <w:tc>
          <w:tcPr>
            <w:tcW w:w="1500" w:type="dxa"/>
            <w:tcBorders>
              <w:bottom w:val="single" w:color="auto" w:sz="4"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int</w:t>
            </w:r>
          </w:p>
        </w:tc>
        <w:tc>
          <w:tcPr>
            <w:tcW w:w="1081" w:type="dxa"/>
            <w:tcBorders>
              <w:bottom w:val="single" w:color="auto" w:sz="4"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cBorders>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6"/>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tplcolor_id</w:t>
            </w:r>
          </w:p>
        </w:tc>
        <w:tc>
          <w:tcPr>
            <w:tcW w:w="1500"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business_id</w:t>
            </w:r>
          </w:p>
        </w:tc>
        <w:tc>
          <w:tcPr>
            <w:tcW w:w="1500"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city1</w:t>
            </w:r>
          </w:p>
        </w:tc>
        <w:tc>
          <w:tcPr>
            <w:tcW w:w="1500"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city2</w:t>
            </w:r>
          </w:p>
        </w:tc>
        <w:tc>
          <w:tcPr>
            <w:tcW w:w="1500"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int</w:t>
            </w:r>
          </w:p>
        </w:tc>
        <w:tc>
          <w:tcPr>
            <w:tcW w:w="1081"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45"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city3</w:t>
            </w:r>
          </w:p>
        </w:tc>
        <w:tc>
          <w:tcPr>
            <w:tcW w:w="1500"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int</w:t>
            </w:r>
          </w:p>
        </w:tc>
        <w:tc>
          <w:tcPr>
            <w:tcW w:w="1081"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6"/>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6"/>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code（激活码表），保存设备激活码的详细信息。如表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7</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7</w:t>
      </w:r>
      <w:r>
        <w:rPr>
          <w:rFonts w:hint="eastAsia" w:ascii="宋体" w:hAnsi="宋体"/>
          <w:szCs w:val="21"/>
        </w:rPr>
        <w:t xml:space="preserve"> 激活码表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code_id</w:t>
            </w:r>
          </w:p>
        </w:tc>
        <w:tc>
          <w:tcPr>
            <w:tcW w:w="1558"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code</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char</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code_status</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tinyint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code_timestamp</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rest_timestamp_</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business_id</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restaurant_id</w:t>
            </w:r>
          </w:p>
        </w:tc>
        <w:tc>
          <w:tcPr>
            <w:tcW w:w="1558" w:type="dxa"/>
            <w:tcBorders>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cBorders>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last_time</w:t>
            </w:r>
          </w:p>
        </w:tc>
        <w:tc>
          <w:tcPr>
            <w:tcW w:w="1558" w:type="dxa"/>
            <w:tcBorders>
              <w:top w:val="single" w:color="auto" w:sz="4" w:space="0"/>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eastAsiaTheme="minorEastAsia" w:cstheme="minorBidi"/>
          <w:kern w:val="2"/>
          <w:sz w:val="21"/>
          <w:szCs w:val="21"/>
          <w:lang w:val="en-US" w:eastAsia="zh-CN" w:bidi="ar-SA"/>
        </w:rPr>
        <w:t>device（设备表），用来保存设备的相关信息。如表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8</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8</w:t>
      </w:r>
      <w:r>
        <w:rPr>
          <w:rFonts w:hint="eastAsia" w:ascii="宋体" w:hAnsi="宋体"/>
          <w:szCs w:val="21"/>
        </w:rPr>
        <w:t>设备表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device_id</w:t>
            </w:r>
          </w:p>
        </w:tc>
        <w:tc>
          <w:tcPr>
            <w:tcW w:w="1558"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device_code</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device_status</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tinyint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device_name</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code_id</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start_time</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end_time</w:t>
            </w:r>
          </w:p>
        </w:tc>
        <w:tc>
          <w:tcPr>
            <w:tcW w:w="1558" w:type="dxa"/>
            <w:tcBorders>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cBorders>
              <w:bottom w:val="single" w:color="auto" w:sz="4"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region</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表），用来保存</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的相关信息。如表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9</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w:t>
      </w:r>
      <w:r>
        <w:rPr>
          <w:rFonts w:hint="eastAsia" w:ascii="宋体" w:hAnsi="宋体"/>
          <w:szCs w:val="21"/>
        </w:rPr>
        <w:t>-</w:t>
      </w:r>
      <w:r>
        <w:rPr>
          <w:rFonts w:hint="eastAsia" w:ascii="宋体" w:hAnsi="宋体"/>
          <w:szCs w:val="21"/>
          <w:lang w:val="en-US" w:eastAsia="zh-CN"/>
        </w:rPr>
        <w:t>9</w:t>
      </w: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id</w:t>
            </w:r>
          </w:p>
        </w:tc>
        <w:tc>
          <w:tcPr>
            <w:tcW w:w="1558"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int</w:t>
            </w:r>
          </w:p>
        </w:tc>
        <w:tc>
          <w:tcPr>
            <w:tcW w:w="1244" w:type="dxa"/>
            <w:tcBorders>
              <w:top w:val="single" w:color="auto" w:sz="8" w:space="0"/>
            </w:tcBorders>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name</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varchar</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地区名称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parent_id</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tinyint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改地区的父级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level</w:t>
            </w:r>
          </w:p>
        </w:tc>
        <w:tc>
          <w:tcPr>
            <w:tcW w:w="1558"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tinyint</w:t>
            </w:r>
          </w:p>
        </w:tc>
        <w:tc>
          <w:tcPr>
            <w:tcW w:w="1244" w:type="dxa"/>
            <w:textDirection w:val="lrTb"/>
            <w:vAlign w:val="center"/>
          </w:tcPr>
          <w:p>
            <w:pPr>
              <w:jc w:val="center"/>
              <w:rPr>
                <w:rFonts w:hint="eastAsia" w:ascii="宋体" w:hAnsi="宋体"/>
                <w:szCs w:val="21"/>
                <w:lang w:val="en-US" w:eastAsia="zh-CN"/>
              </w:rPr>
            </w:pPr>
            <w:r>
              <w:rPr>
                <w:rFonts w:hint="eastAsia" w:ascii="宋体" w:hAnsi="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地区的等级</w:t>
            </w:r>
          </w:p>
        </w:tc>
      </w:tr>
    </w:tbl>
    <w:p>
      <w:pPr>
        <w:numPr>
          <w:ilvl w:val="0"/>
          <w:numId w:val="4"/>
        </w:numPr>
        <w:spacing w:line="300" w:lineRule="auto"/>
        <w:ind w:firstLine="480" w:firstLineChars="200"/>
        <w:rPr>
          <w:rFonts w:hint="eastAsia" w:ascii="宋体" w:hAnsi="宋体"/>
          <w:sz w:val="24"/>
        </w:rPr>
      </w:pPr>
      <w:r>
        <w:rPr>
          <w:rFonts w:hint="eastAsia" w:ascii="宋体" w:hAnsi="宋体" w:cstheme="minorBidi"/>
          <w:kern w:val="2"/>
          <w:sz w:val="21"/>
          <w:szCs w:val="21"/>
          <w:lang w:val="en-US" w:eastAsia="zh-CN" w:bidi="ar-SA"/>
        </w:rPr>
        <w:t>renew</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表），用来保存设备</w:t>
      </w:r>
      <w:r>
        <w:rPr>
          <w:rFonts w:hint="eastAsia" w:ascii="宋体" w:hAnsi="宋体" w:cstheme="minorBidi"/>
          <w:kern w:val="2"/>
          <w:sz w:val="21"/>
          <w:szCs w:val="21"/>
          <w:lang w:val="en-US" w:eastAsia="zh-CN" w:bidi="ar-SA"/>
        </w:rPr>
        <w:t>续费情况的</w:t>
      </w:r>
      <w:r>
        <w:rPr>
          <w:rFonts w:hint="eastAsia" w:ascii="宋体" w:hAnsi="宋体" w:eastAsiaTheme="minorEastAsia" w:cstheme="minorBidi"/>
          <w:kern w:val="2"/>
          <w:sz w:val="21"/>
          <w:szCs w:val="21"/>
          <w:lang w:val="en-US" w:eastAsia="zh-CN" w:bidi="ar-SA"/>
        </w:rPr>
        <w:t>。如表</w:t>
      </w:r>
      <w:r>
        <w:rPr>
          <w:rFonts w:hint="eastAsia" w:ascii="宋体" w:hAnsi="宋体" w:cstheme="minorBidi"/>
          <w:kern w:val="2"/>
          <w:sz w:val="21"/>
          <w:szCs w:val="21"/>
          <w:lang w:val="en-US" w:eastAsia="zh-CN" w:bidi="ar-SA"/>
        </w:rPr>
        <w:t>3</w:t>
      </w:r>
      <w:r>
        <w:rPr>
          <w:rFonts w:hint="eastAsia" w:ascii="宋体" w:hAnsi="宋体" w:eastAsiaTheme="minorEastAsia" w:cstheme="minorBidi"/>
          <w:kern w:val="2"/>
          <w:sz w:val="21"/>
          <w:szCs w:val="21"/>
          <w:lang w:val="en-US" w:eastAsia="zh-CN" w:bidi="ar-SA"/>
        </w:rPr>
        <w:t>-</w:t>
      </w:r>
      <w:r>
        <w:rPr>
          <w:rFonts w:hint="eastAsia" w:ascii="宋体" w:hAnsi="宋体" w:cstheme="minorBidi"/>
          <w:kern w:val="2"/>
          <w:sz w:val="21"/>
          <w:szCs w:val="21"/>
          <w:lang w:val="en-US" w:eastAsia="zh-CN" w:bidi="ar-SA"/>
        </w:rPr>
        <w:t>10</w:t>
      </w:r>
      <w:r>
        <w:rPr>
          <w:rFonts w:hint="eastAsia" w:ascii="宋体" w:hAnsi="宋体" w:eastAsiaTheme="minorEastAsia" w:cstheme="minorBidi"/>
          <w:kern w:val="2"/>
          <w:sz w:val="21"/>
          <w:szCs w:val="21"/>
          <w:lang w:val="en-US" w:eastAsia="zh-CN" w:bidi="ar-SA"/>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w:t>
      </w:r>
      <w:r>
        <w:rPr>
          <w:rFonts w:hint="eastAsia" w:ascii="宋体" w:hAnsi="宋体"/>
          <w:szCs w:val="21"/>
          <w:lang w:val="en-US" w:eastAsia="zh-CN"/>
        </w:rPr>
        <w:t>3-10</w:t>
      </w: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w:t>
      </w:r>
    </w:p>
    <w:tbl>
      <w:tblPr>
        <w:tblStyle w:val="22"/>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id</w:t>
            </w:r>
          </w:p>
        </w:tc>
        <w:tc>
          <w:tcPr>
            <w:tcW w:w="1558"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int</w:t>
            </w:r>
          </w:p>
        </w:tc>
        <w:tc>
          <w:tcPr>
            <w:tcW w:w="1244"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renew_time1</w:t>
            </w:r>
          </w:p>
        </w:tc>
        <w:tc>
          <w:tcPr>
            <w:tcW w:w="1558"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tinyint</w:t>
            </w:r>
          </w:p>
        </w:tc>
        <w:tc>
          <w:tcPr>
            <w:tcW w:w="1244"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续费1年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renew_time2</w:t>
            </w:r>
          </w:p>
        </w:tc>
        <w:tc>
          <w:tcPr>
            <w:tcW w:w="1558"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tinyint</w:t>
            </w:r>
          </w:p>
        </w:tc>
        <w:tc>
          <w:tcPr>
            <w:tcW w:w="1244"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续费3年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renew_time3</w:t>
            </w:r>
          </w:p>
        </w:tc>
        <w:tc>
          <w:tcPr>
            <w:tcW w:w="1558"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tinyint</w:t>
            </w:r>
          </w:p>
        </w:tc>
        <w:tc>
          <w:tcPr>
            <w:tcW w:w="1244" w:type="dxa"/>
            <w:textDirection w:val="lrTb"/>
            <w:vAlign w:val="center"/>
          </w:tcPr>
          <w:p>
            <w:pPr>
              <w:jc w:val="center"/>
              <w:rPr>
                <w:rFonts w:hint="eastAsia" w:ascii="宋体" w:hAnsi="宋体" w:eastAsia="宋体"/>
                <w:szCs w:val="21"/>
                <w:lang w:val="en-US" w:eastAsia="zh-CN"/>
              </w:rPr>
            </w:pPr>
            <w:r>
              <w:rPr>
                <w:rFonts w:hint="eastAsia" w:ascii="宋体" w:hAnsi="宋体" w:eastAsia="宋体"/>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Theme="minorEastAsia"/>
                <w:szCs w:val="21"/>
                <w:lang w:val="en-US" w:eastAsia="zh-CN"/>
              </w:rPr>
            </w:pPr>
            <w:r>
              <w:rPr>
                <w:rFonts w:hint="eastAsia" w:ascii="宋体" w:hAnsi="宋体"/>
                <w:szCs w:val="21"/>
                <w:lang w:val="en-US" w:eastAsia="zh-CN"/>
              </w:rPr>
              <w:t>续费5年</w:t>
            </w:r>
          </w:p>
        </w:tc>
      </w:tr>
    </w:tbl>
    <w:p>
      <w:pPr>
        <w:spacing w:line="300" w:lineRule="auto"/>
        <w:ind w:firstLine="480" w:firstLineChars="200"/>
        <w:rPr>
          <w:rFonts w:hint="eastAsia" w:ascii="宋体" w:hAnsi="宋体" w:cstheme="minorBidi"/>
          <w:kern w:val="2"/>
          <w:sz w:val="21"/>
          <w:szCs w:val="21"/>
          <w:lang w:val="en-US" w:eastAsia="zh-CN" w:bidi="ar-SA"/>
        </w:rPr>
      </w:pPr>
    </w:p>
    <w:p>
      <w:pPr>
        <w:pStyle w:val="3"/>
        <w:numPr>
          <w:ilvl w:val="1"/>
          <w:numId w:val="2"/>
        </w:numPr>
        <w:rPr>
          <w:rFonts w:hint="eastAsia" w:ascii="宋体" w:hAnsi="宋体" w:eastAsia="宋体"/>
          <w:szCs w:val="24"/>
        </w:rPr>
      </w:pPr>
      <w:bookmarkStart w:id="20" w:name="_Toc14203"/>
      <w:r>
        <w:rPr>
          <w:rFonts w:hint="eastAsia" w:ascii="黑体" w:hAnsi="黑体" w:cstheme="minorBidi"/>
          <w:kern w:val="44"/>
          <w:sz w:val="24"/>
          <w:szCs w:val="24"/>
          <w:u w:val="none"/>
          <w:lang w:val="en-US" w:eastAsia="zh-CN" w:bidi="ar-SA"/>
        </w:rPr>
        <w:t>接口的设计</w:t>
      </w:r>
      <w:bookmarkEnd w:id="20"/>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在前台点餐页面中，我只是负责数据的交互，接口另一个小伙伴在商铺管理模块已经写好了，这里就不累述了。</w:t>
      </w:r>
    </w:p>
    <w:p>
      <w:pPr>
        <w:ind w:firstLine="420" w:firstLineChars="0"/>
        <w:rPr>
          <w:rFonts w:hint="eastAsia" w:ascii="宋体" w:hAnsi="宋体" w:cstheme="minorBidi"/>
          <w:kern w:val="2"/>
          <w:sz w:val="21"/>
          <w:szCs w:val="21"/>
          <w:lang w:val="en-US" w:eastAsia="zh-CN" w:bidi="ar-SA"/>
        </w:rPr>
      </w:pPr>
      <w:r>
        <w:rPr>
          <w:rFonts w:hint="eastAsia" w:ascii="宋体" w:hAnsi="宋体" w:cstheme="minorBidi"/>
          <w:kern w:val="2"/>
          <w:sz w:val="21"/>
          <w:szCs w:val="21"/>
          <w:lang w:val="en-US" w:eastAsia="zh-CN" w:bidi="ar-SA"/>
        </w:rPr>
        <w:t>这里详细介绍后台总代理模块的接口设计。</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1" w:name="_Toc16463"/>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.1管理员的接口</w:t>
      </w:r>
      <w:bookmarkEnd w:id="21"/>
    </w:p>
    <w:p>
      <w:pPr>
        <w:ind w:firstLine="420" w:firstLineChars="0"/>
        <w:rPr>
          <w:rFonts w:hint="eastAsia"/>
          <w:lang w:val="en-US" w:eastAsia="zh-CN"/>
        </w:rPr>
      </w:pPr>
      <w:r>
        <w:rPr>
          <w:rFonts w:hint="eastAsia"/>
          <w:lang w:val="en-US" w:eastAsia="zh-CN"/>
        </w:rPr>
        <w:t>总代理后台系统只有登录才能够进入，因此在登录的时候要进行管理员登录接口</w:t>
      </w:r>
      <w:r>
        <w:rPr>
          <w:rFonts w:hint="eastAsia" w:ascii="宋体" w:hAnsi="宋体" w:eastAsia="宋体" w:cs="宋体"/>
          <w:lang w:val="en-US" w:eastAsia="zh-CN"/>
        </w:rPr>
        <w:t>checklogin</w:t>
      </w:r>
      <w:r>
        <w:rPr>
          <w:rFonts w:hint="eastAsia"/>
          <w:lang w:val="en-US" w:eastAsia="zh-CN"/>
        </w:rPr>
        <w:t>；在登录之后我们需要查看管理员列表的接口</w:t>
      </w:r>
      <w:r>
        <w:rPr>
          <w:rFonts w:hint="eastAsia" w:ascii="宋体" w:hAnsi="宋体" w:eastAsia="宋体" w:cs="宋体"/>
          <w:lang w:val="en-US" w:eastAsia="zh-CN"/>
        </w:rPr>
        <w:t>admin</w:t>
      </w:r>
      <w:r>
        <w:rPr>
          <w:rFonts w:hint="eastAsia"/>
          <w:lang w:val="en-US" w:eastAsia="zh-CN"/>
        </w:rPr>
        <w:t>，任意修改某个管理员接口</w:t>
      </w:r>
      <w:r>
        <w:rPr>
          <w:rFonts w:hint="eastAsia" w:ascii="宋体" w:hAnsi="宋体" w:eastAsia="宋体" w:cs="宋体"/>
          <w:lang w:val="en-US" w:eastAsia="zh-CN"/>
        </w:rPr>
        <w:t>edit_admin</w:t>
      </w:r>
      <w:r>
        <w:rPr>
          <w:rFonts w:hint="eastAsia"/>
          <w:lang w:val="en-US" w:eastAsia="zh-CN"/>
        </w:rPr>
        <w:t>，删除某个管理员接口</w:t>
      </w:r>
      <w:r>
        <w:rPr>
          <w:rFonts w:hint="eastAsia" w:ascii="宋体" w:hAnsi="宋体" w:eastAsia="宋体" w:cs="宋体"/>
          <w:lang w:val="en-US" w:eastAsia="zh-CN"/>
        </w:rPr>
        <w:t>del_admin</w:t>
      </w:r>
      <w:r>
        <w:rPr>
          <w:rFonts w:hint="eastAsia"/>
          <w:lang w:val="en-US" w:eastAsia="zh-CN"/>
        </w:rPr>
        <w:t>，添加新管理员接口</w:t>
      </w:r>
      <w:r>
        <w:rPr>
          <w:rFonts w:hint="eastAsia" w:ascii="宋体" w:hAnsi="宋体" w:eastAsia="宋体" w:cs="宋体"/>
          <w:lang w:val="en-US" w:eastAsia="zh-CN"/>
        </w:rPr>
        <w:t>add_admin</w:t>
      </w:r>
      <w:r>
        <w:rPr>
          <w:rFonts w:hint="eastAsia"/>
          <w:lang w:val="en-US" w:eastAsia="zh-CN"/>
        </w:rPr>
        <w:t>。详细信息如图3-4所示：</w:t>
      </w:r>
    </w:p>
    <w:p>
      <w:pPr>
        <w:ind w:firstLine="420" w:firstLineChars="0"/>
        <w:jc w:val="center"/>
      </w:pPr>
      <w:r>
        <w:drawing>
          <wp:inline distT="0" distB="0" distL="114300" distR="114300">
            <wp:extent cx="4453255" cy="3213735"/>
            <wp:effectExtent l="0" t="0" r="4445"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4453255" cy="321373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总代理管理员接口</w:t>
      </w:r>
      <w:r>
        <w:rPr>
          <w:rFonts w:hint="eastAsia" w:ascii="宋体" w:hAnsi="宋体"/>
          <w:szCs w:val="21"/>
        </w:rPr>
        <w:t>图</w:t>
      </w: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2" w:name="_Toc15320"/>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w:t>
      </w:r>
      <w:r>
        <w:rPr>
          <w:rFonts w:hint="eastAsia" w:ascii="黑体" w:hAnsi="黑体" w:eastAsia="黑体" w:cstheme="minorBidi"/>
          <w:kern w:val="44"/>
          <w:sz w:val="24"/>
          <w:szCs w:val="24"/>
          <w:u w:val="none"/>
          <w:lang w:val="en-US" w:eastAsia="zh-CN" w:bidi="ar-SA"/>
        </w:rPr>
        <w:t>的接口</w:t>
      </w:r>
      <w:bookmarkEnd w:id="22"/>
    </w:p>
    <w:p>
      <w:pPr>
        <w:spacing w:line="300" w:lineRule="auto"/>
        <w:ind w:firstLine="3570" w:firstLineChars="1700"/>
        <w:rPr>
          <w:rFonts w:hint="eastAsia" w:ascii="宋体" w:hAnsi="宋体"/>
          <w:szCs w:val="21"/>
        </w:rPr>
      </w:pPr>
    </w:p>
    <w:p>
      <w:pPr>
        <w:spacing w:line="300" w:lineRule="auto"/>
        <w:ind w:firstLine="420" w:firstLineChars="0"/>
        <w:rPr>
          <w:rFonts w:hint="eastAsia"/>
          <w:lang w:val="en-US" w:eastAsia="zh-CN"/>
        </w:rPr>
      </w:pPr>
      <w:r>
        <w:rPr>
          <w:rFonts w:hint="eastAsia" w:ascii="宋体" w:hAnsi="宋体"/>
          <w:szCs w:val="21"/>
          <w:lang w:val="en-US" w:eastAsia="zh-CN"/>
        </w:rPr>
        <w:t>设备管理模块，我们需要所有设备进行查看的接口device，我们需要模糊查询设备showdevicebykey，我们需要按照日期查询设备searchDevicebyTime，我们需要点击具体的品牌商-&gt;店铺-&gt;区域对设备进行查询showInfobykey，我们需要编辑某个设备的信息update_device以及我们需要删除某个设备del_device。</w:t>
      </w:r>
      <w:r>
        <w:rPr>
          <w:rFonts w:hint="eastAsia"/>
          <w:lang w:val="en-US" w:eastAsia="zh-CN"/>
        </w:rPr>
        <w:t>详细信息如图3.5所示：</w:t>
      </w:r>
    </w:p>
    <w:p>
      <w:pPr>
        <w:spacing w:line="300" w:lineRule="auto"/>
        <w:ind w:firstLine="420" w:firstLineChars="0"/>
        <w:jc w:val="center"/>
      </w:pPr>
      <w:r>
        <w:drawing>
          <wp:inline distT="0" distB="0" distL="114300" distR="114300">
            <wp:extent cx="4475480" cy="3021965"/>
            <wp:effectExtent l="0" t="0" r="1270" b="698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4475480" cy="302196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总代理设备接口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lang w:val="en-US" w:eastAsia="zh-CN"/>
        </w:rPr>
      </w:pPr>
      <w:bookmarkStart w:id="23" w:name="_Toc1059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3品牌商</w:t>
      </w:r>
      <w:r>
        <w:rPr>
          <w:rFonts w:hint="eastAsia" w:ascii="黑体" w:hAnsi="黑体" w:eastAsia="黑体" w:cstheme="minorBidi"/>
          <w:kern w:val="44"/>
          <w:sz w:val="24"/>
          <w:szCs w:val="24"/>
          <w:u w:val="none"/>
          <w:lang w:val="en-US" w:eastAsia="zh-CN" w:bidi="ar-SA"/>
        </w:rPr>
        <w:t>的接口</w:t>
      </w:r>
      <w:bookmarkEnd w:id="23"/>
    </w:p>
    <w:p>
      <w:pPr>
        <w:ind w:firstLine="420" w:firstLineChars="0"/>
        <w:rPr>
          <w:rFonts w:hint="eastAsia"/>
          <w:lang w:val="en-US" w:eastAsia="zh-CN"/>
        </w:rPr>
      </w:pPr>
      <w:r>
        <w:rPr>
          <w:rFonts w:hint="eastAsia"/>
          <w:lang w:val="en-US" w:eastAsia="zh-CN"/>
        </w:rPr>
        <w:t>在登录之后我们需要查看品牌商列表的接口</w:t>
      </w:r>
      <w:r>
        <w:rPr>
          <w:rFonts w:hint="eastAsia" w:ascii="宋体" w:hAnsi="宋体" w:eastAsia="宋体" w:cs="宋体"/>
          <w:lang w:val="en-US" w:eastAsia="zh-CN"/>
        </w:rPr>
        <w:t>agent</w:t>
      </w:r>
      <w:r>
        <w:rPr>
          <w:rFonts w:hint="eastAsia"/>
          <w:lang w:val="en-US" w:eastAsia="zh-CN"/>
        </w:rPr>
        <w:t>，并且我们要获取每个品牌商的等级</w:t>
      </w:r>
      <w:r>
        <w:rPr>
          <w:rFonts w:hint="eastAsia" w:ascii="宋体" w:hAnsi="宋体" w:eastAsia="宋体" w:cs="宋体"/>
          <w:lang w:val="en-US" w:eastAsia="zh-CN"/>
        </w:rPr>
        <w:t>getManagerRank</w:t>
      </w:r>
      <w:r>
        <w:rPr>
          <w:rFonts w:hint="eastAsia"/>
          <w:lang w:val="en-US" w:eastAsia="zh-CN"/>
        </w:rPr>
        <w:t>，我们需要按照条件来查找品牌商，我们任意修改某个品牌商接口edit__business，删除某个品牌商接口</w:t>
      </w:r>
      <w:r>
        <w:rPr>
          <w:rFonts w:hint="eastAsia" w:ascii="宋体" w:hAnsi="宋体" w:eastAsia="宋体" w:cs="宋体"/>
          <w:lang w:val="en-US" w:eastAsia="zh-CN"/>
        </w:rPr>
        <w:t>del_business</w:t>
      </w:r>
      <w:r>
        <w:rPr>
          <w:rFonts w:hint="eastAsia"/>
          <w:lang w:val="en-US" w:eastAsia="zh-CN"/>
        </w:rPr>
        <w:t>，添加新品牌商接口</w:t>
      </w:r>
      <w:r>
        <w:rPr>
          <w:rFonts w:hint="eastAsia" w:ascii="宋体" w:hAnsi="宋体" w:eastAsia="宋体" w:cs="宋体"/>
          <w:lang w:val="en-US" w:eastAsia="zh-CN"/>
        </w:rPr>
        <w:t>add__business</w:t>
      </w:r>
      <w:r>
        <w:rPr>
          <w:rFonts w:hint="eastAsia"/>
          <w:lang w:val="en-US" w:eastAsia="zh-CN"/>
        </w:rPr>
        <w:t>。详细信息如图3.6所示：</w:t>
      </w:r>
    </w:p>
    <w:p>
      <w:pPr>
        <w:spacing w:line="300" w:lineRule="auto"/>
        <w:ind w:firstLine="420" w:firstLineChars="0"/>
        <w:jc w:val="center"/>
      </w:pPr>
      <w:r>
        <w:drawing>
          <wp:inline distT="0" distB="0" distL="114300" distR="114300">
            <wp:extent cx="4024630" cy="3084195"/>
            <wp:effectExtent l="0" t="0" r="13970" b="190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4024630" cy="308419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总代理品牌商接口</w:t>
      </w:r>
      <w:r>
        <w:rPr>
          <w:rFonts w:hint="eastAsia" w:ascii="宋体" w:hAnsi="宋体"/>
          <w:szCs w:val="21"/>
        </w:rPr>
        <w:t>图</w:t>
      </w:r>
    </w:p>
    <w:p>
      <w:pPr>
        <w:spacing w:line="300" w:lineRule="auto"/>
        <w:ind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eastAsia="黑体" w:cstheme="minorBidi"/>
          <w:kern w:val="44"/>
          <w:sz w:val="24"/>
          <w:szCs w:val="24"/>
          <w:u w:val="none"/>
          <w:lang w:val="en-US" w:eastAsia="zh-CN" w:bidi="ar-SA"/>
        </w:rPr>
      </w:pPr>
      <w:bookmarkStart w:id="24" w:name="_Toc6586"/>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w:t>
      </w:r>
      <w:r>
        <w:rPr>
          <w:rFonts w:hint="eastAsia" w:ascii="黑体" w:hAnsi="黑体" w:eastAsia="黑体" w:cstheme="minorBidi"/>
          <w:kern w:val="44"/>
          <w:sz w:val="24"/>
          <w:szCs w:val="24"/>
          <w:u w:val="none"/>
          <w:lang w:val="en-US" w:eastAsia="zh-CN" w:bidi="ar-SA"/>
        </w:rPr>
        <w:t>的接口</w:t>
      </w:r>
      <w:bookmarkEnd w:id="24"/>
    </w:p>
    <w:p>
      <w:pPr>
        <w:ind w:firstLine="420" w:firstLineChars="0"/>
        <w:jc w:val="both"/>
        <w:rPr>
          <w:rFonts w:hint="eastAsia"/>
          <w:lang w:val="en-US" w:eastAsia="zh-CN"/>
        </w:rPr>
      </w:pPr>
      <w:r>
        <w:rPr>
          <w:rFonts w:hint="eastAsia"/>
          <w:lang w:val="en-US" w:eastAsia="zh-CN"/>
        </w:rPr>
        <w:t>在登录之后我们需要查看注册码列表的接口</w:t>
      </w:r>
      <w:r>
        <w:rPr>
          <w:rFonts w:hint="eastAsia" w:ascii="宋体" w:hAnsi="宋体" w:eastAsia="宋体" w:cs="宋体"/>
          <w:lang w:val="en-US" w:eastAsia="zh-CN"/>
        </w:rPr>
        <w:t>code</w:t>
      </w:r>
      <w:r>
        <w:rPr>
          <w:rFonts w:hint="eastAsia"/>
          <w:lang w:val="en-US" w:eastAsia="zh-CN"/>
        </w:rPr>
        <w:t>，删除某个注册码接口</w:t>
      </w:r>
      <w:r>
        <w:rPr>
          <w:rFonts w:hint="eastAsia" w:ascii="宋体" w:hAnsi="宋体" w:eastAsia="宋体" w:cs="宋体"/>
          <w:lang w:val="en-US" w:eastAsia="zh-CN"/>
        </w:rPr>
        <w:t>deleteCode</w:t>
      </w:r>
      <w:r>
        <w:rPr>
          <w:rFonts w:hint="eastAsia"/>
          <w:lang w:val="en-US" w:eastAsia="zh-CN"/>
        </w:rPr>
        <w:t>，批量删除多个注册码接口</w:t>
      </w:r>
      <w:r>
        <w:rPr>
          <w:rFonts w:hint="eastAsia" w:ascii="宋体" w:hAnsi="宋体" w:eastAsia="宋体" w:cs="宋体"/>
          <w:lang w:val="en-US" w:eastAsia="zh-CN"/>
        </w:rPr>
        <w:t>batch_delete</w:t>
      </w:r>
      <w:r>
        <w:rPr>
          <w:rFonts w:hint="eastAsia"/>
          <w:lang w:val="en-US" w:eastAsia="zh-CN"/>
        </w:rPr>
        <w:t>，添加注册码接口</w:t>
      </w:r>
      <w:r>
        <w:rPr>
          <w:rFonts w:hint="eastAsia" w:ascii="宋体" w:hAnsi="宋体" w:eastAsia="宋体" w:cs="宋体"/>
          <w:lang w:val="en-US" w:eastAsia="zh-CN"/>
        </w:rPr>
        <w:t>create_code</w:t>
      </w:r>
      <w:r>
        <w:rPr>
          <w:rFonts w:hint="eastAsia"/>
          <w:lang w:val="en-US" w:eastAsia="zh-CN"/>
        </w:rPr>
        <w:t>，改变某个注册码的所属商家</w:t>
      </w:r>
      <w:r>
        <w:rPr>
          <w:rFonts w:hint="eastAsia" w:ascii="宋体" w:hAnsi="宋体" w:eastAsia="宋体" w:cs="宋体"/>
          <w:lang w:val="en-US" w:eastAsia="zh-CN"/>
        </w:rPr>
        <w:t>changeCodeBusiness</w:t>
      </w:r>
      <w:r>
        <w:rPr>
          <w:rFonts w:hint="eastAsia"/>
          <w:lang w:val="en-US" w:eastAsia="zh-CN"/>
        </w:rPr>
        <w:t>。详细信息如图3.7所示：</w:t>
      </w:r>
    </w:p>
    <w:p>
      <w:pPr>
        <w:ind w:firstLine="420" w:firstLineChars="0"/>
        <w:jc w:val="center"/>
      </w:pPr>
      <w:r>
        <w:drawing>
          <wp:inline distT="0" distB="0" distL="114300" distR="114300">
            <wp:extent cx="3665220" cy="3028315"/>
            <wp:effectExtent l="0" t="0" r="11430" b="6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3665220" cy="3028315"/>
                    </a:xfrm>
                    <a:prstGeom prst="rect">
                      <a:avLst/>
                    </a:prstGeom>
                    <a:noFill/>
                    <a:ln w="9525">
                      <a:noFill/>
                    </a:ln>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lang w:val="en-US" w:eastAsia="zh-CN"/>
        </w:rPr>
        <w:t>3</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总代理注册码接口</w:t>
      </w:r>
      <w:r>
        <w:rPr>
          <w:rFonts w:hint="eastAsia" w:ascii="宋体" w:hAnsi="宋体"/>
          <w:szCs w:val="21"/>
        </w:rPr>
        <w:t>图</w:t>
      </w:r>
    </w:p>
    <w:p>
      <w:pPr>
        <w:ind w:firstLine="420" w:firstLineChars="0"/>
        <w:jc w:val="center"/>
        <w:rPr>
          <w:rFonts w:hint="eastAsia"/>
          <w:lang w:val="en-US" w:eastAsia="zh-CN"/>
        </w:rPr>
      </w:pPr>
    </w:p>
    <w:p>
      <w:pPr>
        <w:ind w:firstLine="420" w:firstLineChars="0"/>
        <w:rPr>
          <w:rFonts w:hint="eastAsia"/>
        </w:rPr>
      </w:pPr>
    </w:p>
    <w:p>
      <w:pPr>
        <w:pStyle w:val="2"/>
        <w:numPr>
          <w:ilvl w:val="0"/>
          <w:numId w:val="2"/>
        </w:numPr>
        <w:spacing w:before="0" w:beforeLines="0" w:after="0" w:afterLines="0" w:line="300" w:lineRule="auto"/>
        <w:jc w:val="both"/>
        <w:rPr>
          <w:rFonts w:hint="eastAsia" w:ascii="黑体" w:hAnsi="黑体" w:eastAsia="黑体" w:cstheme="minorBidi"/>
          <w:caps w:val="0"/>
          <w:kern w:val="44"/>
          <w:sz w:val="24"/>
          <w:szCs w:val="24"/>
          <w:u w:val="none"/>
          <w:lang w:val="en-US" w:eastAsia="zh-CN" w:bidi="ar-SA"/>
        </w:rPr>
      </w:pPr>
      <w:bookmarkStart w:id="25" w:name="_Toc20860"/>
      <w:r>
        <w:rPr>
          <w:rFonts w:hint="eastAsia" w:ascii="黑体" w:hAnsi="黑体" w:eastAsia="黑体" w:cstheme="minorBidi"/>
          <w:caps w:val="0"/>
          <w:kern w:val="44"/>
          <w:sz w:val="24"/>
          <w:szCs w:val="24"/>
          <w:u w:val="none"/>
          <w:lang w:val="en-US" w:eastAsia="zh-CN" w:bidi="ar-SA"/>
        </w:rPr>
        <w:t>系统详细设计和实现</w:t>
      </w:r>
      <w:bookmarkEnd w:id="25"/>
    </w:p>
    <w:p>
      <w:pPr>
        <w:pStyle w:val="3"/>
        <w:numPr>
          <w:ilvl w:val="1"/>
          <w:numId w:val="2"/>
        </w:numPr>
        <w:rPr>
          <w:rFonts w:hint="eastAsia" w:ascii="宋体" w:hAnsi="宋体" w:eastAsia="宋体"/>
          <w:szCs w:val="24"/>
        </w:rPr>
      </w:pPr>
      <w:bookmarkStart w:id="26" w:name="_Toc13528"/>
      <w:r>
        <w:rPr>
          <w:rFonts w:hint="eastAsia" w:ascii="黑体" w:hAnsi="黑体" w:cstheme="minorBidi"/>
          <w:kern w:val="44"/>
          <w:sz w:val="24"/>
          <w:szCs w:val="24"/>
          <w:u w:val="none"/>
          <w:lang w:val="en-US" w:eastAsia="zh-CN" w:bidi="ar-SA"/>
        </w:rPr>
        <w:t>前台功能模块的实现</w:t>
      </w:r>
      <w:bookmarkEnd w:id="26"/>
    </w:p>
    <w:p>
      <w:pPr>
        <w:ind w:firstLine="420" w:firstLineChars="0"/>
        <w:rPr>
          <w:rFonts w:hint="eastAsia"/>
          <w:lang w:val="en-US" w:eastAsia="zh-CN"/>
        </w:rPr>
      </w:pPr>
      <w:r>
        <w:rPr>
          <w:rFonts w:hint="eastAsia"/>
          <w:lang w:val="en-US" w:eastAsia="zh-CN"/>
        </w:rPr>
        <w:t>在实现前台各个模块之前，我们首先看看前台的大致流程图，如图4-1所示：</w:t>
      </w:r>
    </w:p>
    <w:p>
      <w:pPr>
        <w:ind w:firstLine="420" w:firstLineChars="0"/>
        <w:jc w:val="center"/>
      </w:pPr>
      <w:r>
        <w:drawing>
          <wp:inline distT="0" distB="0" distL="114300" distR="114300">
            <wp:extent cx="4314190" cy="6238240"/>
            <wp:effectExtent l="0" t="0" r="10160" b="1016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3"/>
                    <a:stretch>
                      <a:fillRect/>
                    </a:stretch>
                  </pic:blipFill>
                  <pic:spPr>
                    <a:xfrm>
                      <a:off x="0" y="0"/>
                      <a:ext cx="4314190" cy="6238240"/>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前端点餐流程图界面</w:t>
      </w:r>
    </w:p>
    <w:p>
      <w:pPr>
        <w:ind w:firstLine="420" w:firstLineChars="0"/>
        <w:jc w:val="center"/>
        <w:rPr>
          <w:rFonts w:hint="eastAsia" w:eastAsiaTheme="minor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7" w:name="_Toc153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1广告</w:t>
      </w:r>
      <w:bookmarkEnd w:id="27"/>
    </w:p>
    <w:p>
      <w:pPr>
        <w:ind w:firstLine="420" w:firstLineChars="0"/>
        <w:rPr>
          <w:rFonts w:hint="eastAsia"/>
          <w:lang w:val="en-US" w:eastAsia="zh-CN"/>
        </w:rPr>
      </w:pPr>
      <w:r>
        <w:rPr>
          <w:rFonts w:hint="eastAsia"/>
          <w:lang w:val="en-US" w:eastAsia="zh-CN"/>
        </w:rPr>
        <w:t>在正式点餐之前，我们首先会看到广告界面。广告是网站是相当重要的一部分，一方面它可以用来宣传自己餐厅的一些重要信息，另一方面它也可以带来可观的经济收入，如果其他商家需要借助您的点餐平台打广告也是很不错的！广告界面如图4-2所示：</w:t>
      </w:r>
    </w:p>
    <w:p>
      <w:pPr>
        <w:spacing w:line="300" w:lineRule="auto"/>
        <w:jc w:val="center"/>
        <w:rPr>
          <w:rFonts w:hint="eastAsia"/>
        </w:rPr>
      </w:pPr>
      <w:r>
        <w:drawing>
          <wp:inline distT="0" distB="0" distL="114300" distR="114300">
            <wp:extent cx="4822190" cy="2257425"/>
            <wp:effectExtent l="0" t="0" r="1651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4"/>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w:t>
      </w:r>
      <w:r>
        <w:rPr>
          <w:rFonts w:hint="eastAsia" w:ascii="宋体" w:hAnsi="宋体"/>
          <w:szCs w:val="21"/>
          <w:lang w:val="en-US" w:eastAsia="zh-CN"/>
        </w:rPr>
        <w:t>广告界面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8" w:name="_Toc2432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2就餐方式</w:t>
      </w:r>
      <w:bookmarkEnd w:id="28"/>
    </w:p>
    <w:p>
      <w:pPr>
        <w:ind w:firstLine="420" w:firstLineChars="0"/>
        <w:rPr>
          <w:rFonts w:hint="eastAsia"/>
          <w:lang w:val="en-US" w:eastAsia="zh-CN"/>
        </w:rPr>
      </w:pPr>
      <w:r>
        <w:rPr>
          <w:rFonts w:hint="eastAsia"/>
          <w:lang w:val="en-US" w:eastAsia="zh-CN"/>
        </w:rPr>
        <w:t>由于工作关系或者是时间关系，有一些顾客并不想在餐厅里享用美食，因此本系统退出了店内就餐和打包带走两种方式。如图4-3所示：</w:t>
      </w:r>
    </w:p>
    <w:p>
      <w:pPr>
        <w:jc w:val="center"/>
        <w:rPr>
          <w:rFonts w:hint="eastAsia"/>
        </w:rPr>
      </w:pPr>
      <w:r>
        <w:drawing>
          <wp:inline distT="0" distB="0" distL="114300" distR="114300">
            <wp:extent cx="5240020" cy="2225040"/>
            <wp:effectExtent l="0" t="0" r="17780" b="381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5"/>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选择就餐方式界面</w:t>
      </w:r>
    </w:p>
    <w:p>
      <w:pPr>
        <w:ind w:firstLine="420" w:firstLineChars="0"/>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29" w:name="_Toc999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3菜谱分类</w:t>
      </w:r>
      <w:bookmarkEnd w:id="29"/>
    </w:p>
    <w:p>
      <w:pPr>
        <w:ind w:firstLine="420" w:firstLineChars="0"/>
        <w:rPr>
          <w:rFonts w:hint="eastAsia"/>
          <w:lang w:val="en-US" w:eastAsia="zh-CN"/>
        </w:rPr>
      </w:pPr>
      <w:r>
        <w:rPr>
          <w:rFonts w:hint="eastAsia"/>
          <w:lang w:val="en-US" w:eastAsia="zh-CN"/>
        </w:rPr>
        <w:t>餐厅为了尽可能地照顾到每位顾客的口味亦或者是为了吸引顾客，会推出很多美食产品。那么问题来了，如果菜的数量过多会让顾客目接不暇，不知道点哪些菜好，因此本系统在点餐首页推出了菜谱分类的效果，这样将菜进行分类，让顾客们能够一目了然。如图4-4所示：</w:t>
      </w:r>
    </w:p>
    <w:p>
      <w:pPr>
        <w:ind w:firstLine="420" w:firstLineChars="0"/>
        <w:jc w:val="center"/>
      </w:pPr>
      <w:r>
        <w:drawing>
          <wp:inline distT="0" distB="0" distL="114300" distR="114300">
            <wp:extent cx="5760085" cy="2605405"/>
            <wp:effectExtent l="0" t="0" r="12065"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760085" cy="260540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菜谱分类界面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0" w:name="_Toc2768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4每道菜的详情</w:t>
      </w:r>
      <w:bookmarkEnd w:id="30"/>
    </w:p>
    <w:p>
      <w:pPr>
        <w:ind w:firstLine="420" w:firstLineChars="0"/>
        <w:rPr>
          <w:rFonts w:hint="eastAsia"/>
          <w:lang w:val="en-US" w:eastAsia="zh-CN"/>
        </w:rPr>
      </w:pPr>
      <w:r>
        <w:rPr>
          <w:rFonts w:hint="eastAsia"/>
          <w:lang w:val="en-US" w:eastAsia="zh-CN"/>
        </w:rPr>
        <w:t>在按照分类查找到喜欢的菜的时候，我们需要查看每道菜的详细心情，包括它的价格、描述、数量、属性以及模样，如果满意的话，就可以把它放入您的购物车中。如图4-5所示：</w:t>
      </w:r>
    </w:p>
    <w:p>
      <w:pPr>
        <w:ind w:firstLine="420" w:firstLineChars="0"/>
        <w:jc w:val="center"/>
      </w:pPr>
      <w:r>
        <w:drawing>
          <wp:inline distT="0" distB="0" distL="114300" distR="114300">
            <wp:extent cx="5190490" cy="3068955"/>
            <wp:effectExtent l="0" t="0" r="10160" b="1714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190490" cy="3068955"/>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菜的详情界面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1" w:name="_Toc30084"/>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5购物车</w:t>
      </w:r>
      <w:bookmarkEnd w:id="31"/>
    </w:p>
    <w:p>
      <w:pPr>
        <w:ind w:firstLine="420" w:firstLineChars="0"/>
        <w:rPr>
          <w:rFonts w:hint="eastAsia"/>
          <w:lang w:val="en-US" w:eastAsia="zh-CN"/>
        </w:rPr>
      </w:pPr>
      <w:r>
        <w:rPr>
          <w:rFonts w:hint="eastAsia"/>
          <w:lang w:val="en-US" w:eastAsia="zh-CN"/>
        </w:rPr>
        <w:t>购物车是本系统必不可的一部分，它其实就相当于你去超市买东西手中的篮子。你选择需要的东西，然后将它们放入到篮子中，以方便下单付钱的时候使用。本系统的购物车和上面的篮子大同小异，您将喜欢的菜肴放入到购物车中以便统一管理，如果你喜欢便可以保留，如果您不喜欢也可以剔除，最后可以下订单了。如图4-6所示：</w:t>
      </w:r>
    </w:p>
    <w:p>
      <w:pPr>
        <w:ind w:firstLine="420" w:firstLineChars="0"/>
        <w:jc w:val="center"/>
      </w:pPr>
      <w:r>
        <w:drawing>
          <wp:inline distT="0" distB="0" distL="114300" distR="114300">
            <wp:extent cx="1829435" cy="3079750"/>
            <wp:effectExtent l="0" t="0" r="18415" b="63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8"/>
                    <a:stretch>
                      <a:fillRect/>
                    </a:stretch>
                  </pic:blipFill>
                  <pic:spPr>
                    <a:xfrm>
                      <a:off x="0" y="0"/>
                      <a:ext cx="1829435" cy="3079750"/>
                    </a:xfrm>
                    <a:prstGeom prst="rect">
                      <a:avLst/>
                    </a:prstGeom>
                    <a:noFill/>
                    <a:ln w="9525">
                      <a:noFill/>
                    </a:ln>
                  </pic:spPr>
                </pic:pic>
              </a:graphicData>
            </a:graphic>
          </wp:inline>
        </w:drawing>
      </w:r>
    </w:p>
    <w:p>
      <w:pPr>
        <w:spacing w:line="300" w:lineRule="auto"/>
        <w:ind w:firstLine="3255" w:firstLineChars="1550"/>
        <w:rPr>
          <w:rFonts w:hint="eastAsia"/>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购物车界面</w:t>
      </w:r>
    </w:p>
    <w:p>
      <w:pPr>
        <w:ind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2" w:name="_Toc3247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6支付方式</w:t>
      </w:r>
      <w:bookmarkEnd w:id="32"/>
    </w:p>
    <w:p>
      <w:pPr>
        <w:ind w:firstLine="420" w:firstLineChars="0"/>
        <w:rPr>
          <w:rFonts w:hint="eastAsia"/>
          <w:lang w:val="en-US" w:eastAsia="zh-CN"/>
        </w:rPr>
      </w:pPr>
      <w:r>
        <w:rPr>
          <w:rFonts w:hint="eastAsia"/>
          <w:lang w:val="en-US" w:eastAsia="zh-CN"/>
        </w:rPr>
        <w:t>当下订单之后，我们就要开始支付了。在如今电子现金使用如此频繁的情况下，本系统为了顾客着想也推出了多种支付方式，比如支付宝转账、微信扫描或者是传统的现金支付都可以，在完成支付之后，您就可以凭借小票在餐桌前等候美食的到来了。如图4-7所示：</w:t>
      </w:r>
    </w:p>
    <w:p>
      <w:pPr>
        <w:ind w:firstLine="420" w:firstLineChars="0"/>
        <w:jc w:val="center"/>
      </w:pPr>
      <w:r>
        <w:drawing>
          <wp:inline distT="0" distB="0" distL="114300" distR="114300">
            <wp:extent cx="5223510" cy="2439670"/>
            <wp:effectExtent l="0" t="0" r="15240" b="177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9"/>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支付页面</w:t>
      </w:r>
    </w:p>
    <w:p>
      <w:pPr>
        <w:ind w:firstLine="420" w:firstLineChars="0"/>
        <w:rPr>
          <w:rFonts w:hint="eastAsia"/>
          <w:lang w:val="en-US" w:eastAsia="zh-CN"/>
        </w:rPr>
      </w:pPr>
    </w:p>
    <w:p>
      <w:pPr>
        <w:rPr>
          <w:rFonts w:hint="eastAsia"/>
          <w:lang w:val="en-US" w:eastAsia="zh-CN"/>
        </w:rPr>
      </w:pPr>
    </w:p>
    <w:p>
      <w:pPr>
        <w:rPr>
          <w:rFonts w:hint="eastAsia"/>
        </w:rPr>
      </w:pPr>
    </w:p>
    <w:p>
      <w:pPr>
        <w:rPr>
          <w:rFonts w:hint="eastAsia"/>
        </w:rPr>
      </w:pPr>
    </w:p>
    <w:p>
      <w:pPr>
        <w:pStyle w:val="3"/>
        <w:numPr>
          <w:ilvl w:val="1"/>
          <w:numId w:val="2"/>
        </w:numPr>
        <w:rPr>
          <w:rFonts w:hint="eastAsia" w:ascii="宋体" w:hAnsi="宋体" w:eastAsia="宋体"/>
          <w:szCs w:val="24"/>
        </w:rPr>
      </w:pPr>
      <w:bookmarkStart w:id="33" w:name="_Toc9214"/>
      <w:r>
        <w:rPr>
          <w:rFonts w:hint="eastAsia" w:ascii="黑体" w:hAnsi="黑体" w:cstheme="minorBidi"/>
          <w:kern w:val="44"/>
          <w:sz w:val="24"/>
          <w:szCs w:val="24"/>
          <w:u w:val="none"/>
          <w:lang w:val="en-US" w:eastAsia="zh-CN" w:bidi="ar-SA"/>
        </w:rPr>
        <w:t>总代理功能模块的实现</w:t>
      </w:r>
      <w:bookmarkEnd w:id="33"/>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4" w:name="_Toc7173"/>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1总代理登录</w:t>
      </w:r>
      <w:bookmarkEnd w:id="34"/>
    </w:p>
    <w:p>
      <w:pPr>
        <w:ind w:firstLine="420" w:firstLineChars="0"/>
        <w:rPr>
          <w:rFonts w:hint="eastAsia"/>
          <w:lang w:val="en-US" w:eastAsia="zh-CN"/>
        </w:rPr>
      </w:pPr>
      <w:r>
        <w:rPr>
          <w:rFonts w:hint="eastAsia"/>
          <w:lang w:val="en-US" w:eastAsia="zh-CN"/>
        </w:rPr>
        <w:t>任何一个系统，在进入管理页面之前，都是需要进行登录来身份验证，这样能够保证系统的安全性，本系统也不例外。在总代理登录界面，我们需要对总代理的账号、总代理的密码和验证码进行验证，只有登录成功，才能跳转到后台。</w:t>
      </w:r>
    </w:p>
    <w:p>
      <w:pPr>
        <w:ind w:firstLine="420" w:firstLineChars="0"/>
        <w:rPr>
          <w:rFonts w:hint="eastAsia"/>
          <w:lang w:val="en-US" w:eastAsia="zh-CN"/>
        </w:rPr>
      </w:pPr>
      <w:r>
        <w:rPr>
          <w:rFonts w:hint="eastAsia"/>
          <w:lang w:val="en-US" w:eastAsia="zh-CN"/>
        </w:rPr>
        <w:t>首先先看一下后台登录的流程图，如图4-8所示：</w:t>
      </w:r>
    </w:p>
    <w:p>
      <w:pPr>
        <w:ind w:firstLine="420" w:firstLineChars="0"/>
        <w:jc w:val="center"/>
      </w:pPr>
      <w:r>
        <w:drawing>
          <wp:inline distT="0" distB="0" distL="114300" distR="114300">
            <wp:extent cx="4917440" cy="5172075"/>
            <wp:effectExtent l="0" t="0" r="16510" b="952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0"/>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总代理登录流程图</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然后我们在看看总代理登录界面的设计，如图4-9所示：</w:t>
      </w:r>
    </w:p>
    <w:p>
      <w:pPr>
        <w:spacing w:line="300" w:lineRule="auto"/>
        <w:jc w:val="center"/>
        <w:rPr>
          <w:rFonts w:hint="eastAsia" w:ascii="宋体" w:hAnsi="宋体"/>
          <w:sz w:val="24"/>
        </w:rPr>
      </w:pPr>
      <w:r>
        <w:drawing>
          <wp:inline distT="0" distB="0" distL="114300" distR="114300">
            <wp:extent cx="3587115" cy="3680460"/>
            <wp:effectExtent l="0" t="0" r="13335" b="1524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4-9</w:t>
      </w:r>
      <w:r>
        <w:rPr>
          <w:rFonts w:hint="eastAsia" w:ascii="宋体" w:hAnsi="宋体"/>
          <w:szCs w:val="21"/>
        </w:rPr>
        <w:t xml:space="preserve"> </w:t>
      </w:r>
      <w:r>
        <w:rPr>
          <w:rFonts w:hint="eastAsia" w:ascii="宋体" w:hAnsi="宋体"/>
          <w:szCs w:val="21"/>
          <w:lang w:val="en-US" w:eastAsia="zh-CN"/>
        </w:rPr>
        <w:t>总代理登录</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5" w:name="_Toc15598"/>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2品牌商管理</w:t>
      </w:r>
      <w:bookmarkEnd w:id="35"/>
    </w:p>
    <w:p>
      <w:pPr>
        <w:ind w:firstLine="420" w:firstLineChars="0"/>
        <w:rPr>
          <w:rFonts w:hint="eastAsia"/>
          <w:lang w:val="en-US" w:eastAsia="zh-CN"/>
        </w:rPr>
      </w:pPr>
      <w:r>
        <w:rPr>
          <w:rFonts w:hint="eastAsia"/>
          <w:lang w:val="en-US" w:eastAsia="zh-CN"/>
        </w:rPr>
        <w:t>作为总代理，它必须得有自己的品牌商，也就是代理商。不然的话，总代理的事情很多，会忙不过来的，因为总代理要负责的区域太大了，因此需要代理商来分担压力。</w:t>
      </w:r>
    </w:p>
    <w:p>
      <w:pPr>
        <w:ind w:firstLine="420" w:firstLineChars="0"/>
        <w:rPr>
          <w:rFonts w:hint="eastAsia"/>
          <w:lang w:val="en-US" w:eastAsia="zh-CN"/>
        </w:rPr>
      </w:pPr>
      <w:r>
        <w:rPr>
          <w:rFonts w:hint="eastAsia"/>
          <w:lang w:val="en-US" w:eastAsia="zh-CN"/>
        </w:rPr>
        <w:t>进入品牌商界面，我们会看见一个分页表格，这个表格中记录了当前登录的代理商下面的所有品牌商，我们可以查看具体的某一品牌商的信息，如名称、账号、等级、公司名称、联系人等等，如图4-10所示：</w:t>
      </w:r>
    </w:p>
    <w:p>
      <w:pPr>
        <w:ind w:firstLine="420" w:firstLineChars="0"/>
        <w:jc w:val="center"/>
      </w:pPr>
      <w:r>
        <w:drawing>
          <wp:inline distT="0" distB="0" distL="114300" distR="114300">
            <wp:extent cx="5751195" cy="3014980"/>
            <wp:effectExtent l="0" t="0" r="1905"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2"/>
                    <a:stretch>
                      <a:fillRect/>
                    </a:stretch>
                  </pic:blipFill>
                  <pic:spPr>
                    <a:xfrm>
                      <a:off x="0" y="0"/>
                      <a:ext cx="5751195" cy="3014980"/>
                    </a:xfrm>
                    <a:prstGeom prst="rect">
                      <a:avLst/>
                    </a:prstGeom>
                    <a:noFill/>
                    <a:ln w="9525">
                      <a:noFill/>
                    </a:ln>
                  </pic:spPr>
                </pic:pic>
              </a:graphicData>
            </a:graphic>
          </wp:inline>
        </w:drawing>
      </w:r>
    </w:p>
    <w:p>
      <w:pPr>
        <w:ind w:firstLine="420" w:firstLineChars="0"/>
        <w:jc w:val="center"/>
      </w:pP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4-10</w:t>
      </w:r>
      <w:r>
        <w:rPr>
          <w:rFonts w:hint="eastAsia" w:ascii="宋体" w:hAnsi="宋体"/>
          <w:szCs w:val="21"/>
        </w:rPr>
        <w:t xml:space="preserve"> </w:t>
      </w:r>
      <w:r>
        <w:rPr>
          <w:rFonts w:hint="eastAsia" w:ascii="宋体" w:hAnsi="宋体"/>
          <w:szCs w:val="21"/>
          <w:lang w:val="en-US" w:eastAsia="zh-CN"/>
        </w:rPr>
        <w:t>品牌商列表</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在查看了每个品牌商的信息之后，我们可以单独地对某个品牌商的信息进行修改，如图4-11所示：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523740" cy="3885565"/>
            <wp:effectExtent l="0" t="0" r="10160" b="6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3"/>
                    <a:stretch>
                      <a:fillRect/>
                    </a:stretch>
                  </pic:blipFill>
                  <pic:spPr>
                    <a:xfrm>
                      <a:off x="0" y="0"/>
                      <a:ext cx="4523740" cy="388556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4-11</w:t>
      </w:r>
      <w:r>
        <w:rPr>
          <w:rFonts w:hint="eastAsia" w:ascii="宋体" w:hAnsi="宋体"/>
          <w:szCs w:val="21"/>
        </w:rPr>
        <w:t xml:space="preserve"> </w:t>
      </w:r>
      <w:r>
        <w:rPr>
          <w:rFonts w:hint="eastAsia" w:ascii="宋体" w:hAnsi="宋体"/>
          <w:szCs w:val="21"/>
          <w:lang w:val="en-US" w:eastAsia="zh-CN"/>
        </w:rPr>
        <w:t>修改某个品牌商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当然，如果您不需要这个品牌商，也可以把它删除掉，但是要确认一下，以防止您误点到“删除”，如图4-12所示：</w:t>
      </w:r>
    </w:p>
    <w:p>
      <w:pPr>
        <w:spacing w:line="300" w:lineRule="auto"/>
        <w:ind w:firstLine="420" w:firstLineChars="0"/>
        <w:jc w:val="center"/>
        <w:rPr>
          <w:rFonts w:hint="eastAsia" w:ascii="宋体" w:hAnsi="宋体"/>
          <w:szCs w:val="21"/>
          <w:lang w:val="en-US" w:eastAsia="zh-CN"/>
        </w:rPr>
      </w:pPr>
      <w:r>
        <w:drawing>
          <wp:inline distT="0" distB="0" distL="114300" distR="114300">
            <wp:extent cx="4190365" cy="1257300"/>
            <wp:effectExtent l="0" t="0" r="635" b="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4"/>
                    <a:stretch>
                      <a:fillRect/>
                    </a:stretch>
                  </pic:blipFill>
                  <pic:spPr>
                    <a:xfrm>
                      <a:off x="0" y="0"/>
                      <a:ext cx="4190365" cy="125730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4-12</w:t>
      </w:r>
      <w:r>
        <w:rPr>
          <w:rFonts w:hint="eastAsia" w:ascii="宋体" w:hAnsi="宋体"/>
          <w:szCs w:val="21"/>
        </w:rPr>
        <w:t xml:space="preserve"> </w:t>
      </w:r>
      <w:r>
        <w:rPr>
          <w:rFonts w:hint="eastAsia" w:ascii="宋体" w:hAnsi="宋体"/>
          <w:szCs w:val="21"/>
          <w:lang w:val="en-US" w:eastAsia="zh-CN"/>
        </w:rPr>
        <w:t>删除某个品牌商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同时，如果您想查看某个品牌商的信息，本系统也支持搜索功能，比如您输入</w:t>
      </w:r>
      <w:r>
        <w:rPr>
          <w:rFonts w:hint="default" w:ascii="宋体" w:hAnsi="宋体"/>
          <w:szCs w:val="21"/>
          <w:lang w:val="en-US" w:eastAsia="zh-CN"/>
        </w:rPr>
        <w:t>”</w:t>
      </w:r>
      <w:r>
        <w:rPr>
          <w:rFonts w:hint="eastAsia" w:ascii="宋体" w:hAnsi="宋体"/>
          <w:szCs w:val="21"/>
          <w:lang w:val="en-US" w:eastAsia="zh-CN"/>
        </w:rPr>
        <w:t>一</w:t>
      </w:r>
      <w:r>
        <w:rPr>
          <w:rFonts w:hint="default" w:ascii="宋体" w:hAnsi="宋体"/>
          <w:szCs w:val="21"/>
          <w:lang w:val="en-US" w:eastAsia="zh-CN"/>
        </w:rPr>
        <w:t>”</w:t>
      </w:r>
      <w:r>
        <w:rPr>
          <w:rFonts w:hint="eastAsia" w:ascii="宋体" w:hAnsi="宋体"/>
          <w:szCs w:val="21"/>
          <w:lang w:val="en-US" w:eastAsia="zh-CN"/>
        </w:rPr>
        <w:t>进行品牌商和账号的组合搜索，结果如图4-13所示：</w:t>
      </w:r>
    </w:p>
    <w:p>
      <w:pPr>
        <w:spacing w:line="300" w:lineRule="auto"/>
        <w:ind w:firstLine="420" w:firstLineChars="0"/>
        <w:rPr>
          <w:rFonts w:hint="eastAsia" w:ascii="宋体" w:hAnsi="宋体"/>
          <w:szCs w:val="21"/>
          <w:lang w:val="en-US" w:eastAsia="zh-CN"/>
        </w:rPr>
      </w:pPr>
      <w:r>
        <w:drawing>
          <wp:inline distT="0" distB="0" distL="114300" distR="114300">
            <wp:extent cx="6333490" cy="1463040"/>
            <wp:effectExtent l="0" t="0" r="10160" b="381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5"/>
                    <a:stretch>
                      <a:fillRect/>
                    </a:stretch>
                  </pic:blipFill>
                  <pic:spPr>
                    <a:xfrm>
                      <a:off x="0" y="0"/>
                      <a:ext cx="6333490" cy="146304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4-13</w:t>
      </w:r>
      <w:r>
        <w:rPr>
          <w:rFonts w:hint="eastAsia" w:ascii="宋体" w:hAnsi="宋体"/>
          <w:szCs w:val="21"/>
        </w:rPr>
        <w:t xml:space="preserve"> </w:t>
      </w:r>
      <w:r>
        <w:rPr>
          <w:rFonts w:hint="eastAsia" w:ascii="宋体" w:hAnsi="宋体"/>
          <w:szCs w:val="21"/>
          <w:lang w:val="en-US" w:eastAsia="zh-CN"/>
        </w:rPr>
        <w:t>查询某个品牌商</w:t>
      </w:r>
      <w:r>
        <w:rPr>
          <w:rFonts w:hint="eastAsia" w:ascii="宋体" w:hAnsi="宋体"/>
          <w:szCs w:val="21"/>
        </w:rPr>
        <w:t>页面</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当然，有删除就有添加，这里您可以随意地添加品牌商，如图4-14所示：</w:t>
      </w:r>
    </w:p>
    <w:p>
      <w:pPr>
        <w:spacing w:line="300" w:lineRule="auto"/>
        <w:ind w:firstLine="420" w:firstLineChars="0"/>
        <w:jc w:val="center"/>
      </w:pPr>
      <w:r>
        <w:drawing>
          <wp:inline distT="0" distB="0" distL="114300" distR="114300">
            <wp:extent cx="4476115" cy="3885565"/>
            <wp:effectExtent l="0" t="0" r="635" b="63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6"/>
                    <a:stretch>
                      <a:fillRect/>
                    </a:stretch>
                  </pic:blipFill>
                  <pic:spPr>
                    <a:xfrm>
                      <a:off x="0" y="0"/>
                      <a:ext cx="4476115" cy="388556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4-14</w:t>
      </w:r>
      <w:r>
        <w:rPr>
          <w:rFonts w:hint="eastAsia" w:ascii="宋体" w:hAnsi="宋体"/>
          <w:szCs w:val="21"/>
        </w:rPr>
        <w:t xml:space="preserve"> </w:t>
      </w:r>
      <w:r>
        <w:rPr>
          <w:rFonts w:hint="eastAsia" w:ascii="宋体" w:hAnsi="宋体"/>
          <w:szCs w:val="21"/>
          <w:lang w:val="en-US" w:eastAsia="zh-CN"/>
        </w:rPr>
        <w:t>添加品牌商</w:t>
      </w:r>
      <w:r>
        <w:rPr>
          <w:rFonts w:hint="eastAsia" w:ascii="宋体" w:hAnsi="宋体"/>
          <w:szCs w:val="21"/>
        </w:rPr>
        <w:t>页面</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6" w:name="_Toc16810"/>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2设备管理</w:t>
      </w:r>
      <w:bookmarkEnd w:id="36"/>
    </w:p>
    <w:p>
      <w:pPr>
        <w:ind w:firstLine="420" w:firstLineChars="0"/>
        <w:rPr>
          <w:rFonts w:hint="eastAsia"/>
          <w:lang w:val="en-US" w:eastAsia="zh-CN"/>
        </w:rPr>
      </w:pPr>
      <w:r>
        <w:rPr>
          <w:rFonts w:hint="eastAsia"/>
          <w:lang w:val="en-US" w:eastAsia="zh-CN"/>
        </w:rPr>
        <w:t>设备管理也是后台总代理中一个重要的环节。这里要罗列出所有商家的设备，但是由于设备太多，我们也是按照前面菜谱的方式将设备分成多级进行管理，即品牌商、商铺、地区的顺序，最后点击某个地区之后就可以看到设备列表了，如我们操作点击了“广州方雅电子有限公司 -&gt; 方派餐饮系统 -&gt; 番禺区”，如图4-15所示：</w:t>
      </w:r>
    </w:p>
    <w:p>
      <w:pPr>
        <w:ind w:firstLine="420" w:firstLineChars="0"/>
      </w:pPr>
      <w:r>
        <w:drawing>
          <wp:inline distT="0" distB="0" distL="114300" distR="114300">
            <wp:extent cx="5750560" cy="1974215"/>
            <wp:effectExtent l="0" t="0" r="2540" b="698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37"/>
                    <a:stretch>
                      <a:fillRect/>
                    </a:stretch>
                  </pic:blipFill>
                  <pic:spPr>
                    <a:xfrm>
                      <a:off x="0" y="0"/>
                      <a:ext cx="5750560" cy="1974215"/>
                    </a:xfrm>
                    <a:prstGeom prst="rect">
                      <a:avLst/>
                    </a:prstGeom>
                    <a:noFill/>
                    <a:ln w="9525">
                      <a:noFill/>
                    </a:ln>
                  </pic:spPr>
                </pic:pic>
              </a:graphicData>
            </a:graphic>
          </wp:inline>
        </w:drawing>
      </w:r>
    </w:p>
    <w:p>
      <w:pPr>
        <w:spacing w:line="300" w:lineRule="auto"/>
        <w:ind w:firstLine="3465" w:firstLineChars="1650"/>
        <w:rPr>
          <w:rFonts w:hint="eastAsia"/>
          <w:lang w:val="en-US" w:eastAsia="zh-CN"/>
        </w:rPr>
      </w:pPr>
      <w:r>
        <w:rPr>
          <w:rFonts w:ascii="宋体" w:hAnsi="宋体"/>
          <w:szCs w:val="21"/>
        </w:rPr>
        <w:t>图</w:t>
      </w:r>
      <w:r>
        <w:rPr>
          <w:rFonts w:hint="eastAsia" w:ascii="宋体" w:hAnsi="宋体"/>
          <w:szCs w:val="21"/>
          <w:lang w:val="en-US" w:eastAsia="zh-CN"/>
        </w:rPr>
        <w:t>4-15</w:t>
      </w:r>
      <w:r>
        <w:rPr>
          <w:rFonts w:hint="eastAsia" w:ascii="宋体" w:hAnsi="宋体"/>
          <w:szCs w:val="21"/>
        </w:rPr>
        <w:t xml:space="preserve"> </w:t>
      </w:r>
      <w:r>
        <w:rPr>
          <w:rFonts w:hint="eastAsia" w:ascii="宋体" w:hAnsi="宋体"/>
          <w:szCs w:val="21"/>
          <w:lang w:val="en-US" w:eastAsia="zh-CN"/>
        </w:rPr>
        <w:t>搜索设备</w:t>
      </w:r>
      <w:r>
        <w:rPr>
          <w:rFonts w:hint="eastAsia" w:ascii="宋体" w:hAnsi="宋体"/>
          <w:szCs w:val="21"/>
        </w:rPr>
        <w:t>页面</w:t>
      </w:r>
    </w:p>
    <w:p>
      <w:pPr>
        <w:ind w:firstLine="420" w:firstLineChars="0"/>
        <w:rPr>
          <w:rFonts w:hint="eastAsia"/>
          <w:lang w:val="en-US" w:eastAsia="zh-CN"/>
        </w:rPr>
      </w:pPr>
      <w:r>
        <w:rPr>
          <w:rFonts w:hint="eastAsia"/>
          <w:lang w:val="en-US" w:eastAsia="zh-CN"/>
        </w:rPr>
        <w:t>在查看了某个设备的信息之后，同样的，我们可以对其进行编辑、删除、续费和按照时间查询的功能，这里只截图编辑和续费功能（删除和查询和上面大同小异），如图4-16、图4-17所示：</w:t>
      </w:r>
    </w:p>
    <w:p>
      <w:pPr>
        <w:ind w:firstLine="420" w:firstLineChars="0"/>
        <w:rPr>
          <w:rFonts w:hint="eastAsia"/>
          <w:lang w:val="en-US" w:eastAsia="zh-CN"/>
        </w:rPr>
      </w:pPr>
      <w:r>
        <w:rPr>
          <w:rFonts w:hint="eastAsia"/>
          <w:lang w:val="en-US" w:eastAsia="zh-CN"/>
        </w:rPr>
        <w:t>在编辑页面，我们可以就设备的民称、结束日期、详细地址、状态进行修改保存。</w:t>
      </w:r>
    </w:p>
    <w:p>
      <w:pPr>
        <w:ind w:firstLine="420" w:firstLineChars="0"/>
        <w:jc w:val="center"/>
      </w:pPr>
      <w:r>
        <w:drawing>
          <wp:inline distT="0" distB="0" distL="114300" distR="114300">
            <wp:extent cx="4495165" cy="2790190"/>
            <wp:effectExtent l="0" t="0" r="63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38"/>
                    <a:stretch>
                      <a:fillRect/>
                    </a:stretch>
                  </pic:blipFill>
                  <pic:spPr>
                    <a:xfrm>
                      <a:off x="0" y="0"/>
                      <a:ext cx="4495165" cy="279019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4-16</w:t>
      </w:r>
      <w:r>
        <w:rPr>
          <w:rFonts w:hint="eastAsia" w:ascii="宋体" w:hAnsi="宋体"/>
          <w:szCs w:val="21"/>
        </w:rPr>
        <w:t xml:space="preserve"> </w:t>
      </w:r>
      <w:r>
        <w:rPr>
          <w:rFonts w:hint="eastAsia" w:ascii="宋体" w:hAnsi="宋体"/>
          <w:szCs w:val="21"/>
          <w:lang w:val="en-US" w:eastAsia="zh-CN"/>
        </w:rPr>
        <w:t>设备编辑</w:t>
      </w:r>
      <w:r>
        <w:rPr>
          <w:rFonts w:hint="eastAsia" w:ascii="宋体" w:hAnsi="宋体"/>
          <w:szCs w:val="21"/>
        </w:rPr>
        <w:t>页面</w:t>
      </w:r>
    </w:p>
    <w:p>
      <w:pPr>
        <w:spacing w:line="300" w:lineRule="auto"/>
        <w:ind w:firstLine="420" w:firstLineChars="0"/>
        <w:rPr>
          <w:rFonts w:hint="eastAsia" w:ascii="宋体" w:hAnsi="宋体"/>
          <w:szCs w:val="21"/>
          <w:lang w:val="en-US" w:eastAsia="zh-CN"/>
        </w:rPr>
      </w:pPr>
    </w:p>
    <w:p>
      <w:pPr>
        <w:ind w:firstLine="420" w:firstLineChars="0"/>
        <w:jc w:val="both"/>
        <w:rPr>
          <w:rFonts w:hint="eastAsia"/>
          <w:lang w:val="en-US" w:eastAsia="zh-CN"/>
        </w:rPr>
      </w:pPr>
      <w:r>
        <w:rPr>
          <w:rFonts w:hint="eastAsia"/>
          <w:lang w:val="en-US" w:eastAsia="zh-CN"/>
        </w:rPr>
        <w:t>如果某个设备需要续费，我们可以对其进行续费，时间是1、3、5年三种。</w:t>
      </w:r>
    </w:p>
    <w:p>
      <w:pPr>
        <w:ind w:left="420" w:leftChars="0" w:firstLine="420" w:firstLineChars="0"/>
        <w:jc w:val="center"/>
      </w:pPr>
      <w:r>
        <w:drawing>
          <wp:inline distT="0" distB="0" distL="114300" distR="114300">
            <wp:extent cx="4485640" cy="1704975"/>
            <wp:effectExtent l="0" t="0" r="10160" b="952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39"/>
                    <a:stretch>
                      <a:fillRect/>
                    </a:stretch>
                  </pic:blipFill>
                  <pic:spPr>
                    <a:xfrm>
                      <a:off x="0" y="0"/>
                      <a:ext cx="4485640" cy="170497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lang w:val="en-US" w:eastAsia="zh-CN"/>
        </w:rPr>
        <w:t>4-17</w:t>
      </w:r>
      <w:r>
        <w:rPr>
          <w:rFonts w:hint="eastAsia" w:ascii="宋体" w:hAnsi="宋体"/>
          <w:szCs w:val="21"/>
        </w:rPr>
        <w:t xml:space="preserve"> </w:t>
      </w:r>
      <w:r>
        <w:rPr>
          <w:rFonts w:hint="eastAsia" w:ascii="宋体" w:hAnsi="宋体"/>
          <w:szCs w:val="21"/>
          <w:lang w:val="en-US" w:eastAsia="zh-CN"/>
        </w:rPr>
        <w:t>设备续费</w:t>
      </w:r>
      <w:r>
        <w:rPr>
          <w:rFonts w:hint="eastAsia" w:ascii="宋体" w:hAnsi="宋体"/>
          <w:szCs w:val="21"/>
        </w:rPr>
        <w:t>页面</w:t>
      </w:r>
    </w:p>
    <w:p>
      <w:pPr>
        <w:ind w:left="420" w:leftChars="0" w:firstLine="420" w:firstLineChars="0"/>
        <w:jc w:val="center"/>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7" w:name="_Toc1376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3管理员管理</w:t>
      </w:r>
      <w:bookmarkEnd w:id="37"/>
    </w:p>
    <w:p>
      <w:pPr>
        <w:spacing w:line="300" w:lineRule="auto"/>
        <w:ind w:firstLine="480" w:firstLineChars="200"/>
        <w:rPr>
          <w:rFonts w:hint="eastAsia" w:ascii="宋体" w:hAnsi="宋体"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管理员管理</w:t>
      </w:r>
      <w:r>
        <w:rPr>
          <w:rFonts w:hint="eastAsia" w:ascii="宋体" w:hAnsi="宋体" w:cstheme="minorBidi"/>
          <w:kern w:val="2"/>
          <w:sz w:val="21"/>
          <w:szCs w:val="21"/>
          <w:lang w:val="en-US" w:eastAsia="zh-CN" w:bidi="ar-SA"/>
        </w:rPr>
        <w:t>的主要功能是删除管理员功能、查看管理员功能、修改管理员功能和新增管理员功能。如图4-18所示：</w:t>
      </w:r>
    </w:p>
    <w:p>
      <w:pPr>
        <w:spacing w:line="300" w:lineRule="auto"/>
        <w:ind w:firstLine="480" w:firstLineChars="200"/>
        <w:jc w:val="center"/>
      </w:pPr>
      <w:r>
        <w:drawing>
          <wp:inline distT="0" distB="0" distL="114300" distR="114300">
            <wp:extent cx="3733165" cy="3180715"/>
            <wp:effectExtent l="0" t="0" r="635"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0"/>
                    <a:stretch>
                      <a:fillRect/>
                    </a:stretch>
                  </pic:blipFill>
                  <pic:spPr>
                    <a:xfrm>
                      <a:off x="0" y="0"/>
                      <a:ext cx="3733165" cy="318071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4-18</w:t>
      </w:r>
      <w:r>
        <w:rPr>
          <w:rFonts w:hint="eastAsia" w:ascii="宋体" w:hAnsi="宋体"/>
          <w:szCs w:val="21"/>
        </w:rPr>
        <w:t xml:space="preserve"> </w:t>
      </w:r>
      <w:r>
        <w:rPr>
          <w:rFonts w:hint="eastAsia" w:ascii="宋体" w:hAnsi="宋体"/>
          <w:szCs w:val="21"/>
          <w:lang w:val="en-US" w:eastAsia="zh-CN"/>
        </w:rPr>
        <w:t>管理员功能图</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添加总代理管理员：如果总代理管理员想要添加一个新的管理员来帮助管理后台，那么总代理管理员要通过后台的管理员管理模块添加一个新的管理员，然后新的管理员通过总代理登录界面登录到后台才能够使用系统的相应的功能。</w:t>
      </w:r>
    </w:p>
    <w:p>
      <w:pPr>
        <w:spacing w:line="300" w:lineRule="auto"/>
        <w:ind w:firstLine="420" w:firstLineChars="0"/>
        <w:rPr>
          <w:rFonts w:hint="eastAsia" w:ascii="宋体" w:hAnsi="宋体"/>
          <w:szCs w:val="21"/>
          <w:lang w:val="en-US" w:eastAsia="zh-CN"/>
        </w:rPr>
      </w:pPr>
      <w:r>
        <w:rPr>
          <w:rFonts w:hint="eastAsia" w:ascii="宋体" w:hAnsi="宋体"/>
          <w:szCs w:val="21"/>
          <w:lang w:val="en-US" w:eastAsia="zh-CN"/>
        </w:rPr>
        <w:t>编辑总代理管理员：对于之前添加录入的管理员，可以录入的信息有误或者录入的信息不完整，这时候需要对信息进行再次编辑，比如手机号、备注、名称等等。</w:t>
      </w:r>
    </w:p>
    <w:p>
      <w:pPr>
        <w:spacing w:line="300" w:lineRule="auto"/>
        <w:ind w:firstLine="420" w:firstLineChars="0"/>
        <w:rPr>
          <w:rFonts w:hint="eastAsia" w:ascii="宋体" w:hAnsi="宋体" w:cstheme="minorBidi"/>
          <w:kern w:val="2"/>
          <w:sz w:val="21"/>
          <w:szCs w:val="21"/>
          <w:lang w:val="en-US" w:eastAsia="zh-CN" w:bidi="ar-SA"/>
        </w:rPr>
      </w:pPr>
      <w:r>
        <w:rPr>
          <w:rFonts w:hint="eastAsia" w:ascii="宋体" w:hAnsi="宋体"/>
          <w:szCs w:val="21"/>
          <w:lang w:val="en-US" w:eastAsia="zh-CN"/>
        </w:rPr>
        <w:t>删除总代理管理员：对于一些因为某些事情不能够担任管理员身份的人，比如辞职的人，我们要删除它的管理员身份。</w:t>
      </w: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38" w:name="_Toc2675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4注册码管理</w:t>
      </w:r>
      <w:bookmarkEnd w:id="38"/>
    </w:p>
    <w:p>
      <w:pPr>
        <w:ind w:firstLine="420" w:firstLineChars="0"/>
        <w:rPr>
          <w:rFonts w:hint="eastAsia"/>
          <w:lang w:val="en-US" w:eastAsia="zh-CN"/>
        </w:rPr>
      </w:pPr>
      <w:r>
        <w:rPr>
          <w:rFonts w:hint="eastAsia"/>
          <w:lang w:val="en-US" w:eastAsia="zh-CN"/>
        </w:rPr>
        <w:t>注册码管理主要功能有：分页查看注册码列表、修改某个注册码的所属品牌商、单条和批量删除注册码和系统生成1个或10个注册码给某个品牌商，如图4-19所示：</w:t>
      </w:r>
    </w:p>
    <w:p>
      <w:pPr>
        <w:ind w:firstLine="420" w:firstLineChars="0"/>
        <w:rPr>
          <w:rFonts w:hint="eastAsia"/>
          <w:lang w:val="en-US" w:eastAsia="zh-CN"/>
        </w:rPr>
      </w:pPr>
      <w:r>
        <w:rPr>
          <w:rFonts w:hint="eastAsia"/>
          <w:lang w:val="en-US" w:eastAsia="zh-CN"/>
        </w:rPr>
        <w:drawing>
          <wp:inline distT="0" distB="0" distL="114300" distR="114300">
            <wp:extent cx="5574030" cy="3003550"/>
            <wp:effectExtent l="0" t="0" r="7620" b="6350"/>
            <wp:docPr id="39" name="图片 39" descr="总代理-注册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总代理-注册码"/>
                    <pic:cNvPicPr>
                      <a:picLocks noChangeAspect="1"/>
                    </pic:cNvPicPr>
                  </pic:nvPicPr>
                  <pic:blipFill>
                    <a:blip r:embed="rId41"/>
                    <a:stretch>
                      <a:fillRect/>
                    </a:stretch>
                  </pic:blipFill>
                  <pic:spPr>
                    <a:xfrm>
                      <a:off x="0" y="0"/>
                      <a:ext cx="5574030" cy="3003550"/>
                    </a:xfrm>
                    <a:prstGeom prst="rect">
                      <a:avLst/>
                    </a:prstGeom>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4-19</w:t>
      </w:r>
      <w:r>
        <w:rPr>
          <w:rFonts w:hint="eastAsia" w:ascii="宋体" w:hAnsi="宋体"/>
          <w:szCs w:val="21"/>
        </w:rPr>
        <w:t xml:space="preserve"> </w:t>
      </w:r>
      <w:r>
        <w:rPr>
          <w:rFonts w:hint="eastAsia" w:ascii="宋体" w:hAnsi="宋体"/>
          <w:szCs w:val="21"/>
          <w:lang w:val="en-US" w:eastAsia="zh-CN"/>
        </w:rPr>
        <w:t>注册码操作界面</w:t>
      </w:r>
    </w:p>
    <w:p>
      <w:pPr>
        <w:pStyle w:val="3"/>
        <w:numPr>
          <w:ilvl w:val="1"/>
          <w:numId w:val="2"/>
        </w:numPr>
        <w:rPr>
          <w:rFonts w:hint="eastAsia" w:ascii="宋体" w:hAnsi="宋体" w:eastAsia="宋体"/>
          <w:szCs w:val="24"/>
        </w:rPr>
      </w:pPr>
      <w:bookmarkStart w:id="39" w:name="_Toc8527"/>
      <w:r>
        <w:rPr>
          <w:rFonts w:hint="eastAsia" w:ascii="黑体" w:hAnsi="黑体" w:cstheme="minorBidi"/>
          <w:kern w:val="44"/>
          <w:sz w:val="24"/>
          <w:szCs w:val="24"/>
          <w:u w:val="none"/>
          <w:lang w:val="en-US" w:eastAsia="zh-CN" w:bidi="ar-SA"/>
        </w:rPr>
        <w:t>系统实现</w:t>
      </w:r>
      <w:bookmarkEnd w:id="39"/>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40" w:name="_Toc18726"/>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1数据库的实现</w:t>
      </w:r>
      <w:bookmarkEnd w:id="40"/>
    </w:p>
    <w:p>
      <w:pPr>
        <w:ind w:firstLine="420" w:firstLineChars="0"/>
        <w:rPr>
          <w:rFonts w:hint="eastAsia"/>
          <w:lang w:val="en-US" w:eastAsia="zh-CN"/>
        </w:rPr>
      </w:pPr>
      <w:r>
        <w:rPr>
          <w:rFonts w:hint="eastAsia"/>
          <w:lang w:val="en-US" w:eastAsia="zh-CN"/>
        </w:rPr>
        <w:t>本系统是面向中小型餐厅的点餐系统，所以同时访问它的数量也不会多，因此我们选择了MYSQL数据库，如果后期访问量增大，我们还可以更换为其他的数据库。在前面我们已经规划好了大致的表结构，这么我们就简单地描述一下怎么实现他们。</w:t>
      </w:r>
    </w:p>
    <w:p>
      <w:pPr>
        <w:numPr>
          <w:ilvl w:val="0"/>
          <w:numId w:val="5"/>
        </w:numPr>
        <w:ind w:firstLine="420" w:firstLineChars="0"/>
        <w:rPr>
          <w:rFonts w:hint="eastAsia"/>
          <w:lang w:val="en-US" w:eastAsia="zh-CN"/>
        </w:rPr>
      </w:pPr>
      <w:r>
        <w:rPr>
          <w:rFonts w:hint="eastAsia"/>
          <w:lang w:val="en-US" w:eastAsia="zh-CN"/>
        </w:rPr>
        <w:t>订单表的实现。如图4-20所示：</w:t>
      </w:r>
    </w:p>
    <w:p>
      <w:pPr>
        <w:numPr>
          <w:ilvl w:val="0"/>
          <w:numId w:val="0"/>
        </w:numPr>
        <w:ind w:left="420" w:leftChars="0" w:firstLine="420" w:firstLineChars="0"/>
        <w:jc w:val="center"/>
      </w:pPr>
      <w:r>
        <w:drawing>
          <wp:inline distT="0" distB="0" distL="114300" distR="114300">
            <wp:extent cx="5850255" cy="2858770"/>
            <wp:effectExtent l="0" t="0" r="17145" b="1778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2"/>
                    <a:stretch>
                      <a:fillRect/>
                    </a:stretch>
                  </pic:blipFill>
                  <pic:spPr>
                    <a:xfrm>
                      <a:off x="0" y="0"/>
                      <a:ext cx="5850255" cy="28587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4-20</w:t>
      </w:r>
      <w:r>
        <w:rPr>
          <w:rFonts w:hint="eastAsia" w:ascii="宋体" w:hAnsi="宋体"/>
          <w:szCs w:val="21"/>
        </w:rPr>
        <w:t xml:space="preserve"> </w:t>
      </w:r>
      <w:r>
        <w:rPr>
          <w:rFonts w:hint="eastAsia"/>
          <w:lang w:val="en-US" w:eastAsia="zh-CN"/>
        </w:rPr>
        <w:t>订单表DDL</w:t>
      </w:r>
    </w:p>
    <w:p>
      <w:pPr>
        <w:numPr>
          <w:ilvl w:val="0"/>
          <w:numId w:val="0"/>
        </w:numPr>
        <w:jc w:val="center"/>
        <w:rPr>
          <w:rFonts w:hint="eastAsia"/>
          <w:lang w:val="en-US" w:eastAsia="zh-CN"/>
        </w:rPr>
      </w:pPr>
    </w:p>
    <w:p>
      <w:pPr>
        <w:numPr>
          <w:ilvl w:val="0"/>
          <w:numId w:val="5"/>
        </w:numPr>
        <w:ind w:firstLine="420" w:firstLineChars="0"/>
        <w:rPr>
          <w:rFonts w:hint="eastAsia"/>
          <w:lang w:val="en-US" w:eastAsia="zh-CN"/>
        </w:rPr>
      </w:pPr>
      <w:r>
        <w:rPr>
          <w:rFonts w:hint="eastAsia"/>
          <w:lang w:val="en-US" w:eastAsia="zh-CN"/>
        </w:rPr>
        <w:t>菜品订单表的实现。如图4-21所示：</w:t>
      </w:r>
    </w:p>
    <w:p>
      <w:pPr>
        <w:numPr>
          <w:ilvl w:val="0"/>
          <w:numId w:val="0"/>
        </w:numPr>
        <w:ind w:left="420" w:leftChars="0" w:firstLine="420" w:firstLineChars="0"/>
        <w:jc w:val="center"/>
        <w:rPr>
          <w:rFonts w:hint="eastAsia"/>
          <w:lang w:val="en-US" w:eastAsia="zh-CN"/>
        </w:rPr>
      </w:pPr>
      <w:r>
        <w:drawing>
          <wp:inline distT="0" distB="0" distL="114300" distR="114300">
            <wp:extent cx="5759450" cy="2376805"/>
            <wp:effectExtent l="0" t="0" r="12700" b="444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43"/>
                    <a:stretch>
                      <a:fillRect/>
                    </a:stretch>
                  </pic:blipFill>
                  <pic:spPr>
                    <a:xfrm>
                      <a:off x="0" y="0"/>
                      <a:ext cx="5759450" cy="237680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4-21</w:t>
      </w:r>
      <w:r>
        <w:rPr>
          <w:rFonts w:hint="eastAsia" w:ascii="宋体" w:hAnsi="宋体"/>
          <w:szCs w:val="21"/>
        </w:rPr>
        <w:t xml:space="preserve"> </w:t>
      </w:r>
      <w:r>
        <w:rPr>
          <w:rFonts w:hint="eastAsia"/>
          <w:lang w:val="en-US" w:eastAsia="zh-CN"/>
        </w:rPr>
        <w:t>菜品订单表DDL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菜品属性订单数据表</w:t>
      </w:r>
      <w:r>
        <w:rPr>
          <w:rFonts w:hint="eastAsia"/>
          <w:lang w:val="en-US" w:eastAsia="zh-CN"/>
        </w:rPr>
        <w:t>的实现。如图4-22所示：</w:t>
      </w:r>
    </w:p>
    <w:p>
      <w:pPr>
        <w:numPr>
          <w:ilvl w:val="0"/>
          <w:numId w:val="0"/>
        </w:numPr>
        <w:ind w:left="420" w:leftChars="0" w:firstLine="420" w:firstLineChars="0"/>
      </w:pPr>
      <w:r>
        <w:drawing>
          <wp:inline distT="0" distB="0" distL="114300" distR="114300">
            <wp:extent cx="5591175" cy="1668145"/>
            <wp:effectExtent l="0" t="0" r="9525" b="8255"/>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44"/>
                    <a:stretch>
                      <a:fillRect/>
                    </a:stretch>
                  </pic:blipFill>
                  <pic:spPr>
                    <a:xfrm>
                      <a:off x="0" y="0"/>
                      <a:ext cx="5591175" cy="16681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4-22</w:t>
      </w:r>
      <w:r>
        <w:rPr>
          <w:rFonts w:hint="eastAsia" w:ascii="宋体" w:hAnsi="宋体"/>
          <w:szCs w:val="21"/>
        </w:rPr>
        <w:t xml:space="preserve"> </w:t>
      </w:r>
      <w:r>
        <w:rPr>
          <w:rFonts w:hint="eastAsia"/>
          <w:lang w:val="en-US" w:eastAsia="zh-CN"/>
        </w:rPr>
        <w:t>菜品属性订单表DDL</w:t>
      </w:r>
    </w:p>
    <w:p>
      <w:pPr>
        <w:numPr>
          <w:ilvl w:val="0"/>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总代理管理员表</w:t>
      </w:r>
      <w:r>
        <w:rPr>
          <w:rFonts w:hint="eastAsia"/>
          <w:lang w:val="en-US" w:eastAsia="zh-CN"/>
        </w:rPr>
        <w:t>的实现。如图4-23所示：</w:t>
      </w:r>
    </w:p>
    <w:p>
      <w:pPr>
        <w:numPr>
          <w:ilvl w:val="0"/>
          <w:numId w:val="0"/>
        </w:numPr>
        <w:ind w:left="420" w:leftChars="0" w:firstLine="420" w:firstLineChars="0"/>
      </w:pPr>
      <w:r>
        <w:drawing>
          <wp:inline distT="0" distB="0" distL="114300" distR="114300">
            <wp:extent cx="5274310" cy="1766570"/>
            <wp:effectExtent l="0" t="0" r="2540" b="5080"/>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45"/>
                    <a:stretch>
                      <a:fillRect/>
                    </a:stretch>
                  </pic:blipFill>
                  <pic:spPr>
                    <a:xfrm>
                      <a:off x="0" y="0"/>
                      <a:ext cx="5274310" cy="1766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4-23</w:t>
      </w:r>
      <w:r>
        <w:rPr>
          <w:rFonts w:hint="eastAsia" w:ascii="宋体" w:hAnsi="宋体"/>
          <w:szCs w:val="21"/>
        </w:rPr>
        <w:t xml:space="preserve"> </w:t>
      </w:r>
      <w:r>
        <w:rPr>
          <w:rFonts w:hint="eastAsia" w:ascii="宋体" w:hAnsi="宋体"/>
          <w:szCs w:val="21"/>
          <w:lang w:val="en-US" w:eastAsia="zh-CN"/>
        </w:rPr>
        <w:t>总代理管理员</w:t>
      </w:r>
      <w:r>
        <w:rPr>
          <w:rFonts w:hint="eastAsia"/>
          <w:lang w:val="en-US" w:eastAsia="zh-CN"/>
        </w:rPr>
        <w:t>表DDL</w:t>
      </w:r>
    </w:p>
    <w:p>
      <w:pPr>
        <w:numPr>
          <w:ilvl w:val="0"/>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代理信息表</w:t>
      </w:r>
      <w:r>
        <w:rPr>
          <w:rFonts w:hint="eastAsia"/>
          <w:lang w:val="en-US" w:eastAsia="zh-CN"/>
        </w:rPr>
        <w:t>的实现。如图4-24所示：</w:t>
      </w:r>
    </w:p>
    <w:p>
      <w:pPr>
        <w:numPr>
          <w:ilvl w:val="0"/>
          <w:numId w:val="0"/>
        </w:numPr>
        <w:ind w:left="420" w:leftChars="0" w:firstLine="420" w:firstLineChars="0"/>
      </w:pPr>
      <w:r>
        <w:drawing>
          <wp:inline distT="0" distB="0" distL="114300" distR="114300">
            <wp:extent cx="5681345" cy="2442210"/>
            <wp:effectExtent l="0" t="0" r="14605" b="15240"/>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46"/>
                    <a:stretch>
                      <a:fillRect/>
                    </a:stretch>
                  </pic:blipFill>
                  <pic:spPr>
                    <a:xfrm>
                      <a:off x="0" y="0"/>
                      <a:ext cx="5681345" cy="244221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4-24</w:t>
      </w:r>
      <w:r>
        <w:rPr>
          <w:rFonts w:hint="eastAsia" w:ascii="宋体" w:hAnsi="宋体"/>
          <w:szCs w:val="21"/>
        </w:rPr>
        <w:t xml:space="preserve"> </w:t>
      </w:r>
      <w:r>
        <w:rPr>
          <w:rFonts w:hint="eastAsia" w:ascii="宋体" w:hAnsi="宋体"/>
          <w:szCs w:val="21"/>
          <w:lang w:val="en-US" w:eastAsia="zh-CN"/>
        </w:rPr>
        <w:t>代理信息</w:t>
      </w:r>
      <w:r>
        <w:rPr>
          <w:rFonts w:hint="eastAsia"/>
          <w:lang w:val="en-US" w:eastAsia="zh-CN"/>
        </w:rPr>
        <w:t>表DDL</w:t>
      </w:r>
    </w:p>
    <w:p>
      <w:pPr>
        <w:numPr>
          <w:ilvl w:val="0"/>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店铺表</w:t>
      </w:r>
      <w:r>
        <w:rPr>
          <w:rFonts w:hint="eastAsia"/>
          <w:lang w:val="en-US" w:eastAsia="zh-CN"/>
        </w:rPr>
        <w:t>的实现。如图4-25所示：</w:t>
      </w:r>
    </w:p>
    <w:p>
      <w:pPr>
        <w:numPr>
          <w:ilvl w:val="0"/>
          <w:numId w:val="0"/>
        </w:numPr>
        <w:ind w:left="420" w:leftChars="0" w:firstLine="420" w:firstLineChars="0"/>
      </w:pPr>
      <w:r>
        <w:drawing>
          <wp:inline distT="0" distB="0" distL="114300" distR="114300">
            <wp:extent cx="5755640" cy="3677920"/>
            <wp:effectExtent l="0" t="0" r="16510" b="1778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47"/>
                    <a:stretch>
                      <a:fillRect/>
                    </a:stretch>
                  </pic:blipFill>
                  <pic:spPr>
                    <a:xfrm>
                      <a:off x="0" y="0"/>
                      <a:ext cx="5755640" cy="367792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4-25</w:t>
      </w:r>
      <w:r>
        <w:rPr>
          <w:rFonts w:hint="eastAsia" w:ascii="宋体" w:hAnsi="宋体"/>
          <w:szCs w:val="21"/>
        </w:rPr>
        <w:t xml:space="preserve"> </w:t>
      </w:r>
      <w:r>
        <w:rPr>
          <w:rFonts w:hint="eastAsia" w:ascii="宋体" w:hAnsi="宋体"/>
          <w:szCs w:val="21"/>
          <w:lang w:val="en-US" w:eastAsia="zh-CN"/>
        </w:rPr>
        <w:t>商铺</w:t>
      </w:r>
      <w:r>
        <w:rPr>
          <w:rFonts w:hint="eastAsia"/>
          <w:lang w:val="en-US" w:eastAsia="zh-CN"/>
        </w:rPr>
        <w:t>表DDL</w:t>
      </w:r>
    </w:p>
    <w:p>
      <w:pPr>
        <w:numPr>
          <w:ilvl w:val="0"/>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激活码表</w:t>
      </w:r>
      <w:r>
        <w:rPr>
          <w:rFonts w:hint="eastAsia"/>
          <w:lang w:val="en-US" w:eastAsia="zh-CN"/>
        </w:rPr>
        <w:t>的实现。如图4-26所示：</w:t>
      </w:r>
    </w:p>
    <w:p>
      <w:pPr>
        <w:numPr>
          <w:ilvl w:val="0"/>
          <w:numId w:val="0"/>
        </w:numPr>
        <w:ind w:left="420" w:leftChars="0" w:firstLine="420" w:firstLineChars="0"/>
      </w:pPr>
      <w:r>
        <w:drawing>
          <wp:inline distT="0" distB="0" distL="114300" distR="114300">
            <wp:extent cx="5758815" cy="1830070"/>
            <wp:effectExtent l="0" t="0" r="13335" b="1778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48"/>
                    <a:stretch>
                      <a:fillRect/>
                    </a:stretch>
                  </pic:blipFill>
                  <pic:spPr>
                    <a:xfrm>
                      <a:off x="0" y="0"/>
                      <a:ext cx="5758815" cy="18300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激活码</w:t>
      </w:r>
      <w:r>
        <w:rPr>
          <w:rFonts w:hint="eastAsia"/>
          <w:lang w:val="en-US" w:eastAsia="zh-CN"/>
        </w:rPr>
        <w:t>表DDL</w:t>
      </w:r>
    </w:p>
    <w:p>
      <w:pPr>
        <w:numPr>
          <w:ilvl w:val="0"/>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eastAsiaTheme="minorEastAsia" w:cstheme="minorBidi"/>
          <w:kern w:val="2"/>
          <w:sz w:val="21"/>
          <w:szCs w:val="21"/>
          <w:lang w:val="en-US" w:eastAsia="zh-CN" w:bidi="ar-SA"/>
        </w:rPr>
        <w:t>设备表</w:t>
      </w:r>
      <w:r>
        <w:rPr>
          <w:rFonts w:hint="eastAsia"/>
          <w:lang w:val="en-US" w:eastAsia="zh-CN"/>
        </w:rPr>
        <w:t>的实现。如图4-27所示：</w:t>
      </w:r>
    </w:p>
    <w:p>
      <w:pPr>
        <w:numPr>
          <w:ilvl w:val="0"/>
          <w:numId w:val="0"/>
        </w:numPr>
        <w:ind w:left="420" w:leftChars="0" w:firstLine="420" w:firstLineChars="0"/>
        <w:jc w:val="center"/>
      </w:pPr>
      <w:r>
        <w:drawing>
          <wp:inline distT="0" distB="0" distL="114300" distR="114300">
            <wp:extent cx="5756910" cy="1566545"/>
            <wp:effectExtent l="0" t="0" r="15240" b="1460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49"/>
                    <a:stretch>
                      <a:fillRect/>
                    </a:stretch>
                  </pic:blipFill>
                  <pic:spPr>
                    <a:xfrm>
                      <a:off x="0" y="0"/>
                      <a:ext cx="5756910" cy="156654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4-27</w:t>
      </w:r>
      <w:r>
        <w:rPr>
          <w:rFonts w:hint="eastAsia" w:ascii="宋体" w:hAnsi="宋体"/>
          <w:szCs w:val="21"/>
        </w:rPr>
        <w:t xml:space="preserve"> </w:t>
      </w:r>
      <w:r>
        <w:rPr>
          <w:rFonts w:hint="eastAsia" w:ascii="宋体" w:hAnsi="宋体"/>
          <w:szCs w:val="21"/>
          <w:lang w:val="en-US" w:eastAsia="zh-CN"/>
        </w:rPr>
        <w:t>设备</w:t>
      </w:r>
      <w:r>
        <w:rPr>
          <w:rFonts w:hint="eastAsia"/>
          <w:lang w:val="en-US" w:eastAsia="zh-CN"/>
        </w:rPr>
        <w:t>表DDL</w:t>
      </w:r>
    </w:p>
    <w:p>
      <w:pPr>
        <w:numPr>
          <w:ilvl w:val="0"/>
          <w:numId w:val="0"/>
        </w:numPr>
        <w:ind w:left="420" w:leftChars="0" w:firstLine="420" w:firstLineChars="0"/>
        <w:jc w:val="center"/>
        <w:rPr>
          <w:rFonts w:hint="eastAsia"/>
          <w:lang w:val="en-US" w:eastAsia="zh-CN"/>
        </w:rPr>
      </w:pPr>
    </w:p>
    <w:p>
      <w:pPr>
        <w:numPr>
          <w:ilvl w:val="0"/>
          <w:numId w:val="5"/>
        </w:numPr>
        <w:ind w:firstLine="420" w:firstLineChars="0"/>
        <w:rPr>
          <w:rFonts w:hint="eastAsia"/>
          <w:lang w:val="en-US" w:eastAsia="zh-CN"/>
        </w:rPr>
      </w:pPr>
      <w:r>
        <w:rPr>
          <w:rFonts w:hint="eastAsia" w:ascii="宋体" w:hAnsi="宋体" w:cstheme="minorBidi"/>
          <w:kern w:val="2"/>
          <w:sz w:val="21"/>
          <w:szCs w:val="21"/>
          <w:lang w:val="en-US" w:eastAsia="zh-CN" w:bidi="ar-SA"/>
        </w:rPr>
        <w:t>地区</w:t>
      </w:r>
      <w:r>
        <w:rPr>
          <w:rFonts w:hint="eastAsia" w:ascii="宋体" w:hAnsi="宋体" w:eastAsiaTheme="minorEastAsia" w:cstheme="minorBidi"/>
          <w:kern w:val="2"/>
          <w:sz w:val="21"/>
          <w:szCs w:val="21"/>
          <w:lang w:val="en-US" w:eastAsia="zh-CN" w:bidi="ar-SA"/>
        </w:rPr>
        <w:t>表</w:t>
      </w:r>
      <w:r>
        <w:rPr>
          <w:rFonts w:hint="eastAsia"/>
          <w:lang w:val="en-US" w:eastAsia="zh-CN"/>
        </w:rPr>
        <w:t>的实现。如图4-28所示：</w:t>
      </w:r>
    </w:p>
    <w:p>
      <w:pPr>
        <w:numPr>
          <w:ilvl w:val="0"/>
          <w:numId w:val="0"/>
        </w:numPr>
        <w:ind w:left="420" w:leftChars="0" w:firstLine="420" w:firstLineChars="0"/>
      </w:pPr>
      <w:r>
        <w:drawing>
          <wp:inline distT="0" distB="0" distL="114300" distR="114300">
            <wp:extent cx="5759450" cy="1512570"/>
            <wp:effectExtent l="0" t="0" r="12700" b="1143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50"/>
                    <a:stretch>
                      <a:fillRect/>
                    </a:stretch>
                  </pic:blipFill>
                  <pic:spPr>
                    <a:xfrm>
                      <a:off x="0" y="0"/>
                      <a:ext cx="5759450" cy="151257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4-28</w:t>
      </w:r>
      <w:r>
        <w:rPr>
          <w:rFonts w:hint="eastAsia" w:ascii="宋体" w:hAnsi="宋体"/>
          <w:szCs w:val="21"/>
        </w:rPr>
        <w:t xml:space="preserve"> </w:t>
      </w:r>
      <w:r>
        <w:rPr>
          <w:rFonts w:hint="eastAsia" w:ascii="宋体" w:hAnsi="宋体"/>
          <w:szCs w:val="21"/>
          <w:lang w:val="en-US" w:eastAsia="zh-CN"/>
        </w:rPr>
        <w:t>地区</w:t>
      </w:r>
      <w:r>
        <w:rPr>
          <w:rFonts w:hint="eastAsia"/>
          <w:lang w:val="en-US" w:eastAsia="zh-CN"/>
        </w:rPr>
        <w:t>表DDL</w:t>
      </w:r>
    </w:p>
    <w:p>
      <w:pPr>
        <w:numPr>
          <w:ilvl w:val="0"/>
          <w:numId w:val="0"/>
        </w:numPr>
        <w:ind w:left="420" w:leftChars="0" w:firstLine="420" w:firstLineChars="0"/>
        <w:rPr>
          <w:rFonts w:hint="eastAsia"/>
          <w:lang w:val="en-US" w:eastAsia="zh-CN"/>
        </w:rPr>
      </w:pPr>
    </w:p>
    <w:p>
      <w:pPr>
        <w:numPr>
          <w:ilvl w:val="0"/>
          <w:numId w:val="5"/>
        </w:numPr>
        <w:ind w:firstLine="420" w:firstLineChars="0"/>
        <w:rPr>
          <w:rFonts w:hint="eastAsia"/>
          <w:lang w:val="en-US" w:eastAsia="zh-CN"/>
        </w:rPr>
      </w:pPr>
      <w:r>
        <w:rPr>
          <w:rFonts w:hint="eastAsia" w:ascii="宋体" w:hAnsi="宋体" w:cstheme="minorBidi"/>
          <w:kern w:val="2"/>
          <w:sz w:val="21"/>
          <w:szCs w:val="21"/>
          <w:lang w:val="en-US" w:eastAsia="zh-CN" w:bidi="ar-SA"/>
        </w:rPr>
        <w:t>续费</w:t>
      </w:r>
      <w:r>
        <w:rPr>
          <w:rFonts w:hint="eastAsia" w:ascii="宋体" w:hAnsi="宋体" w:eastAsiaTheme="minorEastAsia" w:cstheme="minorBidi"/>
          <w:kern w:val="2"/>
          <w:sz w:val="21"/>
          <w:szCs w:val="21"/>
          <w:lang w:val="en-US" w:eastAsia="zh-CN" w:bidi="ar-SA"/>
        </w:rPr>
        <w:t>表</w:t>
      </w:r>
      <w:r>
        <w:rPr>
          <w:rFonts w:hint="eastAsia"/>
          <w:lang w:val="en-US" w:eastAsia="zh-CN"/>
        </w:rPr>
        <w:t>的实现。如图4-29所示：</w:t>
      </w:r>
    </w:p>
    <w:p>
      <w:pPr>
        <w:numPr>
          <w:ilvl w:val="0"/>
          <w:numId w:val="0"/>
        </w:numPr>
        <w:ind w:left="420" w:leftChars="0" w:firstLine="420" w:firstLineChars="0"/>
      </w:pPr>
      <w:r>
        <w:drawing>
          <wp:inline distT="0" distB="0" distL="114300" distR="114300">
            <wp:extent cx="5755005" cy="1636395"/>
            <wp:effectExtent l="0" t="0" r="17145" b="1905"/>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51"/>
                    <a:stretch>
                      <a:fillRect/>
                    </a:stretch>
                  </pic:blipFill>
                  <pic:spPr>
                    <a:xfrm>
                      <a:off x="0" y="0"/>
                      <a:ext cx="5755005" cy="163639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lang w:val="en-US" w:eastAsia="zh-CN"/>
        </w:rPr>
      </w:pPr>
      <w:r>
        <w:rPr>
          <w:rFonts w:ascii="宋体" w:hAnsi="宋体"/>
          <w:szCs w:val="21"/>
        </w:rPr>
        <w:t>图</w:t>
      </w:r>
      <w:r>
        <w:rPr>
          <w:rFonts w:hint="eastAsia" w:ascii="宋体" w:hAnsi="宋体"/>
          <w:szCs w:val="21"/>
          <w:lang w:val="en-US" w:eastAsia="zh-CN"/>
        </w:rPr>
        <w:t>4-29</w:t>
      </w:r>
      <w:r>
        <w:rPr>
          <w:rFonts w:hint="eastAsia" w:ascii="宋体" w:hAnsi="宋体"/>
          <w:szCs w:val="21"/>
        </w:rPr>
        <w:t xml:space="preserve"> </w:t>
      </w:r>
      <w:r>
        <w:rPr>
          <w:rFonts w:hint="eastAsia"/>
          <w:lang w:val="en-US" w:eastAsia="zh-CN"/>
        </w:rPr>
        <w:t>续费表DDL</w:t>
      </w:r>
    </w:p>
    <w:p>
      <w:pPr>
        <w:numPr>
          <w:ilvl w:val="0"/>
          <w:numId w:val="0"/>
        </w:numPr>
        <w:ind w:left="420" w:leftChars="0" w:firstLine="420" w:firstLineChars="0"/>
        <w:rPr>
          <w:rFonts w:hint="eastAsia"/>
          <w:lang w:val="en-US" w:eastAsia="zh-CN"/>
        </w:rPr>
      </w:pPr>
    </w:p>
    <w:p>
      <w:pPr>
        <w:pStyle w:val="4"/>
        <w:numPr>
          <w:ilvl w:val="0"/>
          <w:numId w:val="0"/>
        </w:numPr>
        <w:tabs>
          <w:tab w:val="clear" w:pos="1008"/>
        </w:tabs>
        <w:ind w:left="288" w:leftChars="0"/>
        <w:rPr>
          <w:rFonts w:hint="eastAsia" w:ascii="黑体" w:hAnsi="黑体" w:cstheme="minorBidi"/>
          <w:kern w:val="44"/>
          <w:sz w:val="24"/>
          <w:szCs w:val="24"/>
          <w:u w:val="none"/>
          <w:lang w:val="en-US" w:eastAsia="zh-CN" w:bidi="ar-SA"/>
        </w:rPr>
      </w:pPr>
      <w:bookmarkStart w:id="41" w:name="_Toc19112"/>
      <w:r>
        <w:rPr>
          <w:rFonts w:hint="eastAsia" w:ascii="黑体" w:hAnsi="黑体" w:cstheme="minorBidi"/>
          <w:kern w:val="44"/>
          <w:sz w:val="24"/>
          <w:szCs w:val="24"/>
          <w:u w:val="none"/>
          <w:lang w:val="en-US" w:eastAsia="zh-CN" w:bidi="ar-SA"/>
        </w:rPr>
        <w:t>4</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3</w:t>
      </w:r>
      <w:r>
        <w:rPr>
          <w:rFonts w:hint="eastAsia" w:ascii="黑体" w:hAnsi="黑体" w:eastAsia="黑体" w:cstheme="minorBidi"/>
          <w:kern w:val="44"/>
          <w:sz w:val="24"/>
          <w:szCs w:val="24"/>
          <w:u w:val="none"/>
          <w:lang w:val="en-US" w:eastAsia="zh-CN" w:bidi="ar-SA"/>
        </w:rPr>
        <w:t>.</w:t>
      </w:r>
      <w:r>
        <w:rPr>
          <w:rFonts w:hint="eastAsia" w:ascii="黑体" w:hAnsi="黑体" w:cstheme="minorBidi"/>
          <w:kern w:val="44"/>
          <w:sz w:val="24"/>
          <w:szCs w:val="24"/>
          <w:u w:val="none"/>
          <w:lang w:val="en-US" w:eastAsia="zh-CN" w:bidi="ar-SA"/>
        </w:rPr>
        <w:t>2部分模块的实现</w:t>
      </w:r>
      <w:bookmarkEnd w:id="41"/>
    </w:p>
    <w:p>
      <w:pPr>
        <w:ind w:firstLine="420" w:firstLineChars="0"/>
        <w:rPr>
          <w:rFonts w:hint="eastAsia"/>
          <w:lang w:val="en-US" w:eastAsia="zh-CN"/>
        </w:rPr>
      </w:pPr>
      <w:r>
        <w:rPr>
          <w:rFonts w:hint="eastAsia"/>
          <w:lang w:val="en-US" w:eastAsia="zh-CN"/>
        </w:rPr>
        <w:t>由于系统代码比较多，这这里不可能一一罗列，因此我只是挑选了总代理登录的模块进行讲解。</w:t>
      </w:r>
    </w:p>
    <w:p>
      <w:pPr>
        <w:ind w:firstLine="420" w:firstLineChars="0"/>
        <w:rPr>
          <w:rFonts w:hint="eastAsia"/>
          <w:lang w:val="en-US" w:eastAsia="zh-CN"/>
        </w:rPr>
      </w:pPr>
      <w:r>
        <w:rPr>
          <w:rFonts w:hint="eastAsia"/>
          <w:lang w:val="en-US" w:eastAsia="zh-CN"/>
        </w:rPr>
        <w:t>在登录之前，我们要对总代理用户的账号、总代理用户的密码和验证码进行验证。</w:t>
      </w:r>
    </w:p>
    <w:p>
      <w:pPr>
        <w:ind w:firstLine="420" w:firstLineChars="0"/>
        <w:rPr>
          <w:rFonts w:hint="default" w:ascii="Times New Roman" w:hAnsi="Times New Roman" w:cs="Times New Roman"/>
          <w:lang w:val="en-US" w:eastAsia="zh-CN"/>
        </w:rPr>
      </w:pPr>
      <w:r>
        <w:rPr>
          <w:rFonts w:hint="eastAsia"/>
          <w:lang w:val="en-US" w:eastAsia="zh-CN"/>
        </w:rPr>
        <w:tab/>
      </w:r>
      <w:r>
        <w:rPr>
          <w:rFonts w:hint="default" w:ascii="Times New Roman" w:hAnsi="Times New Roman" w:cs="Times New Roman"/>
          <w:lang w:val="en-US" w:eastAsia="zh-CN"/>
        </w:rPr>
        <w:t>public function checklogin(){</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if(!empty($_GET)){</w:t>
      </w:r>
      <w:bookmarkStart w:id="51" w:name="_GoBack"/>
      <w:bookmarkEnd w:id="51"/>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$verify = new \Think\Verify();</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$Vresult = $verify-&gt;check($_GET['code']);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if($Vresult){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$manager = D('manager');</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$condition['manager_account'] = I('get.username');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$result = $manager-&gt;where($condition)-&gt;find();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if($result){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if($result['manager_password'] == I('get.pwd')){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session('manager_account',$result['manager_account']);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session('manager_id',$result['manager_id']);</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"登录成功!";</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0;</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"密码有误!";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1;</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"用户不存在!";</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2;</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"验证码有错误!";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3;</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}else{</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$msg['msg'] = "输入错误!";</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$msg['code'] = 4;</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exit(json_encode($msg));</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bookmarkStart w:id="42" w:name="_Toc19453"/>
      <w:r>
        <w:rPr>
          <w:rFonts w:hint="eastAsia" w:ascii="宋体" w:hAnsi="宋体" w:eastAsia="宋体" w:cstheme="minorBidi"/>
          <w:caps w:val="0"/>
          <w:kern w:val="2"/>
          <w:sz w:val="24"/>
          <w:szCs w:val="32"/>
          <w:lang w:val="en-US" w:eastAsia="zh-CN" w:bidi="ar-SA"/>
        </w:rPr>
        <w:t>系统测试</w:t>
      </w:r>
      <w:bookmarkEnd w:id="42"/>
    </w:p>
    <w:p>
      <w:pPr>
        <w:ind w:firstLine="420" w:firstLineChars="0"/>
        <w:rPr>
          <w:rFonts w:hint="eastAsia" w:asciiTheme="minorEastAsia" w:hAnsiTheme="minorEastAsia" w:eastAsiaTheme="minorEastAsia" w:cstheme="minorEastAsia"/>
          <w:sz w:val="24"/>
          <w:szCs w:val="24"/>
        </w:rPr>
      </w:pPr>
      <w:r>
        <w:rPr>
          <w:rFonts w:hint="eastAsia" w:ascii="宋体" w:hAnsi="宋体" w:eastAsiaTheme="minorEastAsia" w:cstheme="minorBidi"/>
          <w:kern w:val="2"/>
          <w:sz w:val="21"/>
          <w:szCs w:val="21"/>
          <w:lang w:val="en-US" w:eastAsia="zh-CN" w:bidi="ar-SA"/>
        </w:rPr>
        <w:t>亦称“测试”、“调试”。用测试数据对开发的计算机信息系统进行正确性验证的过程。主要目的是检测系统的各种要素(如程序、设备及数据库等)能否协调有效地发挥功能</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8"/>
      </w:r>
      <w:r>
        <w:rPr>
          <w:rStyle w:val="18"/>
          <w:rFonts w:hint="eastAsia" w:ascii="宋体" w:hAnsi="宋体" w:eastAsiaTheme="minorEastAsia" w:cstheme="minorBidi"/>
          <w:kern w:val="2"/>
          <w:sz w:val="21"/>
          <w:szCs w:val="21"/>
          <w:lang w:val="en-US" w:eastAsia="zh-CN" w:bidi="ar-SA"/>
        </w:rPr>
        <w:t>]</w:t>
      </w:r>
      <w:r>
        <w:rPr>
          <w:rFonts w:hint="eastAsia" w:asciiTheme="minorEastAsia" w:hAnsiTheme="minorEastAsia" w:eastAsiaTheme="minorEastAsia" w:cstheme="minorEastAsia"/>
          <w:sz w:val="24"/>
          <w:szCs w:val="24"/>
        </w:rPr>
        <w:t>。</w:t>
      </w:r>
    </w:p>
    <w:p>
      <w:pPr>
        <w:pStyle w:val="3"/>
        <w:numPr>
          <w:ilvl w:val="1"/>
          <w:numId w:val="2"/>
        </w:numPr>
        <w:rPr>
          <w:rFonts w:hint="eastAsia" w:ascii="宋体" w:hAnsi="宋体" w:eastAsia="宋体"/>
          <w:szCs w:val="24"/>
        </w:rPr>
      </w:pPr>
      <w:bookmarkStart w:id="43" w:name="_Toc9123"/>
      <w:r>
        <w:rPr>
          <w:rFonts w:hint="eastAsia" w:ascii="宋体" w:hAnsi="宋体" w:eastAsia="宋体" w:cstheme="minorBidi"/>
          <w:caps w:val="0"/>
          <w:kern w:val="2"/>
          <w:sz w:val="24"/>
          <w:szCs w:val="32"/>
          <w:lang w:val="en-US" w:eastAsia="zh-CN" w:bidi="ar-SA"/>
        </w:rPr>
        <w:t>测试用例</w:t>
      </w:r>
      <w:bookmarkEnd w:id="43"/>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如果我们有一个参照的测试用例，每个测试人员都按照上面的步骤一个个地测试，就可以保证测试的质量，将人为的测试误差最小化。</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本点餐系统功能测试用例表如表</w:t>
      </w:r>
      <w:r>
        <w:rPr>
          <w:rFonts w:hint="eastAsia" w:ascii="宋体" w:hAnsi="宋体" w:cstheme="minorBidi"/>
          <w:kern w:val="2"/>
          <w:sz w:val="21"/>
          <w:szCs w:val="21"/>
          <w:lang w:val="en-US" w:eastAsia="zh-CN" w:bidi="ar-SA"/>
        </w:rPr>
        <w:t>5</w:t>
      </w:r>
      <w:r>
        <w:rPr>
          <w:rFonts w:hint="eastAsia" w:ascii="宋体" w:hAnsi="宋体" w:eastAsiaTheme="minorEastAsia" w:cstheme="minorBidi"/>
          <w:kern w:val="2"/>
          <w:sz w:val="21"/>
          <w:szCs w:val="21"/>
          <w:lang w:val="en-US" w:eastAsia="zh-CN" w:bidi="ar-SA"/>
        </w:rPr>
        <w:t>-1所示：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表5-1 测试用例表</w:t>
      </w:r>
    </w:p>
    <w:tbl>
      <w:tblPr>
        <w:tblStyle w:val="22"/>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能够很好地展示出该商铺的所有菜品；能够点餐、下单和支付。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eastAsia="宋体"/>
          <w:lang w:val="en-US" w:eastAsia="zh-CN"/>
        </w:rPr>
      </w:pPr>
      <w:bookmarkStart w:id="44" w:name="_Toc567"/>
      <w:r>
        <w:rPr>
          <w:rFonts w:hint="eastAsia" w:ascii="宋体" w:hAnsi="宋体" w:eastAsia="宋体" w:cstheme="minorBidi"/>
          <w:caps w:val="0"/>
          <w:kern w:val="2"/>
          <w:sz w:val="24"/>
          <w:szCs w:val="32"/>
          <w:lang w:val="en-US" w:eastAsia="zh-CN" w:bidi="ar-SA"/>
        </w:rPr>
        <w:t>测试结果</w:t>
      </w:r>
      <w:bookmarkEnd w:id="44"/>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测试结果包括界面及功能测试和代码测试两部分，本系统对每个功能点做了详细的测试，测试结果正常</w:t>
      </w:r>
      <w:r>
        <w:rPr>
          <w:rStyle w:val="18"/>
          <w:rFonts w:hint="eastAsia" w:ascii="宋体" w:hAnsi="宋体" w:eastAsiaTheme="minorEastAsia" w:cstheme="minorBidi"/>
          <w:kern w:val="2"/>
          <w:sz w:val="21"/>
          <w:szCs w:val="21"/>
          <w:lang w:val="en-US" w:eastAsia="zh-CN" w:bidi="ar-SA"/>
        </w:rPr>
        <w:t>[</w:t>
      </w:r>
      <w:r>
        <w:rPr>
          <w:rStyle w:val="18"/>
          <w:rFonts w:hint="eastAsia" w:ascii="宋体" w:hAnsi="宋体" w:eastAsiaTheme="minorEastAsia" w:cstheme="minorBidi"/>
          <w:kern w:val="2"/>
          <w:sz w:val="21"/>
          <w:szCs w:val="21"/>
          <w:lang w:val="en-US" w:eastAsia="zh-CN" w:bidi="ar-SA"/>
        </w:rPr>
        <w:endnoteReference w:id="9"/>
      </w:r>
      <w:r>
        <w:rPr>
          <w:rStyle w:val="18"/>
          <w:rFonts w:hint="eastAsia" w:ascii="宋体" w:hAnsi="宋体" w:eastAsiaTheme="minorEastAsia" w:cstheme="minorBidi"/>
          <w:kern w:val="2"/>
          <w:sz w:val="21"/>
          <w:szCs w:val="21"/>
          <w:lang w:val="en-US" w:eastAsia="zh-CN" w:bidi="ar-SA"/>
        </w:rPr>
        <w:t>]</w:t>
      </w:r>
      <w:r>
        <w:rPr>
          <w:rFonts w:hint="eastAsia" w:ascii="宋体" w:hAnsi="宋体" w:eastAsiaTheme="minorEastAsia" w:cstheme="minorBidi"/>
          <w:kern w:val="2"/>
          <w:sz w:val="21"/>
          <w:szCs w:val="21"/>
          <w:lang w:val="en-US" w:eastAsia="zh-CN" w:bidi="ar-SA"/>
        </w:rPr>
        <w:t>。</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一般情况下，测试结果主要包括两个部分，即功能的测试和代码的测试。</w:t>
      </w:r>
    </w:p>
    <w:p>
      <w:pPr>
        <w:ind w:firstLine="420" w:firstLineChars="0"/>
        <w:rPr>
          <w:rFonts w:hint="eastAsia" w:ascii="宋体" w:hAnsi="宋体"/>
          <w:sz w:val="24"/>
          <w:lang w:eastAsia="zh-CN"/>
        </w:rPr>
      </w:pPr>
      <w:r>
        <w:rPr>
          <w:rFonts w:hint="eastAsia" w:ascii="宋体" w:hAnsi="宋体" w:eastAsiaTheme="minorEastAsia" w:cstheme="minorBidi"/>
          <w:kern w:val="2"/>
          <w:sz w:val="21"/>
          <w:szCs w:val="21"/>
          <w:lang w:val="en-US" w:eastAsia="zh-CN" w:bidi="ar-SA"/>
        </w:rPr>
        <w:t>本系统的测试结果表如表</w:t>
      </w:r>
      <w:r>
        <w:rPr>
          <w:rFonts w:hint="eastAsia" w:ascii="宋体" w:hAnsi="宋体" w:cstheme="minorBidi"/>
          <w:kern w:val="2"/>
          <w:sz w:val="21"/>
          <w:szCs w:val="21"/>
          <w:lang w:val="en-US" w:eastAsia="zh-CN" w:bidi="ar-SA"/>
        </w:rPr>
        <w:t>5</w:t>
      </w:r>
      <w:r>
        <w:rPr>
          <w:rFonts w:hint="eastAsia" w:ascii="宋体" w:hAnsi="宋体" w:eastAsiaTheme="minorEastAsia" w:cstheme="minorBidi"/>
          <w:kern w:val="2"/>
          <w:sz w:val="21"/>
          <w:szCs w:val="21"/>
          <w:lang w:val="en-US" w:eastAsia="zh-CN" w:bidi="ar-SA"/>
        </w:rPr>
        <w:t>-2所示：</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表5-2 系统功能测试结果表</w:t>
      </w:r>
    </w:p>
    <w:tbl>
      <w:tblPr>
        <w:tblStyle w:val="22"/>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cstheme="minorBidi"/>
          <w:caps w:val="0"/>
          <w:kern w:val="2"/>
          <w:sz w:val="24"/>
          <w:szCs w:val="32"/>
          <w:lang w:val="en-US" w:eastAsia="zh-CN" w:bidi="ar-SA"/>
        </w:rPr>
      </w:pPr>
      <w:bookmarkStart w:id="45" w:name="_Toc3225"/>
      <w:r>
        <w:rPr>
          <w:rFonts w:hint="eastAsia" w:ascii="宋体" w:hAnsi="宋体" w:eastAsia="宋体" w:cstheme="minorBidi"/>
          <w:caps w:val="0"/>
          <w:kern w:val="2"/>
          <w:sz w:val="24"/>
          <w:szCs w:val="32"/>
          <w:lang w:val="en-US" w:eastAsia="zh-CN" w:bidi="ar-SA"/>
        </w:rPr>
        <w:t>总结</w:t>
      </w:r>
      <w:bookmarkEnd w:id="45"/>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本篇论文研究的是点餐系统，分为了四个子系统，分别是总代理系统、代理系统、商铺系统和点餐系统。它们之间的关系是上下级的关系，及总代理管辖代理，代理关系商铺，商铺展示菜品。</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总代理生成代理，为代理分配注册码；代码生成店铺，为店铺分配注册码给设备；商铺将设备安装在餐馆中供给顾客点餐。无论是哪个子模块系统，都涉及到数据的增删改查。</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最开始对这种代理模式的点餐系统不了解，导致在设计界面中遇到了很多麻烦，浪费了许多时间。但是这也算是一种开发经验的积累，下次遇到类似的问题应该可以好一些。</w:t>
      </w:r>
    </w:p>
    <w:p>
      <w:pPr>
        <w:ind w:firstLine="420" w:firstLineChars="0"/>
        <w:rPr>
          <w:rFonts w:hint="eastAsia" w:ascii="宋体" w:hAnsi="宋体" w:eastAsiaTheme="minorEastAsia" w:cstheme="minorBidi"/>
          <w:kern w:val="2"/>
          <w:sz w:val="21"/>
          <w:szCs w:val="21"/>
          <w:lang w:val="en-US" w:eastAsia="zh-CN" w:bidi="ar-SA"/>
        </w:rPr>
      </w:pPr>
      <w:r>
        <w:rPr>
          <w:rFonts w:hint="eastAsia" w:ascii="宋体" w:hAnsi="宋体" w:eastAsiaTheme="minorEastAsia" w:cstheme="minorBidi"/>
          <w:kern w:val="2"/>
          <w:sz w:val="21"/>
          <w:szCs w:val="21"/>
          <w:lang w:val="en-US" w:eastAsia="zh-CN" w:bidi="ar-SA"/>
        </w:rPr>
        <w:t>本系统在部署上还是存在一些问题的。比如：如何将前台模块部署到商铺的设备上，打印机的连接情况，支付宝和微信支付的申请问题，代码的不规范和代码重复量大的问题，还有一些没有考虑到的问题等等。因此本系统还有很大的进步空间。</w:t>
      </w:r>
    </w:p>
    <w:p>
      <w:pPr>
        <w:ind w:firstLine="420" w:firstLineChars="0"/>
        <w:rPr>
          <w:rFonts w:hint="eastAsia"/>
          <w:sz w:val="30"/>
          <w:szCs w:val="30"/>
        </w:rPr>
      </w:pPr>
      <w:r>
        <w:rPr>
          <w:rFonts w:hint="eastAsia" w:ascii="宋体" w:hAnsi="宋体" w:eastAsiaTheme="minorEastAsia" w:cstheme="minorBidi"/>
          <w:kern w:val="2"/>
          <w:sz w:val="21"/>
          <w:szCs w:val="21"/>
          <w:lang w:val="en-US" w:eastAsia="zh-CN" w:bidi="ar-SA"/>
        </w:rPr>
        <w:t>在本次系统开发的过程中，我学习到很多，代码编程是一方面，其中业务的了解和团队的沟通交流也是至关重要的。</w:t>
      </w:r>
      <w:bookmarkStart w:id="46" w:name="_Toc451464516"/>
      <w:bookmarkStart w:id="47" w:name="_Toc452148667"/>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jc w:val="both"/>
        <w:rPr>
          <w:rFonts w:hint="eastAsia"/>
          <w:sz w:val="30"/>
          <w:szCs w:val="30"/>
        </w:rPr>
      </w:pPr>
    </w:p>
    <w:p>
      <w:pPr>
        <w:rPr>
          <w:rFonts w:hint="eastAsia"/>
          <w:sz w:val="30"/>
          <w:szCs w:val="30"/>
        </w:rPr>
      </w:pPr>
    </w:p>
    <w:p>
      <w:pPr>
        <w:rPr>
          <w:rFonts w:hint="eastAsia"/>
          <w:sz w:val="30"/>
          <w:szCs w:val="30"/>
        </w:rPr>
      </w:pPr>
    </w:p>
    <w:p>
      <w:pPr>
        <w:pStyle w:val="2"/>
        <w:numPr>
          <w:ilvl w:val="0"/>
          <w:numId w:val="0"/>
        </w:numPr>
        <w:spacing w:before="0" w:beforeLines="0" w:after="0" w:afterLines="0" w:line="300" w:lineRule="auto"/>
        <w:rPr>
          <w:rFonts w:hint="eastAsia"/>
          <w:sz w:val="30"/>
          <w:szCs w:val="30"/>
        </w:rPr>
      </w:pPr>
    </w:p>
    <w:p>
      <w:pPr>
        <w:pStyle w:val="2"/>
        <w:numPr>
          <w:ilvl w:val="0"/>
          <w:numId w:val="0"/>
        </w:numPr>
        <w:spacing w:before="0" w:beforeLines="0" w:after="0" w:afterLines="0" w:line="300" w:lineRule="auto"/>
        <w:rPr>
          <w:rFonts w:hint="eastAsia"/>
          <w:sz w:val="30"/>
          <w:szCs w:val="30"/>
        </w:rPr>
      </w:pPr>
      <w:bookmarkStart w:id="48" w:name="_Toc14088"/>
      <w:r>
        <w:rPr>
          <w:rFonts w:hint="eastAsia"/>
          <w:sz w:val="30"/>
          <w:szCs w:val="30"/>
        </w:rPr>
        <w:t>鸣  谢</w:t>
      </w:r>
      <w:bookmarkEnd w:id="46"/>
      <w:bookmarkEnd w:id="47"/>
      <w:bookmarkEnd w:id="48"/>
    </w:p>
    <w:p>
      <w:pPr>
        <w:spacing w:line="300" w:lineRule="auto"/>
        <w:rPr>
          <w:rFonts w:ascii="宋体" w:hAnsi="宋体"/>
          <w:sz w:val="24"/>
        </w:rPr>
      </w:pPr>
    </w:p>
    <w:p>
      <w:pPr>
        <w:spacing w:line="400" w:lineRule="exact"/>
        <w:ind w:firstLine="420" w:firstLineChars="200"/>
        <w:rPr>
          <w:rFonts w:hint="eastAsia" w:ascii="宋体" w:hAnsi="宋体"/>
          <w:szCs w:val="21"/>
        </w:rPr>
      </w:pPr>
      <w:r>
        <w:rPr>
          <w:rFonts w:hint="eastAsia" w:ascii="宋体" w:hAnsi="宋体"/>
          <w:szCs w:val="21"/>
        </w:rPr>
        <w:t>在这次的毕设开发中，我要感谢我的小伙伴，我对需求不懂的地方，他都会给我细心讲解。在编码的过程中，遇到不能解决的问题都向他请教，都得到了及时地解决，没有耽误项目的进度。</w:t>
      </w:r>
    </w:p>
    <w:p>
      <w:pPr>
        <w:spacing w:line="400" w:lineRule="exact"/>
        <w:ind w:firstLine="420" w:firstLineChars="200"/>
        <w:rPr>
          <w:rFonts w:hint="eastAsia" w:ascii="宋体" w:hAnsi="宋体"/>
          <w:szCs w:val="21"/>
        </w:rPr>
      </w:pPr>
      <w:r>
        <w:rPr>
          <w:rFonts w:hint="eastAsia" w:ascii="宋体" w:hAnsi="宋体"/>
          <w:szCs w:val="21"/>
        </w:rPr>
        <w:t>通过这次毕设还让我明白了一些</w:t>
      </w:r>
      <w:r>
        <w:rPr>
          <w:rFonts w:hint="eastAsia" w:ascii="宋体" w:hAnsi="宋体"/>
          <w:szCs w:val="21"/>
          <w:lang w:val="en-US" w:eastAsia="zh-CN"/>
        </w:rPr>
        <w:t>简单而朴实的</w:t>
      </w:r>
      <w:r>
        <w:rPr>
          <w:rFonts w:hint="eastAsia" w:ascii="宋体" w:hAnsi="宋体"/>
          <w:szCs w:val="21"/>
        </w:rPr>
        <w:t>道理。只有合作才能将事情做得更好</w:t>
      </w:r>
      <w:r>
        <w:rPr>
          <w:rFonts w:hint="eastAsia" w:ascii="宋体" w:hAnsi="宋体"/>
          <w:szCs w:val="21"/>
          <w:lang w:eastAsia="zh-CN"/>
        </w:rPr>
        <w:t>，</w:t>
      </w:r>
      <w:r>
        <w:rPr>
          <w:rFonts w:hint="eastAsia" w:ascii="宋体" w:hAnsi="宋体"/>
          <w:szCs w:val="21"/>
          <w:lang w:val="en-US" w:eastAsia="zh-CN"/>
        </w:rPr>
        <w:t>自己一个人的时间和精力是很有限的，要想把项目做好，还要依靠团队中所有人，只有所有人齐心协力，才可以发挥“1+1&gt;2</w:t>
      </w:r>
      <w:r>
        <w:rPr>
          <w:rFonts w:hint="default" w:ascii="宋体" w:hAnsi="宋体"/>
          <w:szCs w:val="21"/>
          <w:lang w:val="en-US" w:eastAsia="zh-CN"/>
        </w:rPr>
        <w:t>”</w:t>
      </w:r>
      <w:r>
        <w:rPr>
          <w:rFonts w:hint="eastAsia" w:ascii="宋体" w:hAnsi="宋体"/>
          <w:szCs w:val="21"/>
          <w:lang w:val="en-US" w:eastAsia="zh-CN"/>
        </w:rPr>
        <w:t>的效果</w:t>
      </w:r>
      <w:r>
        <w:rPr>
          <w:rFonts w:hint="eastAsia" w:ascii="宋体" w:hAnsi="宋体"/>
          <w:szCs w:val="21"/>
        </w:rPr>
        <w:t>；做什么事情都要先规划好，要先学会思考，思考的差不多了，在动手开发，这样会事半功倍</w:t>
      </w:r>
      <w:r>
        <w:rPr>
          <w:rFonts w:hint="eastAsia" w:ascii="宋体" w:hAnsi="宋体"/>
          <w:szCs w:val="21"/>
          <w:lang w:eastAsia="zh-CN"/>
        </w:rPr>
        <w:t>。</w:t>
      </w:r>
      <w:r>
        <w:rPr>
          <w:rFonts w:hint="eastAsia" w:ascii="宋体" w:hAnsi="宋体"/>
          <w:szCs w:val="21"/>
          <w:lang w:val="en-US" w:eastAsia="zh-CN"/>
        </w:rPr>
        <w:t>比如在编码的过程中，我需要做一个搜索的功能，我会先想好它需要哪些功能，然后用草图和文件在笔记本上写出来，最后用编码一步步地实现</w:t>
      </w:r>
      <w:r>
        <w:rPr>
          <w:rFonts w:hint="eastAsia" w:ascii="宋体" w:hAnsi="宋体"/>
          <w:szCs w:val="21"/>
        </w:rPr>
        <w:t>；坚持就是胜利，一切都是“纸老虎”，不到最后绝不放弃</w:t>
      </w:r>
      <w:r>
        <w:rPr>
          <w:rFonts w:hint="eastAsia" w:ascii="宋体" w:hAnsi="宋体"/>
          <w:szCs w:val="21"/>
          <w:lang w:eastAsia="zh-CN"/>
        </w:rPr>
        <w:t>。</w:t>
      </w:r>
      <w:r>
        <w:rPr>
          <w:rFonts w:hint="eastAsia" w:ascii="宋体" w:hAnsi="宋体"/>
          <w:szCs w:val="21"/>
          <w:lang w:val="en-US" w:eastAsia="zh-CN"/>
        </w:rPr>
        <w:t>在开发这个系统的时候，我曾经有过气馁，甚至还想过放弃，但是我到底还是坚持下来了，最终顺利完成了系统的开发</w:t>
      </w:r>
      <w:r>
        <w:rPr>
          <w:rFonts w:hint="eastAsia" w:ascii="宋体" w:hAnsi="宋体"/>
          <w:szCs w:val="21"/>
        </w:rPr>
        <w:t>；</w:t>
      </w:r>
    </w:p>
    <w:p>
      <w:pPr>
        <w:spacing w:line="400" w:lineRule="exact"/>
        <w:ind w:firstLine="420" w:firstLineChars="200"/>
        <w:rPr>
          <w:rFonts w:hint="eastAsia" w:ascii="宋体" w:hAnsi="宋体"/>
          <w:szCs w:val="21"/>
        </w:rPr>
        <w:sectPr>
          <w:headerReference r:id="rId12" w:type="default"/>
          <w:footerReference r:id="rId13"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pPr>
      <w:r>
        <w:rPr>
          <w:rFonts w:hint="eastAsia" w:ascii="宋体" w:hAnsi="宋体"/>
          <w:szCs w:val="21"/>
        </w:rPr>
        <w:t>最后再一次感谢所有在这次毕业设计中曾经帮助过我的老师、朋友还有同学们，</w:t>
      </w:r>
      <w:r>
        <w:rPr>
          <w:rFonts w:hint="eastAsia" w:ascii="宋体" w:hAnsi="宋体"/>
          <w:szCs w:val="21"/>
          <w:lang w:val="en-US" w:eastAsia="zh-CN"/>
        </w:rPr>
        <w:t>没有他们的支持我不可能完成这次毕业设计。老师帮我选择一个好的课堂，同学们为我提供了大量的帮助，比如查阅资料，遇到不懂的问题他们都会耐心地为我解答。还有，我要感谢</w:t>
      </w:r>
      <w:r>
        <w:rPr>
          <w:rFonts w:hint="eastAsia" w:ascii="宋体" w:hAnsi="宋体"/>
          <w:szCs w:val="21"/>
        </w:rPr>
        <w:t>被我引用</w:t>
      </w:r>
      <w:r>
        <w:rPr>
          <w:rFonts w:hint="eastAsia" w:ascii="宋体" w:hAnsi="宋体"/>
          <w:szCs w:val="21"/>
          <w:lang w:val="en-US" w:eastAsia="zh-CN"/>
        </w:rPr>
        <w:t>使用的</w:t>
      </w:r>
      <w:r>
        <w:rPr>
          <w:rFonts w:hint="eastAsia" w:ascii="宋体" w:hAnsi="宋体"/>
          <w:szCs w:val="21"/>
        </w:rPr>
        <w:t>论文和</w:t>
      </w:r>
      <w:r>
        <w:rPr>
          <w:rFonts w:hint="eastAsia" w:ascii="宋体" w:hAnsi="宋体"/>
          <w:szCs w:val="21"/>
          <w:lang w:val="en-US" w:eastAsia="zh-CN"/>
        </w:rPr>
        <w:t>文献</w:t>
      </w:r>
      <w:r>
        <w:rPr>
          <w:rFonts w:hint="eastAsia" w:ascii="宋体" w:hAnsi="宋体"/>
          <w:szCs w:val="21"/>
        </w:rPr>
        <w:t>。</w:t>
      </w:r>
    </w:p>
    <w:p>
      <w:pPr>
        <w:pStyle w:val="2"/>
        <w:numPr>
          <w:ilvl w:val="0"/>
          <w:numId w:val="0"/>
        </w:numPr>
        <w:spacing w:before="0" w:beforeLines="0" w:after="0" w:afterLines="0" w:line="300" w:lineRule="auto"/>
        <w:rPr>
          <w:rFonts w:hint="eastAsia"/>
          <w:sz w:val="30"/>
          <w:szCs w:val="30"/>
        </w:rPr>
      </w:pPr>
      <w:bookmarkStart w:id="49" w:name="_Toc452804207"/>
    </w:p>
    <w:p>
      <w:pPr>
        <w:pStyle w:val="2"/>
        <w:numPr>
          <w:ilvl w:val="0"/>
          <w:numId w:val="0"/>
        </w:numPr>
        <w:spacing w:before="0" w:beforeLines="0" w:after="0" w:afterLines="0" w:line="300" w:lineRule="auto"/>
        <w:rPr>
          <w:rFonts w:hint="eastAsia"/>
          <w:sz w:val="30"/>
          <w:szCs w:val="30"/>
        </w:rPr>
      </w:pPr>
      <w:bookmarkStart w:id="50" w:name="_Toc26410"/>
      <w:r>
        <w:rPr>
          <w:rFonts w:hint="eastAsia"/>
          <w:sz w:val="30"/>
          <w:szCs w:val="30"/>
        </w:rPr>
        <w:t>参考文献</w:t>
      </w:r>
      <w:bookmarkEnd w:id="49"/>
      <w:bookmarkEnd w:id="50"/>
    </w:p>
    <w:p/>
    <w:sectPr>
      <w:headerReference r:id="rId14" w:type="default"/>
      <w:footnotePr>
        <w:numFmt w:val="decimal"/>
      </w:footnotePr>
      <w:endnotePr>
        <w:numFmt w:val="decimal"/>
      </w:endnotePr>
      <w:pgSz w:w="11907" w:h="16840"/>
      <w:pgMar w:top="1418" w:right="1134" w:bottom="1418" w:left="1418" w:header="964" w:footer="964" w:gutter="284"/>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0">
    <w:p/>
  </w:endnote>
  <w:endnote w:type="continuationSeparator" w:id="21">
    <w:p>
      <w:r>
        <w:continuationSeparator/>
      </w:r>
    </w:p>
  </w:endnote>
  <w:endnote w:id="0">
    <w:p>
      <w:pPr>
        <w:pStyle w:val="9"/>
        <w:snapToGrid w:val="0"/>
        <w:rPr>
          <w:rFonts w:hint="eastAsia" w:ascii="宋体" w:hAnsi="宋体"/>
          <w:sz w:val="18"/>
          <w:szCs w:val="18"/>
        </w:rPr>
      </w:pPr>
      <w:r>
        <w:rPr>
          <w:rStyle w:val="18"/>
        </w:rPr>
        <w:t>[</w:t>
      </w:r>
      <w:r>
        <w:rPr>
          <w:rStyle w:val="18"/>
        </w:rPr>
        <w:endnoteRef/>
      </w:r>
      <w:r>
        <w:rPr>
          <w:rStyle w:val="18"/>
        </w:rPr>
        <w:t>]</w:t>
      </w:r>
      <w:r>
        <w:rPr>
          <w:rFonts w:hint="eastAsia"/>
          <w:lang w:val="en-US" w:eastAsia="zh-CN"/>
        </w:rPr>
        <w:t xml:space="preserve"> </w:t>
      </w:r>
      <w:r>
        <w:rPr>
          <w:rFonts w:hint="eastAsia" w:ascii="宋体" w:hAnsi="宋体"/>
          <w:sz w:val="18"/>
          <w:szCs w:val="18"/>
        </w:rPr>
        <w:t>叶建农</w:t>
      </w:r>
      <w:r>
        <w:rPr>
          <w:rFonts w:hint="eastAsia" w:ascii="宋体" w:hAnsi="宋体"/>
          <w:sz w:val="18"/>
          <w:szCs w:val="18"/>
          <w:lang w:val="en-US" w:eastAsia="zh-CN"/>
        </w:rPr>
        <w:t>.</w:t>
      </w:r>
      <w:r>
        <w:rPr>
          <w:rFonts w:hint="eastAsia" w:ascii="宋体" w:hAnsi="宋体"/>
          <w:sz w:val="18"/>
          <w:szCs w:val="18"/>
        </w:rPr>
        <w:t>叶建农:赋予“民以食为天”以新的诠释</w:t>
      </w:r>
      <w:r>
        <w:rPr>
          <w:rFonts w:hint="eastAsia" w:ascii="宋体" w:hAnsi="宋体"/>
          <w:sz w:val="18"/>
          <w:szCs w:val="18"/>
          <w:lang w:val="en-US" w:eastAsia="zh-CN"/>
        </w:rPr>
        <w:t>.</w:t>
      </w:r>
      <w:r>
        <w:rPr>
          <w:rFonts w:hint="eastAsia" w:ascii="宋体" w:hAnsi="宋体"/>
          <w:sz w:val="18"/>
          <w:szCs w:val="18"/>
        </w:rPr>
        <w:t>前进论坛,2009-04-15.</w:t>
      </w:r>
    </w:p>
    <w:p>
      <w:pPr>
        <w:pStyle w:val="9"/>
        <w:snapToGrid w:val="0"/>
      </w:pPr>
      <w:r>
        <w:t xml:space="preserve"> </w:t>
      </w:r>
    </w:p>
  </w:endnote>
  <w:endnote w:id="1">
    <w:p>
      <w:pPr>
        <w:pStyle w:val="9"/>
        <w:snapToGrid w:val="0"/>
        <w:rPr>
          <w:rFonts w:hint="eastAsia" w:ascii="宋体" w:hAnsi="宋体"/>
          <w:sz w:val="18"/>
          <w:szCs w:val="18"/>
        </w:rPr>
      </w:pPr>
      <w:r>
        <w:rPr>
          <w:rStyle w:val="18"/>
        </w:rPr>
        <w:t>[</w:t>
      </w:r>
      <w:r>
        <w:rPr>
          <w:rStyle w:val="18"/>
        </w:rPr>
        <w:endnoteRef/>
      </w:r>
      <w:r>
        <w:rPr>
          <w:rStyle w:val="18"/>
        </w:rPr>
        <w:t>]</w:t>
      </w:r>
      <w:r>
        <w:t xml:space="preserve"> </w:t>
      </w:r>
      <w:r>
        <w:rPr>
          <w:rFonts w:hint="eastAsia" w:ascii="宋体" w:hAnsi="宋体"/>
          <w:sz w:val="18"/>
          <w:szCs w:val="18"/>
        </w:rPr>
        <w:t>刘华星</w:t>
      </w:r>
      <w:r>
        <w:rPr>
          <w:rFonts w:hint="eastAsia" w:ascii="宋体" w:hAnsi="宋体"/>
          <w:sz w:val="18"/>
          <w:szCs w:val="18"/>
          <w:lang w:val="en-US" w:eastAsia="zh-CN"/>
        </w:rPr>
        <w:t>,</w:t>
      </w:r>
      <w:r>
        <w:rPr>
          <w:rFonts w:hint="eastAsia" w:ascii="宋体" w:hAnsi="宋体"/>
          <w:sz w:val="18"/>
          <w:szCs w:val="18"/>
        </w:rPr>
        <w:t>杨庚.HTML5——下一代Web开发标准研究.计算机技术与发展,2011-08-10.</w:t>
      </w:r>
    </w:p>
    <w:p>
      <w:pPr>
        <w:pStyle w:val="9"/>
        <w:snapToGrid w:val="0"/>
        <w:rPr>
          <w:rFonts w:hint="eastAsia" w:ascii="宋体" w:hAnsi="宋体"/>
          <w:sz w:val="18"/>
          <w:szCs w:val="18"/>
        </w:rPr>
      </w:pPr>
    </w:p>
  </w:endnote>
  <w:endnote w:id="2">
    <w:p>
      <w:pPr>
        <w:pStyle w:val="9"/>
        <w:snapToGrid w:val="0"/>
        <w:rPr>
          <w:rFonts w:hint="eastAsia"/>
        </w:rPr>
      </w:pPr>
      <w:r>
        <w:rPr>
          <w:rStyle w:val="18"/>
        </w:rPr>
        <w:t>[</w:t>
      </w:r>
      <w:r>
        <w:rPr>
          <w:rStyle w:val="18"/>
        </w:rPr>
        <w:endnoteRef/>
      </w:r>
      <w:r>
        <w:rPr>
          <w:rStyle w:val="18"/>
        </w:rPr>
        <w:t>]</w:t>
      </w:r>
      <w:r>
        <w:t xml:space="preserve"> </w:t>
      </w:r>
      <w:r>
        <w:rPr>
          <w:rFonts w:hint="eastAsia"/>
        </w:rPr>
        <w:t>漆昊晟,欧阳群.DIV+CSS网页布局技术初探.科技广场,2009-07-01.</w:t>
      </w:r>
    </w:p>
    <w:p>
      <w:pPr>
        <w:pStyle w:val="9"/>
        <w:snapToGrid w:val="0"/>
        <w:rPr>
          <w:rFonts w:hint="eastAsia"/>
        </w:rPr>
      </w:pPr>
    </w:p>
  </w:endnote>
  <w:endnote w:id="3">
    <w:p>
      <w:pPr>
        <w:pStyle w:val="9"/>
        <w:snapToGrid w:val="0"/>
        <w:rPr>
          <w:rFonts w:hint="eastAsia"/>
        </w:rPr>
      </w:pPr>
      <w:r>
        <w:rPr>
          <w:rStyle w:val="18"/>
        </w:rPr>
        <w:t>[</w:t>
      </w:r>
      <w:r>
        <w:rPr>
          <w:rStyle w:val="18"/>
        </w:rPr>
        <w:endnoteRef/>
      </w:r>
      <w:r>
        <w:rPr>
          <w:rStyle w:val="18"/>
        </w:rPr>
        <w:t>]</w:t>
      </w:r>
      <w:r>
        <w:t xml:space="preserve"> </w:t>
      </w:r>
      <w:r>
        <w:rPr>
          <w:rFonts w:hint="eastAsia"/>
        </w:rPr>
        <w:t>David Flanagan.JavaScript: The Definitive Guide: Activate Your Web Pages, 6th edition. O'Reilly,2011-05-10.</w:t>
      </w:r>
    </w:p>
    <w:p>
      <w:pPr>
        <w:pStyle w:val="9"/>
        <w:snapToGrid w:val="0"/>
        <w:rPr>
          <w:rFonts w:hint="eastAsia"/>
        </w:rPr>
      </w:pPr>
    </w:p>
  </w:endnote>
  <w:endnote w:id="4">
    <w:p>
      <w:pPr>
        <w:pStyle w:val="9"/>
        <w:snapToGrid w:val="0"/>
        <w:rPr>
          <w:rFonts w:hint="eastAsia"/>
        </w:rPr>
      </w:pPr>
      <w:r>
        <w:rPr>
          <w:rStyle w:val="18"/>
        </w:rPr>
        <w:t>[</w:t>
      </w:r>
      <w:r>
        <w:rPr>
          <w:rStyle w:val="18"/>
        </w:rPr>
        <w:endnoteRef/>
      </w:r>
      <w:r>
        <w:rPr>
          <w:rStyle w:val="18"/>
        </w:rPr>
        <w:t>]</w:t>
      </w:r>
      <w:r>
        <w:t xml:space="preserve"> </w:t>
      </w:r>
      <w:r>
        <w:rPr>
          <w:rFonts w:hint="eastAsia"/>
        </w:rPr>
        <w:t>Ryan Benedetti.Head First jQuery.O'Reilly深入浅出系列,2013.</w:t>
      </w:r>
    </w:p>
    <w:p>
      <w:pPr>
        <w:pStyle w:val="9"/>
        <w:snapToGrid w:val="0"/>
        <w:rPr>
          <w:rFonts w:hint="eastAsia"/>
        </w:rPr>
      </w:pPr>
    </w:p>
  </w:endnote>
  <w:endnote w:id="5">
    <w:p>
      <w:pPr>
        <w:pStyle w:val="9"/>
        <w:snapToGrid w:val="0"/>
        <w:rPr>
          <w:rFonts w:hint="eastAsia"/>
        </w:rPr>
      </w:pPr>
      <w:r>
        <w:rPr>
          <w:rStyle w:val="18"/>
        </w:rPr>
        <w:t>[</w:t>
      </w:r>
      <w:r>
        <w:rPr>
          <w:rStyle w:val="18"/>
        </w:rPr>
        <w:endnoteRef/>
      </w:r>
      <w:r>
        <w:rPr>
          <w:rStyle w:val="18"/>
        </w:rPr>
        <w:t>]</w:t>
      </w:r>
      <w:r>
        <w:t xml:space="preserve"> </w:t>
      </w:r>
      <w:r>
        <w:rPr>
          <w:rFonts w:hint="eastAsia"/>
        </w:rPr>
        <w:t>梁存良.基于PHP技术的高校学生管理系统设计与实现.河南科技学院学报(自然科学版)</w:t>
      </w:r>
      <w:r>
        <w:rPr>
          <w:rFonts w:hint="eastAsia"/>
          <w:lang w:val="en-US" w:eastAsia="zh-CN"/>
        </w:rPr>
        <w:t>,2005</w:t>
      </w:r>
      <w:r>
        <w:rPr>
          <w:rFonts w:hint="eastAsia"/>
        </w:rPr>
        <w:t>.</w:t>
      </w:r>
    </w:p>
    <w:p>
      <w:pPr>
        <w:pStyle w:val="9"/>
        <w:snapToGrid w:val="0"/>
        <w:rPr>
          <w:rFonts w:hint="eastAsia"/>
        </w:rPr>
      </w:pPr>
    </w:p>
  </w:endnote>
  <w:endnote w:id="6">
    <w:p>
      <w:pPr>
        <w:pStyle w:val="9"/>
        <w:snapToGrid w:val="0"/>
        <w:rPr>
          <w:rFonts w:hint="eastAsia"/>
        </w:rPr>
      </w:pPr>
      <w:r>
        <w:rPr>
          <w:rStyle w:val="18"/>
        </w:rPr>
        <w:t>[</w:t>
      </w:r>
      <w:r>
        <w:rPr>
          <w:rStyle w:val="18"/>
        </w:rPr>
        <w:endnoteRef/>
      </w:r>
      <w:r>
        <w:rPr>
          <w:rStyle w:val="18"/>
        </w:rPr>
        <w:t>]</w:t>
      </w:r>
      <w:r>
        <w:t xml:space="preserve"> </w:t>
      </w:r>
      <w:r>
        <w:rPr>
          <w:rFonts w:hint="eastAsia"/>
        </w:rPr>
        <w:t>王晓敏,邝孔武.信息系统分析与设计.清华大学出版社,2013.</w:t>
      </w:r>
    </w:p>
    <w:p>
      <w:pPr>
        <w:pStyle w:val="9"/>
        <w:snapToGrid w:val="0"/>
        <w:rPr>
          <w:rFonts w:hint="eastAsia"/>
        </w:rPr>
      </w:pPr>
    </w:p>
  </w:endnote>
  <w:endnote w:id="7">
    <w:p>
      <w:pPr>
        <w:pStyle w:val="9"/>
        <w:snapToGrid w:val="0"/>
        <w:rPr>
          <w:rFonts w:hint="eastAsia"/>
        </w:rPr>
      </w:pPr>
      <w:r>
        <w:rPr>
          <w:rStyle w:val="18"/>
        </w:rPr>
        <w:t>[</w:t>
      </w:r>
      <w:r>
        <w:rPr>
          <w:rStyle w:val="18"/>
        </w:rPr>
        <w:endnoteRef/>
      </w:r>
      <w:r>
        <w:rPr>
          <w:rStyle w:val="18"/>
        </w:rPr>
        <w:t>]</w:t>
      </w:r>
      <w:r>
        <w:t xml:space="preserve"> </w:t>
      </w:r>
      <w:r>
        <w:rPr>
          <w:rFonts w:hint="eastAsia"/>
        </w:rPr>
        <w:t>王珊,萨师煊.书籍款系统概论（第4版）.高等教育出版社,2013.</w:t>
      </w:r>
    </w:p>
    <w:p>
      <w:pPr>
        <w:pStyle w:val="9"/>
        <w:snapToGrid w:val="0"/>
        <w:rPr>
          <w:rFonts w:hint="eastAsia"/>
        </w:rPr>
      </w:pPr>
    </w:p>
  </w:endnote>
  <w:endnote w:id="8">
    <w:p>
      <w:pPr>
        <w:pStyle w:val="9"/>
        <w:snapToGrid w:val="0"/>
        <w:rPr>
          <w:rFonts w:hint="eastAsia"/>
        </w:rPr>
      </w:pPr>
      <w:r>
        <w:rPr>
          <w:rStyle w:val="18"/>
        </w:rPr>
        <w:t>[</w:t>
      </w:r>
      <w:r>
        <w:rPr>
          <w:rStyle w:val="18"/>
        </w:rPr>
        <w:endnoteRef/>
      </w:r>
      <w:r>
        <w:rPr>
          <w:rStyle w:val="18"/>
        </w:rPr>
        <w:t>]</w:t>
      </w:r>
      <w:r>
        <w:t xml:space="preserve"> </w:t>
      </w:r>
      <w:r>
        <w:rPr>
          <w:rFonts w:hint="eastAsia"/>
        </w:rPr>
        <w:t>余秉坚.中国会计百科全书 Chinese Accounting Encyclop Aedia.辽宁人民出版社,1999-03.</w:t>
      </w:r>
    </w:p>
    <w:p>
      <w:pPr>
        <w:pStyle w:val="9"/>
        <w:snapToGrid w:val="0"/>
        <w:rPr>
          <w:rFonts w:hint="eastAsia"/>
        </w:rPr>
      </w:pPr>
    </w:p>
  </w:endnote>
  <w:endnote w:id="9">
    <w:p>
      <w:pPr>
        <w:pStyle w:val="9"/>
        <w:snapToGrid w:val="0"/>
      </w:pPr>
      <w:r>
        <w:rPr>
          <w:rStyle w:val="18"/>
        </w:rPr>
        <w:t>[</w:t>
      </w:r>
      <w:r>
        <w:rPr>
          <w:rStyle w:val="18"/>
        </w:rPr>
        <w:endnoteRef/>
      </w:r>
      <w:r>
        <w:rPr>
          <w:rStyle w:val="18"/>
        </w:rPr>
        <w:t>]</w:t>
      </w:r>
      <w:r>
        <w:t xml:space="preserve"> </w:t>
      </w:r>
      <w:r>
        <w:rPr>
          <w:rFonts w:hint="eastAsia"/>
        </w:rPr>
        <w:t>王旭.黑龙江省道路运输证管理系统的设计与实现.互联网论文库</w:t>
      </w:r>
      <w:r>
        <w:rPr>
          <w:rFonts w:hint="eastAsia"/>
          <w:lang w:val="en-US" w:eastAsia="zh-CN"/>
        </w:rPr>
        <w:t>,2010</w:t>
      </w:r>
      <w:r>
        <w:rPr>
          <w:rFonts w:hint="eastAsia"/>
        </w:rPr>
        <w:t>.</w:t>
      </w:r>
    </w:p>
    <w:p>
      <w:pPr>
        <w:pStyle w:val="9"/>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PMingLiU">
    <w:panose1 w:val="02020500000000000000"/>
    <w:charset w:val="88"/>
    <w:family w:val="auto"/>
    <w:pitch w:val="default"/>
    <w:sig w:usb0="A00002FF" w:usb1="28CFFCFA" w:usb2="00000016" w:usb3="00000000" w:csb0="00100001" w:csb1="000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Candara">
    <w:panose1 w:val="020E0502030303020204"/>
    <w:charset w:val="00"/>
    <w:family w:val="auto"/>
    <w:pitch w:val="default"/>
    <w:sig w:usb0="A00002EF" w:usb1="4000A44B" w:usb2="00000000" w:usb3="00000000" w:csb0="2000019F" w:csb1="00000000"/>
  </w:font>
  <w:font w:name="David">
    <w:panose1 w:val="020E0502060401010101"/>
    <w:charset w:val="00"/>
    <w:family w:val="auto"/>
    <w:pitch w:val="default"/>
    <w:sig w:usb0="00000801" w:usb1="00000000" w:usb2="00000000" w:usb3="00000000" w:csb0="00000020" w:csb1="00200000"/>
  </w:font>
  <w:font w:name="Microsoft Himalaya">
    <w:panose1 w:val="01010100010101010101"/>
    <w:charset w:val="00"/>
    <w:family w:val="auto"/>
    <w:pitch w:val="default"/>
    <w:sig w:usb0="80000003" w:usb1="00010000" w:usb2="0000004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1002AFF" w:usb1="C0000002" w:usb2="00000008" w:usb3="00000000" w:csb0="200101FF" w:csb1="20280000"/>
  </w:font>
  <w:font w:name="Miriam Fixed">
    <w:panose1 w:val="020B0509050101010101"/>
    <w:charset w:val="00"/>
    <w:family w:val="auto"/>
    <w:pitch w:val="default"/>
    <w:sig w:usb0="00000801" w:usb1="00000000" w:usb2="00000000" w:usb3="00000000" w:csb0="00000020" w:csb1="00200000"/>
  </w:font>
  <w:font w:name="Miriam">
    <w:panose1 w:val="020B0502050101010101"/>
    <w:charset w:val="00"/>
    <w:family w:val="auto"/>
    <w:pitch w:val="default"/>
    <w:sig w:usb0="00000801" w:usb1="00000000" w:usb2="00000000" w:usb3="00000000" w:csb0="00000020" w:csb1="00200000"/>
  </w:font>
  <w:font w:name="Wingdings">
    <w:panose1 w:val="05000000000000000000"/>
    <w:charset w:val="00"/>
    <w:family w:val="auto"/>
    <w:pitch w:val="default"/>
    <w:sig w:usb0="00000000" w:usb1="00000000" w:usb2="00000000" w:usb3="00000000" w:csb0="80000000" w:csb1="00000000"/>
  </w:font>
  <w:font w:name="Vijaya">
    <w:panose1 w:val="020B0604020202020204"/>
    <w:charset w:val="00"/>
    <w:family w:val="auto"/>
    <w:pitch w:val="default"/>
    <w:sig w:usb0="00100003" w:usb1="00000000" w:usb2="00000000" w:usb3="00000000" w:csb0="00000001" w:csb1="00000000"/>
  </w:font>
  <w:font w:name="Vani">
    <w:panose1 w:val="020B0502040204020203"/>
    <w:charset w:val="00"/>
    <w:family w:val="auto"/>
    <w:pitch w:val="default"/>
    <w:sig w:usb0="002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fldChar w:fldCharType="begin"/>
    </w:r>
    <w:r>
      <w:rPr>
        <w:rStyle w:val="19"/>
      </w:rPr>
      <w:instrText xml:space="preserve">PAGE  </w:instrText>
    </w:r>
    <w: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rStyle w:val="19"/>
        <w:sz w:val="21"/>
        <w:szCs w:val="21"/>
      </w:rPr>
      <w:instrText xml:space="preserve"> PAGE </w:instrText>
    </w:r>
    <w:r>
      <w:rPr>
        <w:sz w:val="21"/>
        <w:szCs w:val="21"/>
      </w:rPr>
      <w:fldChar w:fldCharType="separate"/>
    </w:r>
    <w:r>
      <w:rPr>
        <w:rStyle w:val="19"/>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eastAsiaTheme="minorEastAsia"/>
        <w:sz w:val="21"/>
        <w:szCs w:val="21"/>
        <w:lang w:val="en-US" w:eastAsia="zh-CN"/>
      </w:rPr>
    </w:pPr>
    <w:r>
      <w:rPr>
        <w:rFonts w:hint="eastAsia"/>
        <w:sz w:val="21"/>
        <w:szCs w:val="21"/>
      </w:rPr>
      <w:t>广东海洋大学</w:t>
    </w:r>
    <w:r>
      <w:rPr>
        <w:rFonts w:hint="eastAsia"/>
        <w:sz w:val="21"/>
        <w:szCs w:val="21"/>
        <w:lang w:val="en-US" w:eastAsia="zh-CN"/>
      </w:rPr>
      <w:t>2017</w:t>
    </w:r>
    <w:r>
      <w:rPr>
        <w:rFonts w:hint="eastAsia"/>
        <w:sz w:val="21"/>
        <w:szCs w:val="21"/>
      </w:rPr>
      <w:t>届本科生毕业设计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8848E"/>
    <w:multiLevelType w:val="singleLevel"/>
    <w:tmpl w:val="5918848E"/>
    <w:lvl w:ilvl="0" w:tentative="0">
      <w:start w:val="1"/>
      <w:numFmt w:val="decimal"/>
      <w:suff w:val="nothing"/>
      <w:lvlText w:val="（%1）"/>
      <w:lvlJc w:val="left"/>
    </w:lvl>
  </w:abstractNum>
  <w:abstractNum w:abstractNumId="1">
    <w:nsid w:val="591AB857"/>
    <w:multiLevelType w:val="singleLevel"/>
    <w:tmpl w:val="591AB857"/>
    <w:lvl w:ilvl="0" w:tentative="0">
      <w:start w:val="1"/>
      <w:numFmt w:val="decimal"/>
      <w:suff w:val="nothing"/>
      <w:lvlText w:val="%1."/>
      <w:lvlJc w:val="left"/>
    </w:lvl>
  </w:abstractNum>
  <w:abstractNum w:abstractNumId="2">
    <w:nsid w:val="591C02C0"/>
    <w:multiLevelType w:val="singleLevel"/>
    <w:tmpl w:val="591C02C0"/>
    <w:lvl w:ilvl="0" w:tentative="0">
      <w:start w:val="1"/>
      <w:numFmt w:val="decimal"/>
      <w:suff w:val="space"/>
      <w:lvlText w:val="%1."/>
      <w:lvlJc w:val="left"/>
    </w:lvl>
  </w:abstractNum>
  <w:abstractNum w:abstractNumId="3">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4">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footnotePr>
    <w:footnote w:id="0"/>
    <w:footnote w:id="1"/>
  </w:footnotePr>
  <w:endnotePr>
    <w:numFmt w:val="decimal"/>
    <w:endnote w:id="20"/>
    <w:endnote w:id="2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2A702AF"/>
    <w:rsid w:val="03D728C8"/>
    <w:rsid w:val="03E92A16"/>
    <w:rsid w:val="04316082"/>
    <w:rsid w:val="04FB27F2"/>
    <w:rsid w:val="05B40899"/>
    <w:rsid w:val="060E27BB"/>
    <w:rsid w:val="079A4E7C"/>
    <w:rsid w:val="08093D76"/>
    <w:rsid w:val="084A0C5D"/>
    <w:rsid w:val="08881598"/>
    <w:rsid w:val="091D1EDF"/>
    <w:rsid w:val="09227BF1"/>
    <w:rsid w:val="093F347F"/>
    <w:rsid w:val="0A092041"/>
    <w:rsid w:val="0A1C39D0"/>
    <w:rsid w:val="0A874067"/>
    <w:rsid w:val="0B097500"/>
    <w:rsid w:val="0B2D171E"/>
    <w:rsid w:val="0BA455C3"/>
    <w:rsid w:val="0E1603B9"/>
    <w:rsid w:val="0E8A71EC"/>
    <w:rsid w:val="0E97511A"/>
    <w:rsid w:val="0EC34E5C"/>
    <w:rsid w:val="0F32157B"/>
    <w:rsid w:val="0F7F690E"/>
    <w:rsid w:val="0FD61DCE"/>
    <w:rsid w:val="10862C14"/>
    <w:rsid w:val="10CE09C7"/>
    <w:rsid w:val="11372D5F"/>
    <w:rsid w:val="115B59E7"/>
    <w:rsid w:val="11696690"/>
    <w:rsid w:val="12593465"/>
    <w:rsid w:val="12737E61"/>
    <w:rsid w:val="12AF73BF"/>
    <w:rsid w:val="134A0BED"/>
    <w:rsid w:val="14586FAE"/>
    <w:rsid w:val="14F76F25"/>
    <w:rsid w:val="15377A0F"/>
    <w:rsid w:val="15DA14E2"/>
    <w:rsid w:val="16B84C4E"/>
    <w:rsid w:val="16CB4850"/>
    <w:rsid w:val="177A1C7E"/>
    <w:rsid w:val="177C040D"/>
    <w:rsid w:val="17BE7C1E"/>
    <w:rsid w:val="17CD1BD3"/>
    <w:rsid w:val="181625E1"/>
    <w:rsid w:val="18650700"/>
    <w:rsid w:val="18882921"/>
    <w:rsid w:val="188C6A32"/>
    <w:rsid w:val="18A20745"/>
    <w:rsid w:val="18DF30FB"/>
    <w:rsid w:val="190E5CA2"/>
    <w:rsid w:val="19446590"/>
    <w:rsid w:val="1A021A86"/>
    <w:rsid w:val="1A0653E2"/>
    <w:rsid w:val="1A5828DA"/>
    <w:rsid w:val="1AD82380"/>
    <w:rsid w:val="1B67696A"/>
    <w:rsid w:val="1C363353"/>
    <w:rsid w:val="1C6656CD"/>
    <w:rsid w:val="1D204F8F"/>
    <w:rsid w:val="1D26349F"/>
    <w:rsid w:val="1E1B0CB0"/>
    <w:rsid w:val="1F2F4424"/>
    <w:rsid w:val="2079166E"/>
    <w:rsid w:val="20B45646"/>
    <w:rsid w:val="20B96EC0"/>
    <w:rsid w:val="20E1266C"/>
    <w:rsid w:val="211F1CEF"/>
    <w:rsid w:val="2203384D"/>
    <w:rsid w:val="22194235"/>
    <w:rsid w:val="2225117F"/>
    <w:rsid w:val="22A55C27"/>
    <w:rsid w:val="23072B09"/>
    <w:rsid w:val="23533408"/>
    <w:rsid w:val="242436A3"/>
    <w:rsid w:val="24B53770"/>
    <w:rsid w:val="25360B26"/>
    <w:rsid w:val="2653734D"/>
    <w:rsid w:val="26864D82"/>
    <w:rsid w:val="27784331"/>
    <w:rsid w:val="28A2786B"/>
    <w:rsid w:val="28F43431"/>
    <w:rsid w:val="29376A97"/>
    <w:rsid w:val="29C85D28"/>
    <w:rsid w:val="2A0E06E9"/>
    <w:rsid w:val="2A1254D9"/>
    <w:rsid w:val="2A505180"/>
    <w:rsid w:val="2A743CD2"/>
    <w:rsid w:val="2AFD4474"/>
    <w:rsid w:val="2B8063B4"/>
    <w:rsid w:val="2BAB2B7F"/>
    <w:rsid w:val="2BC331E6"/>
    <w:rsid w:val="2BD169AC"/>
    <w:rsid w:val="2C2445FD"/>
    <w:rsid w:val="2D036AB9"/>
    <w:rsid w:val="2D6A53ED"/>
    <w:rsid w:val="2DD21704"/>
    <w:rsid w:val="2ED9443A"/>
    <w:rsid w:val="2EFA2CD7"/>
    <w:rsid w:val="2F0B1BCB"/>
    <w:rsid w:val="2F18161D"/>
    <w:rsid w:val="2FB87D5E"/>
    <w:rsid w:val="30115177"/>
    <w:rsid w:val="31276FFC"/>
    <w:rsid w:val="31494DE0"/>
    <w:rsid w:val="31E77C37"/>
    <w:rsid w:val="321E4334"/>
    <w:rsid w:val="3337753D"/>
    <w:rsid w:val="33457EB7"/>
    <w:rsid w:val="33C768FD"/>
    <w:rsid w:val="34202D6A"/>
    <w:rsid w:val="347766DF"/>
    <w:rsid w:val="37DD59DD"/>
    <w:rsid w:val="38A31C46"/>
    <w:rsid w:val="39AB1C4B"/>
    <w:rsid w:val="39EA2E91"/>
    <w:rsid w:val="3A071DCC"/>
    <w:rsid w:val="3A4975F5"/>
    <w:rsid w:val="3AAA6543"/>
    <w:rsid w:val="3ADD40F5"/>
    <w:rsid w:val="3AE865C8"/>
    <w:rsid w:val="3BD20007"/>
    <w:rsid w:val="3BFE78DC"/>
    <w:rsid w:val="3D630040"/>
    <w:rsid w:val="3D6C60E9"/>
    <w:rsid w:val="3E877B7A"/>
    <w:rsid w:val="3F007510"/>
    <w:rsid w:val="3F1444B7"/>
    <w:rsid w:val="3F7D42BC"/>
    <w:rsid w:val="3FF7284D"/>
    <w:rsid w:val="4042322C"/>
    <w:rsid w:val="4135079D"/>
    <w:rsid w:val="4186677D"/>
    <w:rsid w:val="41C22492"/>
    <w:rsid w:val="42500D23"/>
    <w:rsid w:val="43224B4E"/>
    <w:rsid w:val="436519FB"/>
    <w:rsid w:val="43CE5DA2"/>
    <w:rsid w:val="43E502E4"/>
    <w:rsid w:val="444D1908"/>
    <w:rsid w:val="44B923AD"/>
    <w:rsid w:val="459C33DB"/>
    <w:rsid w:val="46453340"/>
    <w:rsid w:val="47516FAF"/>
    <w:rsid w:val="492352DC"/>
    <w:rsid w:val="49AD47CB"/>
    <w:rsid w:val="49B261DD"/>
    <w:rsid w:val="4A1A6A4D"/>
    <w:rsid w:val="4A8F1FB7"/>
    <w:rsid w:val="4A8F680F"/>
    <w:rsid w:val="4ADA0A2E"/>
    <w:rsid w:val="4AED2D5B"/>
    <w:rsid w:val="4B0C2DF4"/>
    <w:rsid w:val="4B1016B1"/>
    <w:rsid w:val="4B251953"/>
    <w:rsid w:val="4B5D426B"/>
    <w:rsid w:val="4B7C6052"/>
    <w:rsid w:val="4B8C019C"/>
    <w:rsid w:val="4BC54C5F"/>
    <w:rsid w:val="4BD415A6"/>
    <w:rsid w:val="4BF33EF9"/>
    <w:rsid w:val="4C790D3C"/>
    <w:rsid w:val="4E1876E6"/>
    <w:rsid w:val="4EEC5FA0"/>
    <w:rsid w:val="4F2867F2"/>
    <w:rsid w:val="4F971423"/>
    <w:rsid w:val="4F9A5AA3"/>
    <w:rsid w:val="506F2C68"/>
    <w:rsid w:val="50752E6C"/>
    <w:rsid w:val="50EC69B3"/>
    <w:rsid w:val="50F811E3"/>
    <w:rsid w:val="51E07AA1"/>
    <w:rsid w:val="53104614"/>
    <w:rsid w:val="53485281"/>
    <w:rsid w:val="53E1495C"/>
    <w:rsid w:val="53EB18F4"/>
    <w:rsid w:val="54D32424"/>
    <w:rsid w:val="54FB4802"/>
    <w:rsid w:val="556564DD"/>
    <w:rsid w:val="55663BB6"/>
    <w:rsid w:val="556A726A"/>
    <w:rsid w:val="55E43736"/>
    <w:rsid w:val="563C52D6"/>
    <w:rsid w:val="5666753F"/>
    <w:rsid w:val="56A74BDE"/>
    <w:rsid w:val="57310C13"/>
    <w:rsid w:val="57313B78"/>
    <w:rsid w:val="573F113E"/>
    <w:rsid w:val="577020EC"/>
    <w:rsid w:val="5796189D"/>
    <w:rsid w:val="57DB7D97"/>
    <w:rsid w:val="582D2382"/>
    <w:rsid w:val="58CD630A"/>
    <w:rsid w:val="59916282"/>
    <w:rsid w:val="599A4E41"/>
    <w:rsid w:val="59FD527C"/>
    <w:rsid w:val="5A1225EC"/>
    <w:rsid w:val="5B0C2310"/>
    <w:rsid w:val="5B3F3714"/>
    <w:rsid w:val="5BB562D2"/>
    <w:rsid w:val="5BFD1C0D"/>
    <w:rsid w:val="5CAD034C"/>
    <w:rsid w:val="5CAD5632"/>
    <w:rsid w:val="5D81578E"/>
    <w:rsid w:val="5E336F2B"/>
    <w:rsid w:val="5EA366FC"/>
    <w:rsid w:val="5ED310CF"/>
    <w:rsid w:val="5F891086"/>
    <w:rsid w:val="60B11A04"/>
    <w:rsid w:val="61022A05"/>
    <w:rsid w:val="61777B57"/>
    <w:rsid w:val="61D6093A"/>
    <w:rsid w:val="62122F99"/>
    <w:rsid w:val="6279424B"/>
    <w:rsid w:val="62955C15"/>
    <w:rsid w:val="62D93FEC"/>
    <w:rsid w:val="62DB4DA2"/>
    <w:rsid w:val="644F04BC"/>
    <w:rsid w:val="650609AD"/>
    <w:rsid w:val="65766F25"/>
    <w:rsid w:val="65CA5BCC"/>
    <w:rsid w:val="65DC123F"/>
    <w:rsid w:val="67494FF2"/>
    <w:rsid w:val="69C22717"/>
    <w:rsid w:val="6A45146A"/>
    <w:rsid w:val="6A9B3620"/>
    <w:rsid w:val="6B6E3B86"/>
    <w:rsid w:val="6B98467C"/>
    <w:rsid w:val="6EA22E0A"/>
    <w:rsid w:val="6ED65674"/>
    <w:rsid w:val="6F287317"/>
    <w:rsid w:val="6F9D5DDF"/>
    <w:rsid w:val="6FCD5D7A"/>
    <w:rsid w:val="6FDA0718"/>
    <w:rsid w:val="70A47DBF"/>
    <w:rsid w:val="717D1D70"/>
    <w:rsid w:val="723D39EB"/>
    <w:rsid w:val="72455BDE"/>
    <w:rsid w:val="731C71FE"/>
    <w:rsid w:val="73BE66F5"/>
    <w:rsid w:val="73D95211"/>
    <w:rsid w:val="73F705A0"/>
    <w:rsid w:val="74F16F13"/>
    <w:rsid w:val="75350AC6"/>
    <w:rsid w:val="75780632"/>
    <w:rsid w:val="75DD0030"/>
    <w:rsid w:val="76E0524E"/>
    <w:rsid w:val="77287E63"/>
    <w:rsid w:val="776F7DA5"/>
    <w:rsid w:val="778A2A58"/>
    <w:rsid w:val="77E931AC"/>
    <w:rsid w:val="78D83FCF"/>
    <w:rsid w:val="78FE6828"/>
    <w:rsid w:val="7A0133B3"/>
    <w:rsid w:val="7B333C26"/>
    <w:rsid w:val="7BDB1B1C"/>
    <w:rsid w:val="7BE61030"/>
    <w:rsid w:val="7C4546F8"/>
    <w:rsid w:val="7C85314F"/>
    <w:rsid w:val="7CA6091D"/>
    <w:rsid w:val="7CE92FB9"/>
    <w:rsid w:val="7D1C13FF"/>
    <w:rsid w:val="7D55456A"/>
    <w:rsid w:val="7E7B6D63"/>
    <w:rsid w:val="7EA04B45"/>
    <w:rsid w:val="7EF70D4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7">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6">
    <w:name w:val="Body Text First Indent"/>
    <w:basedOn w:val="7"/>
    <w:qFormat/>
    <w:uiPriority w:val="0"/>
    <w:pPr>
      <w:ind w:firstLine="420" w:firstLineChars="100"/>
    </w:pPr>
  </w:style>
  <w:style w:type="paragraph" w:styleId="7">
    <w:name w:val="Body Text"/>
    <w:basedOn w:val="1"/>
    <w:qFormat/>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endnote text"/>
    <w:basedOn w:val="1"/>
    <w:qFormat/>
    <w:uiPriority w:val="0"/>
    <w:pPr>
      <w:snapToGrid w:val="0"/>
      <w:jc w:val="left"/>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pPr>
      <w:tabs>
        <w:tab w:val="left" w:pos="540"/>
        <w:tab w:val="right" w:leader="dot" w:pos="8777"/>
      </w:tabs>
      <w:spacing w:line="300" w:lineRule="auto"/>
    </w:pPr>
    <w:rPr>
      <w:caps/>
      <w:sz w:val="24"/>
    </w:rPr>
  </w:style>
  <w:style w:type="paragraph" w:styleId="13">
    <w:name w:val="footnote text"/>
    <w:basedOn w:val="1"/>
    <w:qFormat/>
    <w:uiPriority w:val="0"/>
    <w:pPr>
      <w:snapToGrid w:val="0"/>
      <w:jc w:val="left"/>
    </w:pPr>
    <w:rPr>
      <w:sz w:val="18"/>
    </w:rPr>
  </w:style>
  <w:style w:type="paragraph" w:styleId="14">
    <w:name w:val="toc 2"/>
    <w:basedOn w:val="1"/>
    <w:next w:val="1"/>
    <w:qFormat/>
    <w:uiPriority w:val="0"/>
    <w:pPr>
      <w:tabs>
        <w:tab w:val="left" w:pos="360"/>
        <w:tab w:val="right" w:leader="dot" w:pos="8777"/>
      </w:tabs>
      <w:spacing w:line="300" w:lineRule="auto"/>
      <w:ind w:left="100" w:leftChars="100"/>
    </w:pPr>
    <w:rPr>
      <w:sz w:val="24"/>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Title"/>
    <w:basedOn w:val="1"/>
    <w:next w:val="1"/>
    <w:qFormat/>
    <w:uiPriority w:val="0"/>
    <w:pPr>
      <w:spacing w:before="240" w:after="60"/>
      <w:jc w:val="center"/>
      <w:outlineLvl w:val="0"/>
    </w:pPr>
    <w:rPr>
      <w:rFonts w:ascii="Calibri Light" w:hAnsi="Calibri Light"/>
      <w:b/>
      <w:bCs/>
      <w:sz w:val="32"/>
      <w:szCs w:val="32"/>
    </w:rPr>
  </w:style>
  <w:style w:type="character" w:styleId="18">
    <w:name w:val="endnote reference"/>
    <w:basedOn w:val="17"/>
    <w:uiPriority w:val="0"/>
    <w:rPr>
      <w:vertAlign w:val="superscript"/>
    </w:rPr>
  </w:style>
  <w:style w:type="character" w:styleId="19">
    <w:name w:val="page number"/>
    <w:basedOn w:val="17"/>
    <w:qFormat/>
    <w:uiPriority w:val="0"/>
  </w:style>
  <w:style w:type="character" w:styleId="20">
    <w:name w:val="Hyperlink"/>
    <w:qFormat/>
    <w:uiPriority w:val="0"/>
    <w:rPr>
      <w:color w:val="0000FF"/>
      <w:u w:val="single"/>
    </w:rPr>
  </w:style>
  <w:style w:type="character" w:styleId="21">
    <w:name w:val="footnote reference"/>
    <w:basedOn w:val="17"/>
    <w:qFormat/>
    <w:uiPriority w:val="0"/>
    <w:rPr>
      <w:vertAlign w:val="superscript"/>
    </w:rPr>
  </w:style>
  <w:style w:type="paragraph" w:customStyle="1" w:styleId="23">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4">
    <w:name w:val="_Style 12"/>
    <w:basedOn w:val="1"/>
    <w:qFormat/>
    <w:uiPriority w:val="34"/>
    <w:pPr>
      <w:ind w:firstLine="420" w:firstLineChars="200"/>
    </w:pPr>
  </w:style>
  <w:style w:type="paragraph" w:customStyle="1" w:styleId="25">
    <w:name w:val="正文 + 宋体"/>
    <w:basedOn w:val="1"/>
    <w:qFormat/>
    <w:uiPriority w:val="0"/>
    <w:pPr>
      <w:spacing w:line="360" w:lineRule="exact"/>
      <w:ind w:firstLine="480" w:firstLineChars="200"/>
    </w:pPr>
    <w:rPr>
      <w:rFonts w:ascii="宋体" w:hAnsi="宋体"/>
      <w:sz w:val="24"/>
      <w:szCs w:val="24"/>
    </w:rPr>
  </w:style>
  <w:style w:type="paragraph" w:customStyle="1" w:styleId="26">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theme" Target="theme/theme1.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2017-05-18T05:55:33Z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