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7243F1" w14:textId="454A30A6" w:rsidR="006E1F0B" w:rsidRPr="0038753A" w:rsidRDefault="0038753A" w:rsidP="0038753A">
      <w:pPr>
        <w:framePr w:w="2546" w:h="1389" w:hRule="exact" w:hSpace="181" w:vSpace="181" w:wrap="around" w:hAnchor="margin" w:x="6522" w:y="398" w:anchorLock="1"/>
        <w:widowControl/>
        <w:shd w:val="solid" w:color="FFFFFF" w:fill="FFFFFF"/>
        <w:spacing w:line="0" w:lineRule="atLeast"/>
        <w:jc w:val="right"/>
        <w:rPr>
          <w:b/>
          <w:w w:val="170"/>
          <w:kern w:val="0"/>
          <w:sz w:val="96"/>
          <w:szCs w:val="96"/>
        </w:rPr>
      </w:pPr>
      <w:bookmarkStart w:id="0" w:name="SectionMark4"/>
      <w:bookmarkStart w:id="1" w:name="_Toc35938668"/>
      <w:r>
        <w:rPr>
          <w:noProof/>
        </w:rPr>
        <w:drawing>
          <wp:inline distT="0" distB="0" distL="0" distR="0" wp14:anchorId="201E0B3E" wp14:editId="533F7A78">
            <wp:extent cx="1322628" cy="678693"/>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2628" cy="678693"/>
                    </a:xfrm>
                    <a:prstGeom prst="rect">
                      <a:avLst/>
                    </a:prstGeom>
                  </pic:spPr>
                </pic:pic>
              </a:graphicData>
            </a:graphic>
          </wp:inline>
        </w:drawing>
      </w:r>
    </w:p>
    <w:p w14:paraId="00A5791A" w14:textId="77777777" w:rsidR="006E1F0B" w:rsidRPr="009B086E" w:rsidRDefault="00890933">
      <w:pPr>
        <w:framePr w:w="9639" w:h="624" w:hRule="exact" w:hSpace="181" w:vSpace="181" w:wrap="around" w:vAnchor="page" w:hAnchor="page" w:x="1320" w:y="3061" w:anchorLock="1"/>
        <w:kinsoku w:val="0"/>
        <w:overflowPunct w:val="0"/>
        <w:autoSpaceDE w:val="0"/>
        <w:autoSpaceDN w:val="0"/>
        <w:spacing w:line="0" w:lineRule="atLeast"/>
        <w:jc w:val="distribute"/>
        <w:rPr>
          <w:rFonts w:ascii="宋体"/>
          <w:b/>
          <w:bCs/>
          <w:spacing w:val="20"/>
          <w:w w:val="148"/>
          <w:kern w:val="0"/>
          <w:sz w:val="48"/>
        </w:rPr>
      </w:pPr>
      <w:r w:rsidRPr="009B086E">
        <w:rPr>
          <w:rFonts w:ascii="宋体" w:hint="eastAsia"/>
          <w:b/>
          <w:bCs/>
          <w:spacing w:val="20"/>
          <w:w w:val="148"/>
          <w:kern w:val="0"/>
          <w:sz w:val="48"/>
        </w:rPr>
        <w:t>中华人民共和国国家标准</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6"/>
      </w:tblGrid>
      <w:tr w:rsidR="006E1F0B" w:rsidRPr="0038753A" w14:paraId="5BE592F0" w14:textId="77777777">
        <w:tc>
          <w:tcPr>
            <w:tcW w:w="9356" w:type="dxa"/>
            <w:tcBorders>
              <w:top w:val="nil"/>
              <w:left w:val="nil"/>
              <w:bottom w:val="nil"/>
              <w:right w:val="nil"/>
            </w:tcBorders>
            <w:shd w:val="clear" w:color="auto" w:fill="auto"/>
          </w:tcPr>
          <w:p w14:paraId="5568A2EC" w14:textId="77777777" w:rsidR="0038753A" w:rsidRDefault="00890933" w:rsidP="0038753A">
            <w:pPr>
              <w:framePr w:w="9140" w:h="901" w:hRule="exact" w:hSpace="284" w:wrap="around" w:vAnchor="page" w:hAnchor="page" w:x="1772" w:y="3901" w:anchorLock="1"/>
              <w:widowControl/>
              <w:spacing w:before="57" w:line="280" w:lineRule="exact"/>
              <w:jc w:val="right"/>
              <w:rPr>
                <w:rFonts w:ascii="黑体" w:eastAsia="黑体"/>
                <w:kern w:val="0"/>
                <w:sz w:val="28"/>
                <w:szCs w:val="28"/>
              </w:rPr>
            </w:pPr>
            <w:r w:rsidRPr="009B086E">
              <w:rPr>
                <w:rFonts w:eastAsia="黑体"/>
                <w:kern w:val="0"/>
                <w:sz w:val="28"/>
                <w:szCs w:val="28"/>
                <w:lang w:val="de-DE"/>
              </w:rPr>
              <w:t xml:space="preserve">GB/T </w:t>
            </w:r>
            <w:r w:rsidR="00B2123E" w:rsidRPr="009B086E">
              <w:rPr>
                <w:rFonts w:ascii="黑体" w:eastAsia="黑体"/>
                <w:kern w:val="0"/>
                <w:sz w:val="28"/>
                <w:szCs w:val="28"/>
              </w:rPr>
              <w:fldChar w:fldCharType="begin">
                <w:ffData>
                  <w:name w:val="StdNo2"/>
                  <w:enabled/>
                  <w:calcOnExit w:val="0"/>
                  <w:textInput>
                    <w:default w:val="XXXX"/>
                    <w:maxLength w:val="4"/>
                  </w:textInput>
                </w:ffData>
              </w:fldChar>
            </w:r>
            <w:r w:rsidRPr="009B086E">
              <w:rPr>
                <w:rFonts w:ascii="黑体" w:eastAsia="黑体"/>
                <w:kern w:val="0"/>
                <w:sz w:val="28"/>
                <w:szCs w:val="28"/>
                <w:lang w:val="de-DE"/>
              </w:rPr>
              <w:instrText xml:space="preserve"> FORMTEXT </w:instrText>
            </w:r>
            <w:r w:rsidR="00B2123E" w:rsidRPr="009B086E">
              <w:rPr>
                <w:rFonts w:ascii="黑体" w:eastAsia="黑体"/>
                <w:kern w:val="0"/>
                <w:sz w:val="28"/>
                <w:szCs w:val="28"/>
              </w:rPr>
            </w:r>
            <w:r w:rsidR="00B2123E" w:rsidRPr="009B086E">
              <w:rPr>
                <w:rFonts w:ascii="黑体" w:eastAsia="黑体"/>
                <w:kern w:val="0"/>
                <w:sz w:val="28"/>
                <w:szCs w:val="28"/>
              </w:rPr>
              <w:fldChar w:fldCharType="separate"/>
            </w:r>
            <w:r w:rsidRPr="009B086E">
              <w:rPr>
                <w:rFonts w:ascii="黑体" w:eastAsia="黑体"/>
                <w:kern w:val="0"/>
                <w:sz w:val="28"/>
                <w:szCs w:val="28"/>
                <w:lang w:val="de-DE"/>
              </w:rPr>
              <w:t>XXXX</w:t>
            </w:r>
            <w:r w:rsidR="00B2123E" w:rsidRPr="009B086E">
              <w:rPr>
                <w:rFonts w:ascii="黑体" w:eastAsia="黑体"/>
                <w:kern w:val="0"/>
                <w:sz w:val="28"/>
                <w:szCs w:val="28"/>
              </w:rPr>
              <w:fldChar w:fldCharType="end"/>
            </w:r>
            <w:r w:rsidRPr="009B086E">
              <w:rPr>
                <w:rFonts w:ascii="黑体" w:eastAsia="黑体"/>
                <w:kern w:val="0"/>
                <w:sz w:val="28"/>
                <w:szCs w:val="28"/>
                <w:lang w:val="de-DE"/>
              </w:rPr>
              <w:t>—</w:t>
            </w:r>
            <w:bookmarkStart w:id="2" w:name="StdNo2"/>
            <w:r w:rsidR="00B2123E" w:rsidRPr="009B086E">
              <w:rPr>
                <w:rFonts w:ascii="黑体" w:eastAsia="黑体"/>
                <w:kern w:val="0"/>
                <w:sz w:val="28"/>
                <w:szCs w:val="28"/>
              </w:rPr>
              <w:fldChar w:fldCharType="begin">
                <w:ffData>
                  <w:name w:val="StdNo2"/>
                  <w:enabled/>
                  <w:calcOnExit w:val="0"/>
                  <w:textInput>
                    <w:default w:val="XXXX"/>
                    <w:maxLength w:val="4"/>
                  </w:textInput>
                </w:ffData>
              </w:fldChar>
            </w:r>
            <w:r w:rsidRPr="009B086E">
              <w:rPr>
                <w:rFonts w:ascii="黑体" w:eastAsia="黑体"/>
                <w:kern w:val="0"/>
                <w:sz w:val="28"/>
                <w:szCs w:val="28"/>
                <w:lang w:val="de-DE"/>
              </w:rPr>
              <w:instrText xml:space="preserve"> FORMTEXT </w:instrText>
            </w:r>
            <w:r w:rsidR="00B2123E" w:rsidRPr="009B086E">
              <w:rPr>
                <w:rFonts w:ascii="黑体" w:eastAsia="黑体"/>
                <w:kern w:val="0"/>
                <w:sz w:val="28"/>
                <w:szCs w:val="28"/>
              </w:rPr>
            </w:r>
            <w:r w:rsidR="00B2123E" w:rsidRPr="009B086E">
              <w:rPr>
                <w:rFonts w:ascii="黑体" w:eastAsia="黑体"/>
                <w:kern w:val="0"/>
                <w:sz w:val="28"/>
                <w:szCs w:val="28"/>
              </w:rPr>
              <w:fldChar w:fldCharType="separate"/>
            </w:r>
            <w:r w:rsidRPr="009B086E">
              <w:rPr>
                <w:rFonts w:ascii="黑体" w:eastAsia="黑体"/>
                <w:kern w:val="0"/>
                <w:sz w:val="28"/>
                <w:szCs w:val="28"/>
                <w:lang w:val="de-DE"/>
              </w:rPr>
              <w:t>XXXX</w:t>
            </w:r>
            <w:r w:rsidR="00B2123E" w:rsidRPr="009B086E">
              <w:rPr>
                <w:rFonts w:ascii="黑体" w:eastAsia="黑体"/>
                <w:kern w:val="0"/>
                <w:sz w:val="28"/>
                <w:szCs w:val="28"/>
              </w:rPr>
              <w:fldChar w:fldCharType="end"/>
            </w:r>
            <w:bookmarkStart w:id="3" w:name="DT"/>
            <w:bookmarkEnd w:id="2"/>
          </w:p>
          <w:p w14:paraId="67239A5B" w14:textId="51C5983C" w:rsidR="006E1F0B" w:rsidRPr="0038753A" w:rsidRDefault="0038753A" w:rsidP="0038753A">
            <w:pPr>
              <w:framePr w:w="9140" w:h="901" w:hRule="exact" w:hSpace="284" w:wrap="around" w:vAnchor="page" w:hAnchor="page" w:x="1772" w:y="3901" w:anchorLock="1"/>
              <w:widowControl/>
              <w:spacing w:before="57" w:line="280" w:lineRule="exact"/>
              <w:jc w:val="right"/>
              <w:rPr>
                <w:rFonts w:ascii="宋体"/>
                <w:b/>
                <w:kern w:val="0"/>
                <w:szCs w:val="21"/>
                <w:lang w:val="de-DE"/>
              </w:rPr>
            </w:pPr>
            <w:r>
              <w:fldChar w:fldCharType="begin">
                <w:ffData>
                  <w:name w:val=""/>
                  <w:enabled/>
                  <w:calcOnExit w:val="0"/>
                  <w:entryMacro w:val="ShowHelp4"/>
                  <w:textInput/>
                </w:ffData>
              </w:fldChar>
            </w:r>
            <w:r>
              <w:instrText xml:space="preserve"> FORMTEXT </w:instrText>
            </w:r>
            <w:r>
              <w:fldChar w:fldCharType="separate"/>
            </w:r>
            <w:r>
              <w:t> </w:t>
            </w:r>
            <w:r>
              <w:t> </w:t>
            </w:r>
            <w:r>
              <w:t> </w:t>
            </w:r>
            <w:r>
              <w:t> </w:t>
            </w:r>
            <w:r>
              <w:t> </w:t>
            </w:r>
            <w:r>
              <w:fldChar w:fldCharType="end"/>
            </w:r>
            <w:r w:rsidR="0005218E">
              <w:rPr>
                <w:rFonts w:ascii="宋体"/>
                <w:noProof/>
                <w:kern w:val="0"/>
                <w:szCs w:val="21"/>
              </w:rPr>
              <mc:AlternateContent>
                <mc:Choice Requires="wps">
                  <w:drawing>
                    <wp:anchor distT="0" distB="0" distL="114300" distR="114300" simplePos="0" relativeHeight="251660288" behindDoc="1" locked="0" layoutInCell="1" allowOverlap="1" wp14:anchorId="523EE2B6" wp14:editId="518C427F">
                      <wp:simplePos x="0" y="0"/>
                      <wp:positionH relativeFrom="column">
                        <wp:posOffset>4734560</wp:posOffset>
                      </wp:positionH>
                      <wp:positionV relativeFrom="paragraph">
                        <wp:posOffset>1521460</wp:posOffset>
                      </wp:positionV>
                      <wp:extent cx="1143000" cy="228600"/>
                      <wp:effectExtent l="0" t="0" r="0" b="0"/>
                      <wp:wrapNone/>
                      <wp:docPr id="25" name="D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2CF9FFF" id="DT" o:spid="_x0000_s1026" style="position:absolute;left:0;text-align:left;margin-left:372.8pt;margin-top:119.8pt;width:90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p5h9gEAANMDAAAOAAAAZHJzL2Uyb0RvYy54bWysU9tu2zAMfR+wfxD0vviytOuMOEWRIMOA&#10;bivQ7gMUWbaFyaJGKXGyrx8lp1m2vhXzg0CK5BHPIb24PQyG7RV6DbbmxSznTFkJjbZdzb8/bd7d&#10;cOaDsI0wYFXNj8rz2+XbN4vRVaqEHkyjkBGI9dXoat6H4Kos87JXg/AzcMpSsAUcRCAXu6xBMRL6&#10;YLIyz6+zEbBxCFJ5T7frKciXCb9tlQzf2tarwEzNqbeQTkznNp7ZciGqDoXrtTy1IV7RxSC0pUfP&#10;UGsRBNuhfgE1aIngoQ0zCUMGbaulShyITZH/w+axF04lLiSOd2eZ/P+DlV/3D8h0U/PyijMrBprR&#10;+inKMjpfUfTRPWAk5t09yB+eWVj1wnbqDhHGXomGmilifvZXQXQ8lbLt+AUaAhW7AEmhQ4tDBCTu&#10;7JAGcTwPQh0Ck3RZFPP3eU7zkhQry5trsuMTonqudujDJwUDi0bNkQad0MX+3ocp9TkldQ9GNxtt&#10;THKw264Msr2gpdik74TuL9OMjckWYtmEGG8SzchsUmgLzZFYIkybRX8CGT3gL85G2qqa+587gYoz&#10;89mSUh+L+TyuYXLmVx9KcvAysr2MCCsJquaBs8lchWl1dw5119NLRSJt4Y7UbXUiHpWfujo1S5uT&#10;pDtteVzNSz9l/fkXl78BAAD//wMAUEsDBBQABgAIAAAAIQB31szq3gAAAAsBAAAPAAAAZHJzL2Rv&#10;d25yZXYueG1sTI9BT8MwDIXvSPyHyEjcWEK3dWvXdEJIOwEHNiSuXpO1FY1TmnQr/x7vBLfn56fn&#10;z8V2cp042yG0njQ8zhQIS5U3LdUaPg67hzWIEJEMdp6shh8bYFve3hSYG3+hd3vex1pwCYUcNTQx&#10;9rmUoWqswzDzvSXenfzgMPI41NIMeOFy18lEqVQ6bIkvNNjb58ZWX/vRacB0Yb7fTvPXw8uYYlZP&#10;arf8VFrf301PGxDRTvEvDFd8RoeSmY5+JBNEp2G1WKYc1ZDMMxacyJKrc2RnxUKWhfz/Q/kLAAD/&#10;/wMAUEsBAi0AFAAGAAgAAAAhALaDOJL+AAAA4QEAABMAAAAAAAAAAAAAAAAAAAAAAFtDb250ZW50&#10;X1R5cGVzXS54bWxQSwECLQAUAAYACAAAACEAOP0h/9YAAACUAQAACwAAAAAAAAAAAAAAAAAvAQAA&#10;X3JlbHMvLnJlbHNQSwECLQAUAAYACAAAACEArc6eYfYBAADTAwAADgAAAAAAAAAAAAAAAAAuAgAA&#10;ZHJzL2Uyb0RvYy54bWxQSwECLQAUAAYACAAAACEAd9bM6t4AAAALAQAADwAAAAAAAAAAAAAAAABQ&#10;BAAAZHJzL2Rvd25yZXYueG1sUEsFBgAAAAAEAAQA8wAAAFsFAAAAAA==&#10;" stroked="f"/>
                  </w:pict>
                </mc:Fallback>
              </mc:AlternateContent>
            </w:r>
            <w:bookmarkEnd w:id="3"/>
          </w:p>
        </w:tc>
      </w:tr>
    </w:tbl>
    <w:p w14:paraId="1142EC7D" w14:textId="77777777" w:rsidR="006E1F0B" w:rsidRPr="0038753A" w:rsidRDefault="006E1F0B" w:rsidP="0038753A">
      <w:pPr>
        <w:framePr w:w="9140" w:h="901" w:hRule="exact" w:hSpace="284" w:wrap="around" w:vAnchor="page" w:hAnchor="page" w:x="1772" w:y="3901" w:anchorLock="1"/>
        <w:widowControl/>
        <w:spacing w:before="357" w:line="280" w:lineRule="exact"/>
        <w:jc w:val="right"/>
        <w:rPr>
          <w:rFonts w:ascii="黑体" w:eastAsia="黑体"/>
          <w:kern w:val="0"/>
          <w:sz w:val="28"/>
          <w:szCs w:val="28"/>
          <w:lang w:val="de-DE"/>
        </w:rPr>
      </w:pPr>
    </w:p>
    <w:p w14:paraId="4F772F15" w14:textId="77777777" w:rsidR="006E1F0B" w:rsidRPr="0038753A" w:rsidRDefault="006E1F0B" w:rsidP="0038753A">
      <w:pPr>
        <w:framePr w:w="9140" w:h="901" w:hRule="exact" w:hSpace="284" w:wrap="around" w:vAnchor="page" w:hAnchor="page" w:x="1772" w:y="3901" w:anchorLock="1"/>
        <w:widowControl/>
        <w:spacing w:before="357" w:line="280" w:lineRule="exact"/>
        <w:jc w:val="right"/>
        <w:rPr>
          <w:rFonts w:ascii="黑体" w:eastAsia="黑体"/>
          <w:kern w:val="0"/>
          <w:sz w:val="28"/>
          <w:szCs w:val="28"/>
          <w:lang w:val="de-DE"/>
        </w:rPr>
      </w:pPr>
    </w:p>
    <w:p w14:paraId="2A5610E5" w14:textId="662CF01F" w:rsidR="006E1F0B" w:rsidRPr="009B086E" w:rsidRDefault="00D93B93">
      <w:pPr>
        <w:framePr w:w="9639" w:h="6917" w:hRule="exact" w:wrap="around" w:vAnchor="page" w:hAnchor="page" w:xAlign="center" w:y="6408" w:anchorLock="1"/>
        <w:spacing w:line="680" w:lineRule="exact"/>
        <w:jc w:val="center"/>
        <w:textAlignment w:val="center"/>
        <w:rPr>
          <w:rFonts w:ascii="黑体" w:eastAsia="黑体"/>
          <w:kern w:val="0"/>
          <w:sz w:val="44"/>
          <w:szCs w:val="44"/>
        </w:rPr>
      </w:pPr>
      <w:r>
        <w:rPr>
          <w:rFonts w:ascii="黑体" w:eastAsia="黑体"/>
          <w:kern w:val="0"/>
          <w:sz w:val="44"/>
          <w:szCs w:val="44"/>
        </w:rPr>
        <w:fldChar w:fldCharType="begin">
          <w:ffData>
            <w:name w:val="StdName"/>
            <w:enabled/>
            <w:calcOnExit w:val="0"/>
            <w:textInput>
              <w:default w:val="信息安全技术 数据出境安全评估指南"/>
            </w:textInput>
          </w:ffData>
        </w:fldChar>
      </w:r>
      <w:bookmarkStart w:id="4" w:name="StdName"/>
      <w:r>
        <w:rPr>
          <w:rFonts w:ascii="黑体" w:eastAsia="黑体"/>
          <w:kern w:val="0"/>
          <w:sz w:val="44"/>
          <w:szCs w:val="44"/>
        </w:rPr>
        <w:instrText xml:space="preserve"> FORMTEXT </w:instrText>
      </w:r>
      <w:r>
        <w:rPr>
          <w:rFonts w:ascii="黑体" w:eastAsia="黑体"/>
          <w:kern w:val="0"/>
          <w:sz w:val="44"/>
          <w:szCs w:val="44"/>
        </w:rPr>
      </w:r>
      <w:r>
        <w:rPr>
          <w:rFonts w:ascii="黑体" w:eastAsia="黑体"/>
          <w:kern w:val="0"/>
          <w:sz w:val="44"/>
          <w:szCs w:val="44"/>
        </w:rPr>
        <w:fldChar w:fldCharType="separate"/>
      </w:r>
      <w:r>
        <w:rPr>
          <w:rFonts w:ascii="黑体" w:eastAsia="黑体" w:hint="eastAsia"/>
          <w:noProof/>
          <w:kern w:val="0"/>
          <w:sz w:val="44"/>
          <w:szCs w:val="44"/>
        </w:rPr>
        <w:t>信息安全技术 数据出境安全评估指南</w:t>
      </w:r>
      <w:r>
        <w:rPr>
          <w:rFonts w:ascii="黑体" w:eastAsia="黑体"/>
          <w:kern w:val="0"/>
          <w:sz w:val="44"/>
          <w:szCs w:val="44"/>
        </w:rPr>
        <w:fldChar w:fldCharType="end"/>
      </w:r>
      <w:bookmarkEnd w:id="4"/>
    </w:p>
    <w:p w14:paraId="42D2F9FB" w14:textId="05647135" w:rsidR="006E1F0B" w:rsidRPr="009B086E" w:rsidRDefault="0002394E" w:rsidP="0002394E">
      <w:pPr>
        <w:pStyle w:val="aff6"/>
        <w:framePr w:wrap="around"/>
        <w:rPr>
          <w:rFonts w:ascii="黑体"/>
          <w:sz w:val="44"/>
          <w:szCs w:val="44"/>
        </w:rPr>
      </w:pPr>
      <w:r>
        <w:rPr>
          <w:noProof/>
        </w:rPr>
        <w:fldChar w:fldCharType="begin">
          <w:ffData>
            <w:name w:val="StdEnglishName"/>
            <w:enabled/>
            <w:calcOnExit w:val="0"/>
            <w:textInput>
              <w:default w:val="Information Security Technology- Guidelines for Data Cross-Border Transfer Security Assessment "/>
            </w:textInput>
          </w:ffData>
        </w:fldChar>
      </w:r>
      <w:bookmarkStart w:id="5" w:name="StdEnglishName"/>
      <w:r>
        <w:rPr>
          <w:noProof/>
        </w:rPr>
        <w:instrText xml:space="preserve"> FORMTEXT </w:instrText>
      </w:r>
      <w:r>
        <w:rPr>
          <w:noProof/>
        </w:rPr>
      </w:r>
      <w:r>
        <w:rPr>
          <w:noProof/>
        </w:rPr>
        <w:fldChar w:fldCharType="separate"/>
      </w:r>
      <w:r>
        <w:rPr>
          <w:noProof/>
        </w:rPr>
        <w:t xml:space="preserve">Information Security Technology- Guidelines for Data Cross-Border Transfer Security Assessment </w:t>
      </w:r>
      <w:r>
        <w:rPr>
          <w:noProof/>
        </w:rPr>
        <w:fldChar w:fldCharType="end"/>
      </w:r>
      <w:bookmarkEnd w:id="5"/>
    </w:p>
    <w:p w14:paraId="7BEEC3AF" w14:textId="77777777" w:rsidR="006E1F0B" w:rsidRPr="009B086E" w:rsidRDefault="006E1F0B">
      <w:pPr>
        <w:framePr w:w="9639" w:h="6917" w:hRule="exact" w:wrap="around" w:vAnchor="page" w:hAnchor="page" w:xAlign="center" w:y="6408" w:anchorLock="1"/>
        <w:spacing w:before="440" w:line="400" w:lineRule="exact"/>
        <w:jc w:val="center"/>
        <w:textAlignment w:val="center"/>
        <w:rPr>
          <w:rFonts w:ascii="宋体"/>
          <w:kern w:val="0"/>
          <w:sz w:val="28"/>
          <w:szCs w:val="28"/>
        </w:rPr>
      </w:pPr>
    </w:p>
    <w:p w14:paraId="11D5FFEC" w14:textId="77777777" w:rsidR="006E1F0B" w:rsidRPr="009B086E" w:rsidRDefault="006E1F0B">
      <w:pPr>
        <w:framePr w:w="9639" w:h="6917" w:hRule="exact" w:wrap="around" w:vAnchor="page" w:hAnchor="page" w:xAlign="center" w:y="6408" w:anchorLock="1"/>
        <w:spacing w:before="440" w:line="400" w:lineRule="exact"/>
        <w:jc w:val="center"/>
        <w:textAlignment w:val="center"/>
        <w:rPr>
          <w:rFonts w:ascii="宋体"/>
          <w:kern w:val="0"/>
          <w:sz w:val="28"/>
          <w:szCs w:val="28"/>
        </w:rPr>
      </w:pPr>
    </w:p>
    <w:tbl>
      <w:tblPr>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5"/>
      </w:tblGrid>
      <w:tr w:rsidR="006E1F0B" w:rsidRPr="009B086E" w14:paraId="5CE65276" w14:textId="77777777">
        <w:tc>
          <w:tcPr>
            <w:tcW w:w="9855" w:type="dxa"/>
            <w:tcBorders>
              <w:top w:val="nil"/>
              <w:left w:val="nil"/>
              <w:bottom w:val="nil"/>
              <w:right w:val="nil"/>
            </w:tcBorders>
            <w:shd w:val="clear" w:color="auto" w:fill="auto"/>
          </w:tcPr>
          <w:p w14:paraId="59C7B136" w14:textId="5660AE62" w:rsidR="006E1F0B" w:rsidRPr="009B086E" w:rsidRDefault="00890933" w:rsidP="004A7A3E">
            <w:pPr>
              <w:framePr w:w="9639" w:h="6917" w:hRule="exact" w:wrap="around" w:vAnchor="page" w:hAnchor="page" w:xAlign="center" w:y="6408" w:anchorLock="1"/>
              <w:spacing w:before="440" w:after="160"/>
              <w:jc w:val="center"/>
              <w:textAlignment w:val="center"/>
              <w:rPr>
                <w:rFonts w:ascii="宋体"/>
                <w:kern w:val="0"/>
                <w:sz w:val="24"/>
                <w:szCs w:val="28"/>
              </w:rPr>
            </w:pPr>
            <w:r w:rsidRPr="009B086E">
              <w:rPr>
                <w:rFonts w:ascii="宋体" w:hint="eastAsia"/>
                <w:kern w:val="0"/>
                <w:sz w:val="24"/>
                <w:szCs w:val="28"/>
              </w:rPr>
              <w:t>（</w:t>
            </w:r>
            <w:r w:rsidR="004A7A3E" w:rsidRPr="009B086E">
              <w:rPr>
                <w:rFonts w:ascii="宋体" w:hint="eastAsia"/>
                <w:kern w:val="0"/>
                <w:sz w:val="24"/>
                <w:szCs w:val="28"/>
              </w:rPr>
              <w:t>征求意见稿</w:t>
            </w:r>
            <w:r w:rsidRPr="009B086E">
              <w:rPr>
                <w:rFonts w:ascii="宋体" w:hint="eastAsia"/>
                <w:kern w:val="0"/>
                <w:sz w:val="24"/>
                <w:szCs w:val="28"/>
              </w:rPr>
              <w:t>）</w:t>
            </w:r>
            <w:r w:rsidR="0005218E">
              <w:rPr>
                <w:rFonts w:ascii="宋体"/>
                <w:noProof/>
                <w:kern w:val="0"/>
                <w:sz w:val="24"/>
                <w:szCs w:val="28"/>
              </w:rPr>
              <mc:AlternateContent>
                <mc:Choice Requires="wps">
                  <w:drawing>
                    <wp:anchor distT="0" distB="0" distL="114300" distR="114300" simplePos="0" relativeHeight="251662336" behindDoc="1" locked="1" layoutInCell="1" allowOverlap="1" wp14:anchorId="0CDFEEF0" wp14:editId="05DE16C7">
                      <wp:simplePos x="0" y="0"/>
                      <wp:positionH relativeFrom="column">
                        <wp:posOffset>2200910</wp:posOffset>
                      </wp:positionH>
                      <wp:positionV relativeFrom="paragraph">
                        <wp:posOffset>4281805</wp:posOffset>
                      </wp:positionV>
                      <wp:extent cx="1905000" cy="254000"/>
                      <wp:effectExtent l="0" t="0" r="0" b="0"/>
                      <wp:wrapNone/>
                      <wp:docPr id="24" name="RQ"/>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540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2936D83A" id="RQ" o:spid="_x0000_s1026" style="position:absolute;left:0;text-align:left;margin-left:173.3pt;margin-top:337.15pt;width:150pt;height:2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p9Y9QEAANMDAAAOAAAAZHJzL2Uyb0RvYy54bWysU1Fv0zAQfkfiP1h+p0mqFljUdJo6FSEN&#10;2Nj4AY7jJBaOz5zdpuXXc3a6UtgbIg/Wne/u833fXVbXh8GwvUKvwVa8mOWcKSuh0bar+Len7Zv3&#10;nPkgbCMMWFXxo/L8ev361Wp0pZpDD6ZRyAjE+nJ0Fe9DcGWWedmrQfgZOGUp2AIOIpCLXdagGAl9&#10;MNk8z99mI2DjEKTynm5vpyBfJ/y2VTJ8aVuvAjMVp95COjGddTyz9UqUHQrXa3lqQ/xDF4PQlh49&#10;Q92KINgO9QuoQUsED22YSRgyaFstVeJAbIr8LzaPvXAqcSFxvDvL5P8frPy8v0emm4rPF5xZMdCM&#10;vj5EWUbnS4o+unuMxLy7A/ndMwubXthO3SDC2CvRUDNFzM/+KIiOp1JWj5+gIVCxC5AUOrQ4REDi&#10;zg5pEMfzINQhMEmXxVW+zHOal6TYfLmIdnxClM/VDn34oGBg0ag40qATutjf+TClPqek7sHoZquN&#10;SQ529cYg2wtaim36Tuj+Ms3YmGwhlk2I8SbRjMwmhWpojsQSYdos+hPI6AF/cjbSVlXc/9gJVJyZ&#10;j5aUuioWi7iGyVks383JwctIfRkRVhJUxQNnk7kJ0+ruHOqup5eKRNrCDanb6kQ8Kj91dWqWNidJ&#10;d9ryuJqXfsr6/S+ufwEAAP//AwBQSwMEFAAGAAgAAAAhAOsUASrdAAAACwEAAA8AAABkcnMvZG93&#10;bnJldi54bWxMj8FOwzAMhu9IvENkJG4sGS0ZlKYTQtoJOLAhcfWarK1onNKkW3l7DBc4+ven35/L&#10;9ex7cXRj7AIZWC4UCEd1sB01Bt52m6tbEDEhWewDOQNfLsK6Oj8rsbDhRK/uuE2N4BKKBRpoUxoK&#10;KWPdOo9xEQZHvDuE0WPicWykHfHE5b6X10pp6bEjvtDi4B5bV39sJ28AdW4/Xw7Z8+5p0njXzGpz&#10;866MubyYH+5BJDenPxh+9FkdKnbah4lsFL2BLNeaUQN6lWcgmNC/yd7AasmJrEr5/4fqGwAA//8D&#10;AFBLAQItABQABgAIAAAAIQC2gziS/gAAAOEBAAATAAAAAAAAAAAAAAAAAAAAAABbQ29udGVudF9U&#10;eXBlc10ueG1sUEsBAi0AFAAGAAgAAAAhADj9If/WAAAAlAEAAAsAAAAAAAAAAAAAAAAALwEAAF9y&#10;ZWxzLy5yZWxzUEsBAi0AFAAGAAgAAAAhACjWn1j1AQAA0wMAAA4AAAAAAAAAAAAAAAAALgIAAGRy&#10;cy9lMm9Eb2MueG1sUEsBAi0AFAAGAAgAAAAhAOsUASrdAAAACwEAAA8AAAAAAAAAAAAAAAAATwQA&#10;AGRycy9kb3ducmV2LnhtbFBLBQYAAAAABAAEAPMAAABZBQAAAAA=&#10;" stroked="f">
                      <w10:anchorlock/>
                    </v:rect>
                  </w:pict>
                </mc:Fallback>
              </mc:AlternateContent>
            </w:r>
            <w:r w:rsidR="0005218E">
              <w:rPr>
                <w:rFonts w:ascii="宋体"/>
                <w:noProof/>
                <w:kern w:val="0"/>
                <w:sz w:val="24"/>
                <w:szCs w:val="28"/>
              </w:rPr>
              <mc:AlternateContent>
                <mc:Choice Requires="wps">
                  <w:drawing>
                    <wp:anchor distT="0" distB="0" distL="114300" distR="114300" simplePos="0" relativeHeight="251661312" behindDoc="1" locked="0" layoutInCell="1" allowOverlap="1" wp14:anchorId="341C7C80" wp14:editId="43E11AC8">
                      <wp:simplePos x="0" y="0"/>
                      <wp:positionH relativeFrom="column">
                        <wp:posOffset>2454910</wp:posOffset>
                      </wp:positionH>
                      <wp:positionV relativeFrom="paragraph">
                        <wp:posOffset>3964305</wp:posOffset>
                      </wp:positionV>
                      <wp:extent cx="1270000" cy="304800"/>
                      <wp:effectExtent l="0" t="0" r="6350" b="0"/>
                      <wp:wrapNone/>
                      <wp:docPr id="23" name="LB"/>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2F051774" id="LB" o:spid="_x0000_s1026" style="position:absolute;left:0;text-align:left;margin-left:193.3pt;margin-top:312.15pt;width:100pt;height:2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kfq9QEAANMDAAAOAAAAZHJzL2Uyb0RvYy54bWysU1Fv0zAQfkfiP1h+p0m6wkbUdBqdipAK&#10;TNr4AY7jJBaOz5zdpuXXc3a6Utgbwg+Wz3f3+b7vzsvbw2DYXqHXYCtezHLOlJXQaNtV/NvT5s0N&#10;Zz4I2wgDVlX8qDy/Xb1+tRxdqebQg2kUMgKxvhxdxfsQXJllXvZqEH4GTllytoCDCGRilzUoRkIf&#10;TDbP83fZCNg4BKm8p9v7yclXCb9tlQxf29arwEzFqbaQdkx7HfdstRRlh8L1Wp7KEP9QxSC0pUfP&#10;UPciCLZD/QJq0BLBQxtmEoYM2lZLlTgQmyL/i81jL5xKXEgc784y+f8HK7/sH5DppuLzK86sGKhH&#10;2w9RltH5kryP7gEjMe+2IL97ZmHdC9upO0QYeyUaKqaI8dkfCdHwlMrq8TM0BCp2AZJChxaHCEjc&#10;2SE14nhuhDoEJumymF/ntDiT5LvKFzd0jk+I8jnboQ8fFQwsHiqO1OiELvZbH6bQ55BUPRjdbLQx&#10;ycCuXhtke0FDsUnrhO4vw4yNwRZi2oQYbxLNyGxSqIbmSCwRpsmin0CHHvAnZyNNVcX9j51AxZn5&#10;ZEmp98ViEccwGYu313My8NJTX3qElQRV8cDZdFyHaXR3DnXX00tFIm3hjtRtdSIelZ+qOhVLk5Ok&#10;O015HM1LO0X9/ourXwAAAP//AwBQSwMEFAAGAAgAAAAhAPezD/reAAAACwEAAA8AAABkcnMvZG93&#10;bnJldi54bWxMj8FOwzAMhu9IvENkJG4spd3C1jWdENJOwGEbElevydqKxilNupW3x3CBo39/+v25&#10;2EyuE2c7hNaThvtZAsJS5U1LtYa3w/ZuCSJEJIOdJ6vhywbYlNdXBebGX2hnz/tYCy6hkKOGJsY+&#10;lzJUjXUYZr63xLuTHxxGHodamgEvXO46mSaJkg5b4gsN9vapsdXHfnQaUM3N5+spezk8jwpX9ZRs&#10;F++J1rc30+MaRLRT/IPhR5/VoWSnox/JBNFpyJZKMapBpfMMBBOL3+TIyUOagSwL+f+H8hsAAP//&#10;AwBQSwECLQAUAAYACAAAACEAtoM4kv4AAADhAQAAEwAAAAAAAAAAAAAAAAAAAAAAW0NvbnRlbnRf&#10;VHlwZXNdLnhtbFBLAQItABQABgAIAAAAIQA4/SH/1gAAAJQBAAALAAAAAAAAAAAAAAAAAC8BAABf&#10;cmVscy8ucmVsc1BLAQItABQABgAIAAAAIQBYykfq9QEAANMDAAAOAAAAAAAAAAAAAAAAAC4CAABk&#10;cnMvZTJvRG9jLnhtbFBLAQItABQABgAIAAAAIQD3sw/63gAAAAsBAAAPAAAAAAAAAAAAAAAAAE8E&#10;AABkcnMvZG93bnJldi54bWxQSwUGAAAAAAQABADzAAAAWgUAAAAA&#10;" stroked="f"/>
                  </w:pict>
                </mc:Fallback>
              </mc:AlternateContent>
            </w:r>
          </w:p>
        </w:tc>
      </w:tr>
      <w:tr w:rsidR="006E1F0B" w:rsidRPr="009B086E" w14:paraId="2873688C" w14:textId="77777777">
        <w:tc>
          <w:tcPr>
            <w:tcW w:w="9855" w:type="dxa"/>
            <w:tcBorders>
              <w:top w:val="nil"/>
              <w:left w:val="nil"/>
              <w:bottom w:val="nil"/>
              <w:right w:val="nil"/>
            </w:tcBorders>
            <w:shd w:val="clear" w:color="auto" w:fill="auto"/>
          </w:tcPr>
          <w:p w14:paraId="0AF65DA6" w14:textId="1A9AAC04" w:rsidR="006E1F0B" w:rsidRPr="009B086E" w:rsidRDefault="00D93B93">
            <w:pPr>
              <w:framePr w:w="9639" w:h="6917" w:hRule="exact" w:wrap="around" w:vAnchor="page" w:hAnchor="page" w:xAlign="center" w:y="6408" w:anchorLock="1"/>
              <w:spacing w:before="180" w:after="160" w:line="180" w:lineRule="exact"/>
              <w:jc w:val="center"/>
              <w:textAlignment w:val="center"/>
              <w:rPr>
                <w:rFonts w:ascii="宋体"/>
                <w:kern w:val="0"/>
                <w:szCs w:val="28"/>
              </w:rPr>
            </w:pPr>
            <w:r>
              <w:fldChar w:fldCharType="begin">
                <w:ffData>
                  <w:name w:val="WCRQ"/>
                  <w:enabled/>
                  <w:calcOnExit w:val="0"/>
                  <w:textInput>
                    <w:default w:val="2017-08-25"/>
                  </w:textInput>
                </w:ffData>
              </w:fldChar>
            </w:r>
            <w:bookmarkStart w:id="6" w:name="WCRQ"/>
            <w:r>
              <w:instrText xml:space="preserve"> FORMTEXT </w:instrText>
            </w:r>
            <w:r>
              <w:fldChar w:fldCharType="separate"/>
            </w:r>
            <w:r>
              <w:rPr>
                <w:noProof/>
              </w:rPr>
              <w:t>2017-08-25</w:t>
            </w:r>
            <w:r>
              <w:fldChar w:fldCharType="end"/>
            </w:r>
            <w:bookmarkEnd w:id="6"/>
          </w:p>
        </w:tc>
      </w:tr>
    </w:tbl>
    <w:bookmarkStart w:id="7" w:name="FY"/>
    <w:p w14:paraId="6E7E8205" w14:textId="77777777" w:rsidR="006E1F0B" w:rsidRPr="009B086E" w:rsidRDefault="00B2123E">
      <w:pPr>
        <w:framePr w:w="3997" w:h="471" w:hRule="exact" w:vSpace="181" w:wrap="around" w:vAnchor="page" w:hAnchor="page" w:x="1536" w:y="14129" w:anchorLock="1"/>
        <w:widowControl/>
        <w:jc w:val="left"/>
        <w:rPr>
          <w:rFonts w:eastAsia="黑体"/>
          <w:kern w:val="0"/>
          <w:sz w:val="28"/>
        </w:rPr>
      </w:pPr>
      <w:r w:rsidRPr="009B086E">
        <w:rPr>
          <w:rFonts w:ascii="黑体" w:eastAsia="黑体"/>
          <w:kern w:val="0"/>
          <w:sz w:val="28"/>
        </w:rPr>
        <w:fldChar w:fldCharType="begin">
          <w:ffData>
            <w:name w:val="FY"/>
            <w:enabled/>
            <w:calcOnExit w:val="0"/>
            <w:entryMacro w:val="ShowHelp8"/>
            <w:textInput>
              <w:default w:val="XXXX"/>
              <w:maxLength w:val="4"/>
            </w:textInput>
          </w:ffData>
        </w:fldChar>
      </w:r>
      <w:r w:rsidR="00890933" w:rsidRPr="009B086E">
        <w:rPr>
          <w:rFonts w:ascii="黑体" w:eastAsia="黑体"/>
          <w:kern w:val="0"/>
          <w:sz w:val="28"/>
        </w:rPr>
        <w:instrText xml:space="preserve"> FORMTEXT </w:instrText>
      </w:r>
      <w:r w:rsidRPr="009B086E">
        <w:rPr>
          <w:rFonts w:ascii="黑体" w:eastAsia="黑体"/>
          <w:kern w:val="0"/>
          <w:sz w:val="28"/>
        </w:rPr>
      </w:r>
      <w:r w:rsidRPr="009B086E">
        <w:rPr>
          <w:rFonts w:ascii="黑体" w:eastAsia="黑体"/>
          <w:kern w:val="0"/>
          <w:sz w:val="28"/>
        </w:rPr>
        <w:fldChar w:fldCharType="separate"/>
      </w:r>
      <w:r w:rsidR="00890933" w:rsidRPr="009B086E">
        <w:rPr>
          <w:rFonts w:ascii="黑体" w:eastAsia="黑体"/>
          <w:kern w:val="0"/>
          <w:sz w:val="28"/>
        </w:rPr>
        <w:t>XXXX</w:t>
      </w:r>
      <w:r w:rsidRPr="009B086E">
        <w:rPr>
          <w:rFonts w:ascii="黑体" w:eastAsia="黑体"/>
          <w:kern w:val="0"/>
          <w:sz w:val="28"/>
        </w:rPr>
        <w:fldChar w:fldCharType="end"/>
      </w:r>
      <w:bookmarkEnd w:id="7"/>
      <w:r w:rsidR="00890933" w:rsidRPr="009B086E">
        <w:rPr>
          <w:rFonts w:ascii="黑体" w:eastAsia="黑体"/>
          <w:kern w:val="0"/>
          <w:sz w:val="28"/>
        </w:rPr>
        <w:t>-</w:t>
      </w:r>
      <w:bookmarkStart w:id="8" w:name="FM"/>
      <w:r w:rsidRPr="009B086E">
        <w:rPr>
          <w:rFonts w:ascii="黑体" w:eastAsia="黑体"/>
          <w:kern w:val="0"/>
          <w:sz w:val="28"/>
        </w:rPr>
        <w:fldChar w:fldCharType="begin">
          <w:ffData>
            <w:name w:val="FM"/>
            <w:enabled/>
            <w:calcOnExit w:val="0"/>
            <w:entryMacro w:val="ShowHelp8"/>
            <w:textInput>
              <w:default w:val="XX"/>
              <w:maxLength w:val="2"/>
            </w:textInput>
          </w:ffData>
        </w:fldChar>
      </w:r>
      <w:r w:rsidR="00890933" w:rsidRPr="009B086E">
        <w:rPr>
          <w:rFonts w:ascii="黑体" w:eastAsia="黑体"/>
          <w:kern w:val="0"/>
          <w:sz w:val="28"/>
        </w:rPr>
        <w:instrText xml:space="preserve"> FORMTEXT </w:instrText>
      </w:r>
      <w:r w:rsidRPr="009B086E">
        <w:rPr>
          <w:rFonts w:ascii="黑体" w:eastAsia="黑体"/>
          <w:kern w:val="0"/>
          <w:sz w:val="28"/>
        </w:rPr>
      </w:r>
      <w:r w:rsidRPr="009B086E">
        <w:rPr>
          <w:rFonts w:ascii="黑体" w:eastAsia="黑体"/>
          <w:kern w:val="0"/>
          <w:sz w:val="28"/>
        </w:rPr>
        <w:fldChar w:fldCharType="separate"/>
      </w:r>
      <w:r w:rsidR="00890933" w:rsidRPr="009B086E">
        <w:rPr>
          <w:rFonts w:ascii="黑体" w:eastAsia="黑体"/>
          <w:kern w:val="0"/>
          <w:sz w:val="28"/>
        </w:rPr>
        <w:t>XX</w:t>
      </w:r>
      <w:r w:rsidRPr="009B086E">
        <w:rPr>
          <w:rFonts w:ascii="黑体" w:eastAsia="黑体"/>
          <w:kern w:val="0"/>
          <w:sz w:val="28"/>
        </w:rPr>
        <w:fldChar w:fldCharType="end"/>
      </w:r>
      <w:bookmarkEnd w:id="8"/>
      <w:r w:rsidR="00890933" w:rsidRPr="009B086E">
        <w:rPr>
          <w:rFonts w:ascii="黑体" w:eastAsia="黑体"/>
          <w:kern w:val="0"/>
          <w:sz w:val="28"/>
        </w:rPr>
        <w:t>-</w:t>
      </w:r>
      <w:bookmarkStart w:id="9" w:name="FD"/>
      <w:r w:rsidRPr="009B086E">
        <w:rPr>
          <w:rFonts w:ascii="黑体" w:eastAsia="黑体"/>
          <w:kern w:val="0"/>
          <w:sz w:val="28"/>
        </w:rPr>
        <w:fldChar w:fldCharType="begin">
          <w:ffData>
            <w:name w:val="FD"/>
            <w:enabled/>
            <w:calcOnExit w:val="0"/>
            <w:entryMacro w:val="ShowHelp8"/>
            <w:textInput>
              <w:default w:val="XX"/>
              <w:maxLength w:val="2"/>
            </w:textInput>
          </w:ffData>
        </w:fldChar>
      </w:r>
      <w:r w:rsidR="00890933" w:rsidRPr="009B086E">
        <w:rPr>
          <w:rFonts w:ascii="黑体" w:eastAsia="黑体"/>
          <w:kern w:val="0"/>
          <w:sz w:val="28"/>
        </w:rPr>
        <w:instrText xml:space="preserve"> FORMTEXT </w:instrText>
      </w:r>
      <w:r w:rsidRPr="009B086E">
        <w:rPr>
          <w:rFonts w:ascii="黑体" w:eastAsia="黑体"/>
          <w:kern w:val="0"/>
          <w:sz w:val="28"/>
        </w:rPr>
      </w:r>
      <w:r w:rsidRPr="009B086E">
        <w:rPr>
          <w:rFonts w:ascii="黑体" w:eastAsia="黑体"/>
          <w:kern w:val="0"/>
          <w:sz w:val="28"/>
        </w:rPr>
        <w:fldChar w:fldCharType="separate"/>
      </w:r>
      <w:r w:rsidR="00890933" w:rsidRPr="009B086E">
        <w:rPr>
          <w:rFonts w:ascii="黑体" w:eastAsia="黑体"/>
          <w:kern w:val="0"/>
          <w:sz w:val="28"/>
        </w:rPr>
        <w:t>XX</w:t>
      </w:r>
      <w:r w:rsidRPr="009B086E">
        <w:rPr>
          <w:rFonts w:ascii="黑体" w:eastAsia="黑体"/>
          <w:kern w:val="0"/>
          <w:sz w:val="28"/>
        </w:rPr>
        <w:fldChar w:fldCharType="end"/>
      </w:r>
      <w:bookmarkEnd w:id="9"/>
      <w:r w:rsidR="00890933" w:rsidRPr="009B086E">
        <w:rPr>
          <w:rFonts w:eastAsia="黑体" w:hint="eastAsia"/>
          <w:kern w:val="0"/>
          <w:sz w:val="28"/>
        </w:rPr>
        <w:t>发布</w:t>
      </w:r>
      <w:r w:rsidR="0005218E">
        <w:rPr>
          <w:rFonts w:eastAsia="黑体"/>
          <w:noProof/>
          <w:kern w:val="0"/>
          <w:sz w:val="28"/>
        </w:rPr>
        <mc:AlternateContent>
          <mc:Choice Requires="wps">
            <w:drawing>
              <wp:anchor distT="4294967293" distB="4294967293" distL="114300" distR="114300" simplePos="0" relativeHeight="251659264" behindDoc="0" locked="1" layoutInCell="1" allowOverlap="1" wp14:anchorId="2DCD5428" wp14:editId="392252C8">
                <wp:simplePos x="0" y="0"/>
                <wp:positionH relativeFrom="column">
                  <wp:posOffset>-635</wp:posOffset>
                </wp:positionH>
                <wp:positionV relativeFrom="page">
                  <wp:posOffset>9251314</wp:posOffset>
                </wp:positionV>
                <wp:extent cx="6120130" cy="0"/>
                <wp:effectExtent l="0" t="0" r="13970" b="19050"/>
                <wp:wrapNone/>
                <wp:docPr id="2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A517B4D" id="Line 10" o:spid="_x0000_s1026" style="position:absolute;left:0;text-align:left;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page;mso-width-percent:0;mso-height-percent:0;mso-width-relative:page;mso-height-relative:page" from="-.05pt,728.45pt" to="481.85pt,7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SA1tgEAAFMDAAAOAAAAZHJzL2Uyb0RvYy54bWysU8Fu2zAMvQ/YPwi6L449tNiMOD2k6C7Z&#10;FqDtByiSbAuTREFUYufvR6lJ2m23oT4Ilkk+vvdIr+5mZ9lRRzTgO14vlpxpL0EZP3T8+enh0xfO&#10;MAmvhAWvO37SyO/WHz+sptDqBkawSkdGIB7bKXR8TCm0VYVy1E7gAoL2FOwhOpHoGodKRTERurNV&#10;s1zeVhNEFSJIjUhf71+CfF3w+17L9LPvUSdmO07cUjljOff5rNYr0Q5RhNHIMw3xHyycMJ6aXqHu&#10;RRLsEM0/UM7ICAh9WkhwFfS9kbpoIDX18i81j6MIumghczBcbcL3g5U/jrvIjOp403DmhaMZbY3X&#10;rC7eTAFbStn4Xczq5OwfwxbkL2QeNqPwgy4cn06B6ursZvVHSb5goA776TsoyhGHBMWouY8uQ5IF&#10;bC7zOF3noefEJH28rcmUzzQ2eYlVor0UhojpmwbH8kvHLZEuwOK4xZSJiPaSkvt4eDDWlnFbz6aO&#10;f71pbkoBgjUqB3MaxmG/sZEdRV6Y8hRVFHmbFuHg1UsT68+is868d9juQZ128WIGTa6wOW9ZXo23&#10;91L9+i+sfwMAAP//AwBQSwMEFAAGAAgAAAAhAFfu2TndAAAACwEAAA8AAABkcnMvZG93bnJldi54&#10;bWxMj8FOwzAMhu9IvENkJC7Tlm6DwkrTCQG9cWGAuHqNaSsap2uyrfD0mAOCo39/+v05X4+uUwca&#10;QuvZwHyWgCKuvG25NvDyXE6vQYWIbLHzTAY+KcC6OD3JMbP+yE902MRaSQmHDA00MfaZ1qFqyGGY&#10;+Z5Ydu9+cBhlHGptBzxKuev0IklS7bBludBgT3cNVR+bvTMQylfalV+TapK8LWtPi9394wMac342&#10;3t6AijTGPxh+9EUdCnHa+j3boDoD07mAEl9cpitQAqzS5RWo7W+ki1z//6H4BgAA//8DAFBLAQIt&#10;ABQABgAIAAAAIQC2gziS/gAAAOEBAAATAAAAAAAAAAAAAAAAAAAAAABbQ29udGVudF9UeXBlc10u&#10;eG1sUEsBAi0AFAAGAAgAAAAhADj9If/WAAAAlAEAAAsAAAAAAAAAAAAAAAAALwEAAF9yZWxzLy5y&#10;ZWxzUEsBAi0AFAAGAAgAAAAhAFCBIDW2AQAAUwMAAA4AAAAAAAAAAAAAAAAALgIAAGRycy9lMm9E&#10;b2MueG1sUEsBAi0AFAAGAAgAAAAhAFfu2TndAAAACwEAAA8AAAAAAAAAAAAAAAAAEAQAAGRycy9k&#10;b3ducmV2LnhtbFBLBQYAAAAABAAEAPMAAAAaBQAAAAA=&#10;">
                <w10:wrap anchory="page"/>
                <w10:anchorlock/>
              </v:line>
            </w:pict>
          </mc:Fallback>
        </mc:AlternateContent>
      </w:r>
    </w:p>
    <w:bookmarkStart w:id="10" w:name="SY"/>
    <w:p w14:paraId="064EFEBE" w14:textId="77777777" w:rsidR="006E1F0B" w:rsidRPr="009B086E" w:rsidRDefault="00B2123E">
      <w:pPr>
        <w:framePr w:w="3997" w:h="471" w:hRule="exact" w:vSpace="181" w:wrap="around" w:vAnchor="page" w:hAnchor="page" w:x="7024" w:y="14048" w:anchorLock="1"/>
        <w:widowControl/>
        <w:jc w:val="right"/>
        <w:rPr>
          <w:rFonts w:eastAsia="黑体"/>
          <w:kern w:val="0"/>
          <w:sz w:val="28"/>
        </w:rPr>
      </w:pPr>
      <w:r w:rsidRPr="009B086E">
        <w:rPr>
          <w:rFonts w:ascii="黑体" w:eastAsia="黑体"/>
          <w:kern w:val="0"/>
          <w:sz w:val="28"/>
        </w:rPr>
        <w:fldChar w:fldCharType="begin">
          <w:ffData>
            <w:name w:val="SY"/>
            <w:enabled/>
            <w:calcOnExit w:val="0"/>
            <w:entryMacro w:val="ShowHelp9"/>
            <w:textInput>
              <w:default w:val="XXXX"/>
              <w:maxLength w:val="4"/>
            </w:textInput>
          </w:ffData>
        </w:fldChar>
      </w:r>
      <w:r w:rsidR="00890933" w:rsidRPr="009B086E">
        <w:rPr>
          <w:rFonts w:ascii="黑体" w:eastAsia="黑体"/>
          <w:kern w:val="0"/>
          <w:sz w:val="28"/>
        </w:rPr>
        <w:instrText xml:space="preserve"> FORMTEXT </w:instrText>
      </w:r>
      <w:r w:rsidRPr="009B086E">
        <w:rPr>
          <w:rFonts w:ascii="黑体" w:eastAsia="黑体"/>
          <w:kern w:val="0"/>
          <w:sz w:val="28"/>
        </w:rPr>
      </w:r>
      <w:r w:rsidRPr="009B086E">
        <w:rPr>
          <w:rFonts w:ascii="黑体" w:eastAsia="黑体"/>
          <w:kern w:val="0"/>
          <w:sz w:val="28"/>
        </w:rPr>
        <w:fldChar w:fldCharType="separate"/>
      </w:r>
      <w:r w:rsidR="00890933" w:rsidRPr="009B086E">
        <w:rPr>
          <w:rFonts w:ascii="黑体" w:eastAsia="黑体"/>
          <w:kern w:val="0"/>
          <w:sz w:val="28"/>
        </w:rPr>
        <w:t>XXXX</w:t>
      </w:r>
      <w:r w:rsidRPr="009B086E">
        <w:rPr>
          <w:rFonts w:ascii="黑体" w:eastAsia="黑体"/>
          <w:kern w:val="0"/>
          <w:sz w:val="28"/>
        </w:rPr>
        <w:fldChar w:fldCharType="end"/>
      </w:r>
      <w:bookmarkEnd w:id="10"/>
      <w:r w:rsidR="00890933" w:rsidRPr="009B086E">
        <w:rPr>
          <w:rFonts w:ascii="黑体" w:eastAsia="黑体"/>
          <w:kern w:val="0"/>
          <w:sz w:val="28"/>
        </w:rPr>
        <w:t>-</w:t>
      </w:r>
      <w:bookmarkStart w:id="11" w:name="SM"/>
      <w:r w:rsidRPr="009B086E">
        <w:rPr>
          <w:rFonts w:ascii="黑体" w:eastAsia="黑体"/>
          <w:kern w:val="0"/>
          <w:sz w:val="28"/>
        </w:rPr>
        <w:fldChar w:fldCharType="begin">
          <w:ffData>
            <w:name w:val="SM"/>
            <w:enabled/>
            <w:calcOnExit w:val="0"/>
            <w:entryMacro w:val="ShowHelp9"/>
            <w:textInput>
              <w:default w:val="XX"/>
              <w:maxLength w:val="2"/>
            </w:textInput>
          </w:ffData>
        </w:fldChar>
      </w:r>
      <w:r w:rsidR="00890933" w:rsidRPr="009B086E">
        <w:rPr>
          <w:rFonts w:ascii="黑体" w:eastAsia="黑体"/>
          <w:kern w:val="0"/>
          <w:sz w:val="28"/>
        </w:rPr>
        <w:instrText xml:space="preserve"> FORMTEXT </w:instrText>
      </w:r>
      <w:r w:rsidRPr="009B086E">
        <w:rPr>
          <w:rFonts w:ascii="黑体" w:eastAsia="黑体"/>
          <w:kern w:val="0"/>
          <w:sz w:val="28"/>
        </w:rPr>
      </w:r>
      <w:r w:rsidRPr="009B086E">
        <w:rPr>
          <w:rFonts w:ascii="黑体" w:eastAsia="黑体"/>
          <w:kern w:val="0"/>
          <w:sz w:val="28"/>
        </w:rPr>
        <w:fldChar w:fldCharType="separate"/>
      </w:r>
      <w:r w:rsidR="00890933" w:rsidRPr="009B086E">
        <w:rPr>
          <w:rFonts w:ascii="黑体" w:eastAsia="黑体"/>
          <w:kern w:val="0"/>
          <w:sz w:val="28"/>
        </w:rPr>
        <w:t>XX</w:t>
      </w:r>
      <w:r w:rsidRPr="009B086E">
        <w:rPr>
          <w:rFonts w:ascii="黑体" w:eastAsia="黑体"/>
          <w:kern w:val="0"/>
          <w:sz w:val="28"/>
        </w:rPr>
        <w:fldChar w:fldCharType="end"/>
      </w:r>
      <w:bookmarkEnd w:id="11"/>
      <w:r w:rsidR="00890933" w:rsidRPr="009B086E">
        <w:rPr>
          <w:rFonts w:ascii="黑体" w:eastAsia="黑体"/>
          <w:kern w:val="0"/>
          <w:sz w:val="28"/>
        </w:rPr>
        <w:t>-</w:t>
      </w:r>
      <w:bookmarkStart w:id="12" w:name="SD"/>
      <w:r w:rsidRPr="009B086E">
        <w:rPr>
          <w:rFonts w:ascii="黑体" w:eastAsia="黑体"/>
          <w:kern w:val="0"/>
          <w:sz w:val="28"/>
        </w:rPr>
        <w:fldChar w:fldCharType="begin">
          <w:ffData>
            <w:name w:val="SD"/>
            <w:enabled/>
            <w:calcOnExit w:val="0"/>
            <w:entryMacro w:val="ShowHelp9"/>
            <w:textInput>
              <w:default w:val="XX"/>
              <w:maxLength w:val="2"/>
            </w:textInput>
          </w:ffData>
        </w:fldChar>
      </w:r>
      <w:r w:rsidR="00890933" w:rsidRPr="009B086E">
        <w:rPr>
          <w:rFonts w:ascii="黑体" w:eastAsia="黑体"/>
          <w:kern w:val="0"/>
          <w:sz w:val="28"/>
        </w:rPr>
        <w:instrText xml:space="preserve"> FORMTEXT </w:instrText>
      </w:r>
      <w:r w:rsidRPr="009B086E">
        <w:rPr>
          <w:rFonts w:ascii="黑体" w:eastAsia="黑体"/>
          <w:kern w:val="0"/>
          <w:sz w:val="28"/>
        </w:rPr>
      </w:r>
      <w:r w:rsidRPr="009B086E">
        <w:rPr>
          <w:rFonts w:ascii="黑体" w:eastAsia="黑体"/>
          <w:kern w:val="0"/>
          <w:sz w:val="28"/>
        </w:rPr>
        <w:fldChar w:fldCharType="separate"/>
      </w:r>
      <w:r w:rsidR="00890933" w:rsidRPr="009B086E">
        <w:rPr>
          <w:rFonts w:ascii="黑体" w:eastAsia="黑体"/>
          <w:kern w:val="0"/>
          <w:sz w:val="28"/>
        </w:rPr>
        <w:t>XX</w:t>
      </w:r>
      <w:r w:rsidRPr="009B086E">
        <w:rPr>
          <w:rFonts w:ascii="黑体" w:eastAsia="黑体"/>
          <w:kern w:val="0"/>
          <w:sz w:val="28"/>
        </w:rPr>
        <w:fldChar w:fldCharType="end"/>
      </w:r>
      <w:bookmarkEnd w:id="12"/>
      <w:r w:rsidR="00890933" w:rsidRPr="009B086E">
        <w:rPr>
          <w:rFonts w:eastAsia="黑体" w:hint="eastAsia"/>
          <w:kern w:val="0"/>
          <w:sz w:val="28"/>
        </w:rPr>
        <w:t>实施</w:t>
      </w:r>
    </w:p>
    <w:p w14:paraId="1F8F7B7E" w14:textId="335C16AC" w:rsidR="006E1F0B" w:rsidRPr="009B086E" w:rsidRDefault="009B4568">
      <w:pPr>
        <w:framePr w:w="7938" w:h="1134" w:hRule="exact" w:hSpace="125" w:vSpace="181" w:wrap="around" w:vAnchor="page" w:hAnchor="page" w:x="2150" w:y="14630" w:anchorLock="1"/>
        <w:widowControl/>
        <w:jc w:val="center"/>
        <w:rPr>
          <w:rFonts w:ascii="宋体"/>
          <w:b/>
          <w:spacing w:val="20"/>
          <w:w w:val="135"/>
          <w:kern w:val="0"/>
          <w:sz w:val="28"/>
        </w:rPr>
      </w:pPr>
      <w:r>
        <w:rPr>
          <w:noProof/>
        </w:rPr>
        <w:drawing>
          <wp:inline distT="0" distB="0" distL="0" distR="0" wp14:anchorId="6EDE866B" wp14:editId="69D7B114">
            <wp:extent cx="5029200" cy="714375"/>
            <wp:effectExtent l="0" t="0" r="0" b="9525"/>
            <wp:docPr id="2" name="图片 2" descr="GBSend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BSendClea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714375"/>
                    </a:xfrm>
                    <a:prstGeom prst="rect">
                      <a:avLst/>
                    </a:prstGeom>
                    <a:noFill/>
                    <a:ln>
                      <a:noFill/>
                    </a:ln>
                  </pic:spPr>
                </pic:pic>
              </a:graphicData>
            </a:graphic>
          </wp:inline>
        </w:drawing>
      </w:r>
    </w:p>
    <w:p w14:paraId="5E815AA7" w14:textId="77777777" w:rsidR="006E1F0B" w:rsidRPr="009B086E" w:rsidRDefault="006E1F0B">
      <w:pPr>
        <w:widowControl/>
        <w:tabs>
          <w:tab w:val="center" w:pos="4201"/>
          <w:tab w:val="right" w:leader="dot" w:pos="9298"/>
        </w:tabs>
        <w:autoSpaceDE w:val="0"/>
        <w:autoSpaceDN w:val="0"/>
        <w:ind w:firstLineChars="200" w:firstLine="420"/>
        <w:jc w:val="center"/>
        <w:rPr>
          <w:rFonts w:ascii="宋体"/>
          <w:kern w:val="0"/>
        </w:rPr>
      </w:pPr>
    </w:p>
    <w:p w14:paraId="237F9641" w14:textId="77777777" w:rsidR="006E1F0B" w:rsidRPr="009B086E" w:rsidRDefault="00890933">
      <w:pPr>
        <w:framePr w:hSpace="180" w:vSpace="180" w:wrap="around" w:hAnchor="margin" w:y="1" w:anchorLock="1"/>
        <w:jc w:val="left"/>
        <w:textAlignment w:val="center"/>
        <w:rPr>
          <w:rFonts w:ascii="黑体" w:eastAsia="黑体"/>
          <w:kern w:val="0"/>
          <w:szCs w:val="21"/>
        </w:rPr>
      </w:pPr>
      <w:r w:rsidRPr="009B086E">
        <w:rPr>
          <w:rFonts w:eastAsia="黑体"/>
          <w:kern w:val="0"/>
          <w:szCs w:val="21"/>
        </w:rPr>
        <w:t>ICS</w:t>
      </w:r>
      <w:r w:rsidRPr="009B086E">
        <w:rPr>
          <w:rFonts w:ascii="MS Mincho" w:eastAsia="MS Mincho" w:hAnsi="MS Mincho" w:cs="MS Mincho" w:hint="eastAsia"/>
          <w:kern w:val="0"/>
          <w:szCs w:val="21"/>
        </w:rPr>
        <w:t> </w:t>
      </w:r>
      <w:bookmarkStart w:id="13" w:name="ICS"/>
      <w:r w:rsidR="00B2123E" w:rsidRPr="009B086E">
        <w:rPr>
          <w:rFonts w:ascii="黑体" w:eastAsia="黑体"/>
          <w:kern w:val="0"/>
          <w:szCs w:val="21"/>
        </w:rPr>
        <w:fldChar w:fldCharType="begin">
          <w:ffData>
            <w:name w:val="ICS"/>
            <w:enabled/>
            <w:calcOnExit w:val="0"/>
            <w:helpText w:type="text" w:val="请输入正确的ICS号："/>
            <w:textInput>
              <w:default w:val="点击此处添加ICS号"/>
            </w:textInput>
          </w:ffData>
        </w:fldChar>
      </w:r>
      <w:r w:rsidRPr="009B086E">
        <w:rPr>
          <w:rFonts w:ascii="黑体" w:eastAsia="黑体"/>
          <w:kern w:val="0"/>
          <w:szCs w:val="21"/>
        </w:rPr>
        <w:instrText xml:space="preserve"> FORMTEXT </w:instrText>
      </w:r>
      <w:r w:rsidR="00B2123E" w:rsidRPr="009B086E">
        <w:rPr>
          <w:rFonts w:ascii="黑体" w:eastAsia="黑体"/>
          <w:kern w:val="0"/>
          <w:szCs w:val="21"/>
        </w:rPr>
      </w:r>
      <w:r w:rsidR="00B2123E" w:rsidRPr="009B086E">
        <w:rPr>
          <w:rFonts w:ascii="黑体" w:eastAsia="黑体"/>
          <w:kern w:val="0"/>
          <w:szCs w:val="21"/>
        </w:rPr>
        <w:fldChar w:fldCharType="separate"/>
      </w:r>
      <w:r w:rsidRPr="009B086E">
        <w:rPr>
          <w:rFonts w:ascii="黑体" w:eastAsia="黑体" w:hint="eastAsia"/>
          <w:kern w:val="0"/>
          <w:szCs w:val="21"/>
        </w:rPr>
        <w:t>35.040</w:t>
      </w:r>
      <w:r w:rsidR="00B2123E" w:rsidRPr="009B086E">
        <w:rPr>
          <w:rFonts w:ascii="黑体" w:eastAsia="黑体"/>
          <w:kern w:val="0"/>
          <w:szCs w:val="21"/>
        </w:rPr>
        <w:fldChar w:fldCharType="end"/>
      </w:r>
      <w:bookmarkEnd w:id="13"/>
    </w:p>
    <w:bookmarkStart w:id="14" w:name="WXFLH"/>
    <w:p w14:paraId="70B4106E" w14:textId="77777777" w:rsidR="006E1F0B" w:rsidRPr="009B086E" w:rsidRDefault="00B2123E">
      <w:pPr>
        <w:framePr w:hSpace="180" w:vSpace="180" w:wrap="around" w:hAnchor="margin" w:y="1" w:anchorLock="1"/>
        <w:jc w:val="left"/>
        <w:textAlignment w:val="center"/>
        <w:rPr>
          <w:rFonts w:ascii="黑体" w:eastAsia="黑体"/>
          <w:kern w:val="0"/>
          <w:szCs w:val="21"/>
        </w:rPr>
      </w:pPr>
      <w:r w:rsidRPr="009B086E">
        <w:rPr>
          <w:rFonts w:ascii="黑体" w:eastAsia="黑体"/>
          <w:kern w:val="0"/>
          <w:szCs w:val="21"/>
        </w:rPr>
        <w:fldChar w:fldCharType="begin">
          <w:ffData>
            <w:name w:val="WXFLH"/>
            <w:enabled/>
            <w:calcOnExit w:val="0"/>
            <w:helpText w:type="text" w:val="请输入中国标准文献分类号："/>
            <w:textInput>
              <w:default w:val="点击此处添加中国标准文献分类号"/>
            </w:textInput>
          </w:ffData>
        </w:fldChar>
      </w:r>
      <w:r w:rsidR="00890933" w:rsidRPr="009B086E">
        <w:rPr>
          <w:rFonts w:ascii="黑体" w:eastAsia="黑体"/>
          <w:kern w:val="0"/>
          <w:szCs w:val="21"/>
        </w:rPr>
        <w:instrText xml:space="preserve"> FORMTEXT </w:instrText>
      </w:r>
      <w:r w:rsidRPr="009B086E">
        <w:rPr>
          <w:rFonts w:ascii="黑体" w:eastAsia="黑体"/>
          <w:kern w:val="0"/>
          <w:szCs w:val="21"/>
        </w:rPr>
      </w:r>
      <w:r w:rsidRPr="009B086E">
        <w:rPr>
          <w:rFonts w:ascii="黑体" w:eastAsia="黑体"/>
          <w:kern w:val="0"/>
          <w:szCs w:val="21"/>
        </w:rPr>
        <w:fldChar w:fldCharType="separate"/>
      </w:r>
      <w:r w:rsidR="00890933" w:rsidRPr="009B086E">
        <w:rPr>
          <w:rFonts w:ascii="黑体" w:eastAsia="黑体" w:hint="eastAsia"/>
          <w:kern w:val="0"/>
          <w:szCs w:val="21"/>
        </w:rPr>
        <w:t>L80</w:t>
      </w:r>
      <w:r w:rsidRPr="009B086E">
        <w:rPr>
          <w:rFonts w:ascii="黑体" w:eastAsia="黑体"/>
          <w:kern w:val="0"/>
          <w:szCs w:val="21"/>
        </w:rPr>
        <w:fldChar w:fldCharType="end"/>
      </w:r>
      <w:bookmarkEnd w:id="14"/>
    </w:p>
    <w:p w14:paraId="46E73D7A" w14:textId="25307FF8" w:rsidR="006E1F0B" w:rsidRPr="009B086E" w:rsidRDefault="0038753A">
      <w:pPr>
        <w:widowControl/>
        <w:jc w:val="left"/>
        <w:rPr>
          <w:rStyle w:val="HTML"/>
          <w:rFonts w:ascii="Times New Roman" w:eastAsia="黑体" w:hAnsi="Times New Roman"/>
          <w:sz w:val="32"/>
        </w:rPr>
      </w:pPr>
      <w:r>
        <w:rPr>
          <w:noProof/>
        </w:rPr>
        <mc:AlternateContent>
          <mc:Choice Requires="wps">
            <w:drawing>
              <wp:anchor distT="0" distB="0" distL="114300" distR="114300" simplePos="0" relativeHeight="251664384" behindDoc="0" locked="0" layoutInCell="1" allowOverlap="1" wp14:anchorId="50AA06B7" wp14:editId="25E37C20">
                <wp:simplePos x="0" y="0"/>
                <wp:positionH relativeFrom="column">
                  <wp:posOffset>2540</wp:posOffset>
                </wp:positionH>
                <wp:positionV relativeFrom="paragraph">
                  <wp:posOffset>1481455</wp:posOffset>
                </wp:positionV>
                <wp:extent cx="6120130" cy="0"/>
                <wp:effectExtent l="0" t="0" r="13970" b="1905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16.65pt" to="482.1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4pY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uEsg5Y8gWh08CWkGBKNdf4T1x0KRoklcI7A5LR1PhAhxRAS7lF6I6SM&#10;YkuF+hIvppNpTHBaChacIczZw76SFp1IGJf4xarA8xhm9VGxCNZywtY32xMhrzZcLlXAg1KAzs26&#10;zsOPRbpYz9fzfJRPZutRntb16OOmykezTfZhWj/VVVVnPwO1LC9awRhXgd0wm1n+d9rfXsl1qu7T&#10;eW9D8hY99gvIDv9IOmoZ5LsOwl6zy84OGsM4xuDb0wnz/rgH+/GBr34BAAD//wMAUEsDBBQABgAI&#10;AAAAIQDOpKQ03AAAAAgBAAAPAAAAZHJzL2Rvd25yZXYueG1sTI9BS8NAEIXvgv9hGcFLsRuTUmrM&#10;poiamxerxes0OybB7Gya3bbRX+8Igh7fvMd73xTryfXqSGPoPBu4niegiGtvO24MvL5UVytQISJb&#10;7D2TgU8KsC7PzwrMrT/xMx03sVFSwiFHA22MQ651qFtyGOZ+IBbv3Y8Oo8ix0XbEk5S7XqdJstQO&#10;O5aFFge6b6n+2BycgVBtaV99zepZ8pY1ntL9w9MjGnN5Md3dgoo0xb8w/OALOpTCtPMHtkH1BhaS&#10;M5BmWQZK7JvlIgW1+73ostD/Hyi/AQAA//8DAFBLAQItABQABgAIAAAAIQC2gziS/gAAAOEBAAAT&#10;AAAAAAAAAAAAAAAAAAAAAABbQ29udGVudF9UeXBlc10ueG1sUEsBAi0AFAAGAAgAAAAhADj9If/W&#10;AAAAlAEAAAsAAAAAAAAAAAAAAAAALwEAAF9yZWxzLy5yZWxzUEsBAi0AFAAGAAgAAAAhADSjilgR&#10;AgAAKAQAAA4AAAAAAAAAAAAAAAAALgIAAGRycy9lMm9Eb2MueG1sUEsBAi0AFAAGAAgAAAAhAM6k&#10;pDTcAAAACAEAAA8AAAAAAAAAAAAAAAAAawQAAGRycy9kb3ducmV2LnhtbFBLBQYAAAAABAAEAPMA&#10;AAB0BQAAAAA=&#10;"/>
            </w:pict>
          </mc:Fallback>
        </mc:AlternateContent>
      </w:r>
    </w:p>
    <w:p w14:paraId="302E525B" w14:textId="77777777" w:rsidR="006E1F0B" w:rsidRPr="009B086E" w:rsidRDefault="00890933">
      <w:pPr>
        <w:widowControl/>
        <w:jc w:val="left"/>
        <w:rPr>
          <w:rStyle w:val="HTML"/>
          <w:rFonts w:ascii="Times New Roman" w:eastAsia="黑体" w:hAnsi="Times New Roman"/>
          <w:sz w:val="32"/>
        </w:rPr>
      </w:pPr>
      <w:r w:rsidRPr="009B086E">
        <w:rPr>
          <w:rStyle w:val="HTML"/>
          <w:rFonts w:ascii="Times New Roman" w:eastAsia="黑体" w:hAnsi="Times New Roman"/>
          <w:sz w:val="32"/>
        </w:rPr>
        <w:br w:type="page"/>
      </w:r>
    </w:p>
    <w:bookmarkStart w:id="15" w:name="_Toc491376701" w:displacedByCustomXml="next"/>
    <w:bookmarkStart w:id="16" w:name="_Toc491376289" w:displacedByCustomXml="next"/>
    <w:bookmarkStart w:id="17" w:name="_Toc491375981" w:displacedByCustomXml="next"/>
    <w:bookmarkStart w:id="18" w:name="_Toc161196580" w:displacedByCustomXml="next"/>
    <w:bookmarkStart w:id="19" w:name="_Toc161195909" w:displacedByCustomXml="next"/>
    <w:bookmarkStart w:id="20" w:name="_Toc119230614" w:displacedByCustomXml="next"/>
    <w:sdt>
      <w:sdtPr>
        <w:rPr>
          <w:rFonts w:ascii="Times New Roman" w:eastAsia="宋体"/>
          <w:b/>
          <w:bCs/>
          <w:kern w:val="2"/>
          <w:sz w:val="21"/>
          <w:szCs w:val="20"/>
          <w:lang w:val="zh-CN"/>
        </w:rPr>
        <w:id w:val="-1218506803"/>
      </w:sdtPr>
      <w:sdtEndPr>
        <w:rPr>
          <w:b w:val="0"/>
          <w:bCs w:val="0"/>
        </w:rPr>
      </w:sdtEndPr>
      <w:sdtContent>
        <w:p w14:paraId="08224DE4" w14:textId="77777777" w:rsidR="00B56DC7" w:rsidRDefault="00890933" w:rsidP="0006125B">
          <w:pPr>
            <w:pStyle w:val="ae"/>
            <w:keepNext/>
            <w:pageBreakBefore/>
            <w:rPr>
              <w:noProof/>
            </w:rPr>
          </w:pPr>
          <w:r w:rsidRPr="004A7782">
            <w:rPr>
              <w:szCs w:val="20"/>
            </w:rPr>
            <w:t>目</w:t>
          </w:r>
          <w:r w:rsidRPr="004A7782">
            <w:rPr>
              <w:rFonts w:hint="eastAsia"/>
              <w:szCs w:val="20"/>
            </w:rPr>
            <w:t xml:space="preserve">   次</w:t>
          </w:r>
          <w:bookmarkEnd w:id="17"/>
          <w:bookmarkEnd w:id="16"/>
          <w:bookmarkEnd w:id="15"/>
          <w:r w:rsidR="00B2123E" w:rsidRPr="002155DC">
            <w:rPr>
              <w:szCs w:val="20"/>
            </w:rPr>
            <w:fldChar w:fldCharType="begin"/>
          </w:r>
          <w:r w:rsidR="00762E09" w:rsidRPr="004A7782">
            <w:rPr>
              <w:szCs w:val="20"/>
            </w:rPr>
            <w:instrText xml:space="preserve"> TOC \o "1-4" \h \z \u </w:instrText>
          </w:r>
          <w:r w:rsidR="00B2123E" w:rsidRPr="002155DC">
            <w:rPr>
              <w:szCs w:val="20"/>
            </w:rPr>
            <w:fldChar w:fldCharType="separate"/>
          </w:r>
        </w:p>
        <w:p w14:paraId="17B28A55" w14:textId="77777777" w:rsidR="00B56DC7" w:rsidRPr="00A313DC" w:rsidRDefault="005851CB" w:rsidP="00A313DC">
          <w:pPr>
            <w:pStyle w:val="10"/>
            <w:tabs>
              <w:tab w:val="right" w:leader="dot" w:pos="9241"/>
            </w:tabs>
            <w:spacing w:beforeLines="25" w:before="78" w:afterLines="25" w:after="78"/>
            <w:jc w:val="left"/>
            <w:rPr>
              <w:rStyle w:val="aa"/>
              <w:rFonts w:ascii="黑体" w:eastAsia="黑体" w:hAnsi="黑体"/>
              <w:noProof/>
              <w:kern w:val="0"/>
              <w:szCs w:val="21"/>
            </w:rPr>
          </w:pPr>
          <w:hyperlink w:anchor="_Toc491376702" w:history="1">
            <w:r w:rsidR="00B56DC7" w:rsidRPr="00A313DC">
              <w:rPr>
                <w:rStyle w:val="aa"/>
                <w:rFonts w:ascii="黑体" w:eastAsia="黑体" w:hAnsi="黑体" w:hint="eastAsia"/>
                <w:noProof/>
                <w:kern w:val="0"/>
                <w:szCs w:val="21"/>
              </w:rPr>
              <w:t>前言</w:t>
            </w:r>
            <w:r w:rsidR="00B56DC7" w:rsidRPr="00A313DC">
              <w:rPr>
                <w:rStyle w:val="aa"/>
                <w:rFonts w:ascii="宋体"/>
                <w:noProof/>
                <w:webHidden/>
                <w:szCs w:val="21"/>
              </w:rPr>
              <w:tab/>
            </w:r>
            <w:r w:rsidR="00B56DC7" w:rsidRPr="00A313DC">
              <w:rPr>
                <w:rStyle w:val="aa"/>
                <w:rFonts w:ascii="黑体" w:eastAsia="黑体" w:hAnsi="黑体"/>
                <w:noProof/>
                <w:webHidden/>
                <w:kern w:val="0"/>
                <w:szCs w:val="21"/>
              </w:rPr>
              <w:fldChar w:fldCharType="begin"/>
            </w:r>
            <w:r w:rsidR="00B56DC7" w:rsidRPr="00A313DC">
              <w:rPr>
                <w:rStyle w:val="aa"/>
                <w:rFonts w:ascii="黑体" w:eastAsia="黑体" w:hAnsi="黑体"/>
                <w:noProof/>
                <w:webHidden/>
                <w:kern w:val="0"/>
                <w:szCs w:val="21"/>
              </w:rPr>
              <w:instrText xml:space="preserve"> PAGEREF _Toc491376702 \h </w:instrText>
            </w:r>
            <w:r w:rsidR="00B56DC7" w:rsidRPr="00A313DC">
              <w:rPr>
                <w:rStyle w:val="aa"/>
                <w:rFonts w:ascii="黑体" w:eastAsia="黑体" w:hAnsi="黑体"/>
                <w:noProof/>
                <w:webHidden/>
                <w:kern w:val="0"/>
                <w:szCs w:val="21"/>
              </w:rPr>
            </w:r>
            <w:r w:rsidR="00B56DC7" w:rsidRPr="00A313DC">
              <w:rPr>
                <w:rStyle w:val="aa"/>
                <w:rFonts w:ascii="黑体" w:eastAsia="黑体" w:hAnsi="黑体"/>
                <w:noProof/>
                <w:webHidden/>
                <w:kern w:val="0"/>
                <w:szCs w:val="21"/>
              </w:rPr>
              <w:fldChar w:fldCharType="separate"/>
            </w:r>
            <w:r w:rsidR="008854CA">
              <w:rPr>
                <w:rStyle w:val="aa"/>
                <w:rFonts w:ascii="黑体" w:eastAsia="黑体" w:hAnsi="黑体"/>
                <w:noProof/>
                <w:webHidden/>
                <w:kern w:val="0"/>
                <w:szCs w:val="21"/>
              </w:rPr>
              <w:t>IV</w:t>
            </w:r>
            <w:r w:rsidR="00B56DC7" w:rsidRPr="00A313DC">
              <w:rPr>
                <w:rStyle w:val="aa"/>
                <w:rFonts w:ascii="黑体" w:eastAsia="黑体" w:hAnsi="黑体"/>
                <w:noProof/>
                <w:webHidden/>
                <w:kern w:val="0"/>
                <w:szCs w:val="21"/>
              </w:rPr>
              <w:fldChar w:fldCharType="end"/>
            </w:r>
          </w:hyperlink>
        </w:p>
        <w:p w14:paraId="37719461" w14:textId="2A916E86" w:rsidR="00B56DC7" w:rsidRPr="00A313DC" w:rsidRDefault="005851CB" w:rsidP="00A313DC">
          <w:pPr>
            <w:pStyle w:val="10"/>
            <w:tabs>
              <w:tab w:val="right" w:leader="dot" w:pos="9241"/>
            </w:tabs>
            <w:spacing w:beforeLines="25" w:before="78" w:afterLines="25" w:after="78"/>
            <w:jc w:val="left"/>
            <w:rPr>
              <w:rStyle w:val="aa"/>
              <w:rFonts w:ascii="黑体" w:eastAsia="黑体" w:hAnsi="黑体"/>
              <w:noProof/>
              <w:kern w:val="0"/>
              <w:szCs w:val="21"/>
            </w:rPr>
          </w:pPr>
          <w:hyperlink w:anchor="_Toc491376703" w:history="1">
            <w:r w:rsidR="00B56DC7" w:rsidRPr="00A313DC">
              <w:rPr>
                <w:rStyle w:val="aa"/>
                <w:rFonts w:ascii="黑体" w:eastAsia="黑体" w:hAnsi="黑体" w:hint="eastAsia"/>
                <w:noProof/>
                <w:kern w:val="0"/>
                <w:szCs w:val="21"/>
              </w:rPr>
              <w:t>引言</w:t>
            </w:r>
            <w:r w:rsidR="00B56DC7" w:rsidRPr="00A313DC">
              <w:rPr>
                <w:rStyle w:val="aa"/>
                <w:rFonts w:ascii="宋体"/>
                <w:noProof/>
                <w:webHidden/>
                <w:szCs w:val="21"/>
              </w:rPr>
              <w:tab/>
            </w:r>
            <w:r w:rsidR="008854CA">
              <w:rPr>
                <w:rStyle w:val="aa"/>
                <w:rFonts w:ascii="黑体" w:eastAsia="黑体" w:hAnsi="黑体" w:hint="eastAsia"/>
                <w:noProof/>
                <w:webHidden/>
                <w:kern w:val="0"/>
                <w:szCs w:val="21"/>
              </w:rPr>
              <w:t>V</w:t>
            </w:r>
          </w:hyperlink>
        </w:p>
        <w:p w14:paraId="1B561B3E" w14:textId="77777777" w:rsidR="00B56DC7" w:rsidRPr="00A313DC" w:rsidRDefault="005851CB" w:rsidP="00A313DC">
          <w:pPr>
            <w:pStyle w:val="10"/>
            <w:tabs>
              <w:tab w:val="right" w:leader="dot" w:pos="9241"/>
            </w:tabs>
            <w:spacing w:beforeLines="25" w:before="78" w:afterLines="25" w:after="78"/>
            <w:jc w:val="left"/>
            <w:rPr>
              <w:rStyle w:val="aa"/>
              <w:rFonts w:ascii="宋体"/>
              <w:noProof/>
              <w:szCs w:val="21"/>
            </w:rPr>
          </w:pPr>
          <w:hyperlink w:anchor="_Toc491376704" w:history="1">
            <w:r w:rsidR="00B56DC7" w:rsidRPr="00A313DC">
              <w:rPr>
                <w:rStyle w:val="aa"/>
                <w:rFonts w:ascii="宋体" w:hint="eastAsia"/>
                <w:noProof/>
                <w:szCs w:val="21"/>
              </w:rPr>
              <w:t>信息安全技术　数据出境安全评估指南</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_Toc491376704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w:t>
            </w:r>
            <w:r w:rsidR="00B56DC7" w:rsidRPr="00A313DC">
              <w:rPr>
                <w:rStyle w:val="aa"/>
                <w:rFonts w:ascii="宋体"/>
                <w:noProof/>
                <w:webHidden/>
                <w:szCs w:val="21"/>
              </w:rPr>
              <w:fldChar w:fldCharType="end"/>
            </w:r>
          </w:hyperlink>
        </w:p>
        <w:p w14:paraId="515FD05F" w14:textId="77777777" w:rsidR="00B56DC7" w:rsidRPr="00A313DC" w:rsidRDefault="005851CB" w:rsidP="00A313DC">
          <w:pPr>
            <w:pStyle w:val="2"/>
            <w:tabs>
              <w:tab w:val="right" w:leader="dot" w:pos="9241"/>
            </w:tabs>
            <w:rPr>
              <w:rStyle w:val="aa"/>
              <w:rFonts w:ascii="宋体"/>
              <w:noProof/>
              <w:szCs w:val="21"/>
            </w:rPr>
          </w:pPr>
          <w:hyperlink w:anchor="_Toc491376705" w:history="1">
            <w:r w:rsidR="00B56DC7" w:rsidRPr="00A313DC">
              <w:rPr>
                <w:rStyle w:val="aa"/>
                <w:rFonts w:ascii="宋体"/>
                <w:noProof/>
                <w:szCs w:val="21"/>
              </w:rPr>
              <w:t>1</w:t>
            </w:r>
            <w:r w:rsidR="00B56DC7" w:rsidRPr="00A313DC">
              <w:rPr>
                <w:rStyle w:val="aa"/>
                <w:rFonts w:ascii="宋体" w:hint="eastAsia"/>
                <w:noProof/>
                <w:szCs w:val="21"/>
              </w:rPr>
              <w:t xml:space="preserve"> 范围</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_Toc491376705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w:t>
            </w:r>
            <w:r w:rsidR="00B56DC7" w:rsidRPr="00A313DC">
              <w:rPr>
                <w:rStyle w:val="aa"/>
                <w:rFonts w:ascii="宋体"/>
                <w:noProof/>
                <w:webHidden/>
                <w:szCs w:val="21"/>
              </w:rPr>
              <w:fldChar w:fldCharType="end"/>
            </w:r>
          </w:hyperlink>
        </w:p>
        <w:p w14:paraId="63C9A4DA" w14:textId="77777777" w:rsidR="00B56DC7" w:rsidRPr="00A313DC" w:rsidRDefault="005851CB" w:rsidP="00A313DC">
          <w:pPr>
            <w:pStyle w:val="2"/>
            <w:tabs>
              <w:tab w:val="right" w:leader="dot" w:pos="9241"/>
            </w:tabs>
            <w:rPr>
              <w:rStyle w:val="aa"/>
              <w:rFonts w:ascii="宋体"/>
              <w:noProof/>
              <w:szCs w:val="21"/>
            </w:rPr>
          </w:pPr>
          <w:hyperlink w:anchor="_Toc491376706" w:history="1">
            <w:r w:rsidR="00B56DC7" w:rsidRPr="00A313DC">
              <w:rPr>
                <w:rStyle w:val="aa"/>
                <w:rFonts w:ascii="宋体"/>
                <w:noProof/>
                <w:szCs w:val="21"/>
              </w:rPr>
              <w:t>2</w:t>
            </w:r>
            <w:r w:rsidR="00B56DC7" w:rsidRPr="00A313DC">
              <w:rPr>
                <w:rStyle w:val="aa"/>
                <w:rFonts w:ascii="宋体" w:hint="eastAsia"/>
                <w:noProof/>
                <w:szCs w:val="21"/>
              </w:rPr>
              <w:t xml:space="preserve"> 安全自评估规范性引用文件</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_Toc491376706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w:t>
            </w:r>
            <w:r w:rsidR="00B56DC7" w:rsidRPr="00A313DC">
              <w:rPr>
                <w:rStyle w:val="aa"/>
                <w:rFonts w:ascii="宋体"/>
                <w:noProof/>
                <w:webHidden/>
                <w:szCs w:val="21"/>
              </w:rPr>
              <w:fldChar w:fldCharType="end"/>
            </w:r>
          </w:hyperlink>
        </w:p>
        <w:p w14:paraId="49C61EF4" w14:textId="77777777" w:rsidR="00B56DC7" w:rsidRPr="00A313DC" w:rsidRDefault="005851CB" w:rsidP="00A313DC">
          <w:pPr>
            <w:pStyle w:val="2"/>
            <w:tabs>
              <w:tab w:val="right" w:leader="dot" w:pos="9241"/>
            </w:tabs>
            <w:rPr>
              <w:rStyle w:val="aa"/>
              <w:rFonts w:ascii="宋体"/>
              <w:noProof/>
              <w:szCs w:val="21"/>
            </w:rPr>
          </w:pPr>
          <w:hyperlink w:anchor="_Toc491376707" w:history="1">
            <w:r w:rsidR="00B56DC7" w:rsidRPr="00A313DC">
              <w:rPr>
                <w:rStyle w:val="aa"/>
                <w:rFonts w:ascii="宋体"/>
                <w:noProof/>
                <w:szCs w:val="21"/>
              </w:rPr>
              <w:t>3</w:t>
            </w:r>
            <w:r w:rsidR="00B56DC7" w:rsidRPr="00A313DC">
              <w:rPr>
                <w:rStyle w:val="aa"/>
                <w:rFonts w:ascii="宋体" w:hint="eastAsia"/>
                <w:noProof/>
                <w:szCs w:val="21"/>
              </w:rPr>
              <w:t xml:space="preserve"> 术语和定义</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_Toc491376707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w:t>
            </w:r>
            <w:r w:rsidR="00B56DC7" w:rsidRPr="00A313DC">
              <w:rPr>
                <w:rStyle w:val="aa"/>
                <w:rFonts w:ascii="宋体"/>
                <w:noProof/>
                <w:webHidden/>
                <w:szCs w:val="21"/>
              </w:rPr>
              <w:fldChar w:fldCharType="end"/>
            </w:r>
          </w:hyperlink>
        </w:p>
        <w:p w14:paraId="509E55B9" w14:textId="77777777" w:rsidR="00B56DC7" w:rsidRPr="00A313DC" w:rsidRDefault="005851CB" w:rsidP="00A313DC">
          <w:pPr>
            <w:pStyle w:val="2"/>
            <w:tabs>
              <w:tab w:val="right" w:leader="dot" w:pos="9241"/>
            </w:tabs>
            <w:rPr>
              <w:rStyle w:val="aa"/>
              <w:rFonts w:ascii="宋体"/>
              <w:noProof/>
              <w:szCs w:val="21"/>
            </w:rPr>
          </w:pPr>
          <w:hyperlink w:anchor="_Toc491376708" w:history="1">
            <w:r w:rsidR="00B56DC7" w:rsidRPr="00A313DC">
              <w:rPr>
                <w:rStyle w:val="aa"/>
                <w:rFonts w:ascii="宋体"/>
                <w:noProof/>
                <w:szCs w:val="21"/>
              </w:rPr>
              <w:t>4</w:t>
            </w:r>
            <w:r w:rsidR="00B56DC7" w:rsidRPr="00A313DC">
              <w:rPr>
                <w:rStyle w:val="aa"/>
                <w:rFonts w:ascii="宋体" w:hint="eastAsia"/>
                <w:noProof/>
                <w:szCs w:val="21"/>
              </w:rPr>
              <w:t xml:space="preserve"> 评估流程</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_Toc491376708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3</w:t>
            </w:r>
            <w:r w:rsidR="00B56DC7" w:rsidRPr="00A313DC">
              <w:rPr>
                <w:rStyle w:val="aa"/>
                <w:rFonts w:ascii="宋体"/>
                <w:noProof/>
                <w:webHidden/>
                <w:szCs w:val="21"/>
              </w:rPr>
              <w:fldChar w:fldCharType="end"/>
            </w:r>
          </w:hyperlink>
        </w:p>
        <w:p w14:paraId="654B874D"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09" w:history="1">
            <w:r w:rsidR="00B56DC7" w:rsidRPr="00A313DC">
              <w:rPr>
                <w:rStyle w:val="aa"/>
                <w:rFonts w:ascii="宋体"/>
                <w:noProof/>
                <w:szCs w:val="21"/>
              </w:rPr>
              <w:t>4.1</w:t>
            </w:r>
            <w:r w:rsidR="00B56DC7" w:rsidRPr="00A313DC">
              <w:rPr>
                <w:rStyle w:val="aa"/>
                <w:rFonts w:ascii="宋体" w:hint="eastAsia"/>
                <w:noProof/>
                <w:szCs w:val="21"/>
              </w:rPr>
              <w:t xml:space="preserve"> 评估总体流程</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_Toc491376709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3</w:t>
            </w:r>
            <w:r w:rsidR="00B56DC7" w:rsidRPr="00A313DC">
              <w:rPr>
                <w:rStyle w:val="aa"/>
                <w:rFonts w:ascii="宋体"/>
                <w:noProof/>
                <w:webHidden/>
                <w:szCs w:val="21"/>
              </w:rPr>
              <w:fldChar w:fldCharType="end"/>
            </w:r>
          </w:hyperlink>
        </w:p>
        <w:p w14:paraId="1D9280CC"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10" w:history="1">
            <w:r w:rsidR="00B56DC7" w:rsidRPr="00A313DC">
              <w:rPr>
                <w:rStyle w:val="aa"/>
                <w:rFonts w:ascii="宋体"/>
                <w:noProof/>
                <w:szCs w:val="21"/>
              </w:rPr>
              <w:t>4.2</w:t>
            </w:r>
            <w:r w:rsidR="00B56DC7" w:rsidRPr="00A313DC">
              <w:rPr>
                <w:rStyle w:val="aa"/>
                <w:rFonts w:ascii="宋体" w:hint="eastAsia"/>
                <w:noProof/>
                <w:szCs w:val="21"/>
              </w:rPr>
              <w:t xml:space="preserve"> 安全自评估流程</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_Toc491376710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3</w:t>
            </w:r>
            <w:r w:rsidR="00B56DC7" w:rsidRPr="00A313DC">
              <w:rPr>
                <w:rStyle w:val="aa"/>
                <w:rFonts w:ascii="宋体"/>
                <w:noProof/>
                <w:webHidden/>
                <w:szCs w:val="21"/>
              </w:rPr>
              <w:fldChar w:fldCharType="end"/>
            </w:r>
          </w:hyperlink>
        </w:p>
        <w:p w14:paraId="7C1DFBE7"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17" w:history="1">
            <w:r w:rsidR="00B56DC7" w:rsidRPr="00A313DC">
              <w:rPr>
                <w:rStyle w:val="aa"/>
                <w:rFonts w:ascii="宋体"/>
                <w:noProof/>
                <w:szCs w:val="21"/>
              </w:rPr>
              <w:t>4.3</w:t>
            </w:r>
            <w:r w:rsidR="00B56DC7" w:rsidRPr="00A313DC">
              <w:rPr>
                <w:rStyle w:val="aa"/>
                <w:rFonts w:ascii="宋体" w:hint="eastAsia"/>
                <w:noProof/>
                <w:szCs w:val="21"/>
              </w:rPr>
              <w:t xml:space="preserve"> 主管部门评估流程</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_Toc491376717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5</w:t>
            </w:r>
            <w:r w:rsidR="00B56DC7" w:rsidRPr="00A313DC">
              <w:rPr>
                <w:rStyle w:val="aa"/>
                <w:rFonts w:ascii="宋体"/>
                <w:noProof/>
                <w:webHidden/>
                <w:szCs w:val="21"/>
              </w:rPr>
              <w:fldChar w:fldCharType="end"/>
            </w:r>
          </w:hyperlink>
        </w:p>
        <w:p w14:paraId="27D17615" w14:textId="77777777" w:rsidR="00B56DC7" w:rsidRPr="00A313DC" w:rsidRDefault="005851CB" w:rsidP="00A313DC">
          <w:pPr>
            <w:pStyle w:val="2"/>
            <w:tabs>
              <w:tab w:val="right" w:leader="dot" w:pos="9241"/>
            </w:tabs>
            <w:rPr>
              <w:rStyle w:val="aa"/>
              <w:rFonts w:ascii="宋体"/>
              <w:noProof/>
              <w:szCs w:val="21"/>
            </w:rPr>
          </w:pPr>
          <w:hyperlink w:anchor="_Toc491376727" w:history="1">
            <w:r w:rsidR="00B56DC7" w:rsidRPr="00A313DC">
              <w:rPr>
                <w:rStyle w:val="aa"/>
                <w:rFonts w:ascii="宋体"/>
                <w:noProof/>
                <w:szCs w:val="21"/>
              </w:rPr>
              <w:t>5</w:t>
            </w:r>
            <w:r w:rsidR="00B56DC7" w:rsidRPr="00A313DC">
              <w:rPr>
                <w:rStyle w:val="aa"/>
                <w:rFonts w:ascii="宋体" w:hint="eastAsia"/>
                <w:noProof/>
                <w:szCs w:val="21"/>
              </w:rPr>
              <w:t xml:space="preserve"> 评估要点</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_Toc491376727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7</w:t>
            </w:r>
            <w:r w:rsidR="00B56DC7" w:rsidRPr="00A313DC">
              <w:rPr>
                <w:rStyle w:val="aa"/>
                <w:rFonts w:ascii="宋体"/>
                <w:noProof/>
                <w:webHidden/>
                <w:szCs w:val="21"/>
              </w:rPr>
              <w:fldChar w:fldCharType="end"/>
            </w:r>
          </w:hyperlink>
        </w:p>
        <w:p w14:paraId="29ABCC29" w14:textId="04DE4780"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28" w:history="1">
            <w:r w:rsidR="00B56DC7" w:rsidRPr="00A313DC">
              <w:rPr>
                <w:rStyle w:val="aa"/>
                <w:rFonts w:ascii="宋体"/>
                <w:noProof/>
                <w:szCs w:val="21"/>
              </w:rPr>
              <w:t>5.1</w:t>
            </w:r>
            <w:r w:rsidR="00B56DC7" w:rsidRPr="00A313DC">
              <w:rPr>
                <w:rStyle w:val="aa"/>
                <w:rFonts w:ascii="宋体" w:hint="eastAsia"/>
                <w:noProof/>
                <w:szCs w:val="21"/>
              </w:rPr>
              <w:t xml:space="preserve"> </w:t>
            </w:r>
            <w:r w:rsidR="009766DB">
              <w:rPr>
                <w:rStyle w:val="aa"/>
                <w:rFonts w:ascii="宋体" w:hint="eastAsia"/>
                <w:noProof/>
                <w:szCs w:val="21"/>
              </w:rPr>
              <w:t>出境目的</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_Toc491376728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7</w:t>
            </w:r>
            <w:r w:rsidR="00B56DC7" w:rsidRPr="00A313DC">
              <w:rPr>
                <w:rStyle w:val="aa"/>
                <w:rFonts w:ascii="宋体"/>
                <w:noProof/>
                <w:webHidden/>
                <w:szCs w:val="21"/>
              </w:rPr>
              <w:fldChar w:fldCharType="end"/>
            </w:r>
          </w:hyperlink>
        </w:p>
        <w:p w14:paraId="3EC41424" w14:textId="4E395FCE"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29" w:history="1">
            <w:r w:rsidR="00B56DC7" w:rsidRPr="00A313DC">
              <w:rPr>
                <w:rStyle w:val="aa"/>
                <w:rFonts w:ascii="宋体"/>
                <w:noProof/>
                <w:szCs w:val="21"/>
              </w:rPr>
              <w:t>5.2</w:t>
            </w:r>
            <w:r w:rsidR="00B56DC7" w:rsidRPr="00A313DC">
              <w:rPr>
                <w:rStyle w:val="aa"/>
                <w:rFonts w:ascii="宋体" w:hint="eastAsia"/>
                <w:noProof/>
                <w:szCs w:val="21"/>
              </w:rPr>
              <w:t xml:space="preserve"> </w:t>
            </w:r>
            <w:r w:rsidR="00377F33">
              <w:rPr>
                <w:rStyle w:val="aa"/>
                <w:rFonts w:ascii="宋体" w:hint="eastAsia"/>
                <w:noProof/>
                <w:szCs w:val="21"/>
              </w:rPr>
              <w:t>安全风险</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_Toc491376729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8</w:t>
            </w:r>
            <w:r w:rsidR="00B56DC7" w:rsidRPr="00A313DC">
              <w:rPr>
                <w:rStyle w:val="aa"/>
                <w:rFonts w:ascii="宋体"/>
                <w:noProof/>
                <w:webHidden/>
                <w:szCs w:val="21"/>
              </w:rPr>
              <w:fldChar w:fldCharType="end"/>
            </w:r>
          </w:hyperlink>
        </w:p>
        <w:p w14:paraId="25671FD9" w14:textId="77777777" w:rsidR="00B56DC7" w:rsidRPr="00A313DC" w:rsidRDefault="005851CB" w:rsidP="00A313DC">
          <w:pPr>
            <w:pStyle w:val="10"/>
            <w:tabs>
              <w:tab w:val="right" w:leader="dot" w:pos="9241"/>
            </w:tabs>
            <w:spacing w:beforeLines="25" w:before="78" w:afterLines="25" w:after="78"/>
            <w:jc w:val="left"/>
            <w:rPr>
              <w:rStyle w:val="aa"/>
              <w:rFonts w:ascii="宋体"/>
              <w:noProof/>
              <w:szCs w:val="21"/>
            </w:rPr>
          </w:pPr>
          <w:hyperlink w:anchor="_Toc491376736" w:history="1">
            <w:r w:rsidR="00B56DC7" w:rsidRPr="00A313DC">
              <w:rPr>
                <w:rStyle w:val="aa"/>
                <w:rFonts w:ascii="宋体" w:hint="eastAsia"/>
                <w:noProof/>
                <w:szCs w:val="21"/>
              </w:rPr>
              <w:t>附　录　A （规范性附录）</w:t>
            </w:r>
            <w:r w:rsidR="00B56DC7" w:rsidRPr="00A313DC">
              <w:rPr>
                <w:rStyle w:val="aa"/>
                <w:rFonts w:ascii="宋体"/>
                <w:noProof/>
                <w:szCs w:val="21"/>
              </w:rPr>
              <w:t xml:space="preserve"> </w:t>
            </w:r>
            <w:r w:rsidR="00B56DC7" w:rsidRPr="00A313DC">
              <w:rPr>
                <w:rStyle w:val="aa"/>
                <w:rFonts w:ascii="宋体" w:hint="eastAsia"/>
                <w:noProof/>
                <w:szCs w:val="21"/>
              </w:rPr>
              <w:t>重要数据识别指南</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_Toc491376736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12</w:t>
            </w:r>
            <w:r w:rsidR="00B56DC7" w:rsidRPr="00A313DC">
              <w:rPr>
                <w:rStyle w:val="aa"/>
                <w:rFonts w:ascii="宋体"/>
                <w:noProof/>
                <w:webHidden/>
                <w:szCs w:val="21"/>
              </w:rPr>
              <w:fldChar w:fldCharType="end"/>
            </w:r>
          </w:hyperlink>
        </w:p>
        <w:p w14:paraId="003D7CBC" w14:textId="77777777" w:rsidR="00B56DC7" w:rsidRPr="00A313DC" w:rsidRDefault="005851CB" w:rsidP="00A313DC">
          <w:pPr>
            <w:pStyle w:val="2"/>
            <w:tabs>
              <w:tab w:val="right" w:leader="dot" w:pos="9241"/>
            </w:tabs>
            <w:rPr>
              <w:rStyle w:val="aa"/>
              <w:rFonts w:ascii="宋体"/>
              <w:noProof/>
              <w:szCs w:val="21"/>
            </w:rPr>
          </w:pPr>
          <w:hyperlink w:anchor="_Toc491376737" w:history="1">
            <w:r w:rsidR="00B56DC7" w:rsidRPr="00A313DC">
              <w:rPr>
                <w:rStyle w:val="aa"/>
                <w:rFonts w:ascii="宋体"/>
                <w:noProof/>
                <w:szCs w:val="21"/>
              </w:rPr>
              <w:t>A.1</w:t>
            </w:r>
            <w:r w:rsidR="00B56DC7" w:rsidRPr="00A313DC">
              <w:rPr>
                <w:rStyle w:val="aa"/>
                <w:rFonts w:ascii="宋体" w:hint="eastAsia"/>
                <w:noProof/>
                <w:szCs w:val="21"/>
              </w:rPr>
              <w:t xml:space="preserve"> 石油天然气</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_Toc491376737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12</w:t>
            </w:r>
            <w:r w:rsidR="00B56DC7" w:rsidRPr="00A313DC">
              <w:rPr>
                <w:rStyle w:val="aa"/>
                <w:rFonts w:ascii="宋体"/>
                <w:noProof/>
                <w:webHidden/>
                <w:szCs w:val="21"/>
              </w:rPr>
              <w:fldChar w:fldCharType="end"/>
            </w:r>
          </w:hyperlink>
        </w:p>
        <w:p w14:paraId="51E6F4EA" w14:textId="77777777" w:rsidR="00B56DC7" w:rsidRPr="00A313DC" w:rsidRDefault="005851CB" w:rsidP="00A313DC">
          <w:pPr>
            <w:pStyle w:val="2"/>
            <w:tabs>
              <w:tab w:val="right" w:leader="dot" w:pos="9241"/>
            </w:tabs>
            <w:rPr>
              <w:rStyle w:val="aa"/>
              <w:rFonts w:ascii="宋体"/>
              <w:noProof/>
              <w:szCs w:val="21"/>
            </w:rPr>
          </w:pPr>
          <w:hyperlink w:anchor="_Toc491376738" w:history="1">
            <w:r w:rsidR="00B56DC7" w:rsidRPr="00A313DC">
              <w:rPr>
                <w:rStyle w:val="aa"/>
                <w:rFonts w:ascii="宋体"/>
                <w:noProof/>
                <w:szCs w:val="21"/>
              </w:rPr>
              <w:t>A.2</w:t>
            </w:r>
            <w:r w:rsidR="00B56DC7" w:rsidRPr="00A313DC">
              <w:rPr>
                <w:rStyle w:val="aa"/>
                <w:rFonts w:ascii="宋体" w:hint="eastAsia"/>
                <w:noProof/>
                <w:szCs w:val="21"/>
              </w:rPr>
              <w:t xml:space="preserve"> 煤炭</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_Toc491376738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12</w:t>
            </w:r>
            <w:r w:rsidR="00B56DC7" w:rsidRPr="00A313DC">
              <w:rPr>
                <w:rStyle w:val="aa"/>
                <w:rFonts w:ascii="宋体"/>
                <w:noProof/>
                <w:webHidden/>
                <w:szCs w:val="21"/>
              </w:rPr>
              <w:fldChar w:fldCharType="end"/>
            </w:r>
          </w:hyperlink>
        </w:p>
        <w:p w14:paraId="244E8CD4" w14:textId="77777777" w:rsidR="00B56DC7" w:rsidRPr="00A313DC" w:rsidRDefault="005851CB" w:rsidP="00A313DC">
          <w:pPr>
            <w:pStyle w:val="2"/>
            <w:tabs>
              <w:tab w:val="right" w:leader="dot" w:pos="9241"/>
            </w:tabs>
            <w:rPr>
              <w:rStyle w:val="aa"/>
              <w:rFonts w:ascii="宋体"/>
              <w:noProof/>
              <w:szCs w:val="21"/>
            </w:rPr>
          </w:pPr>
          <w:hyperlink w:anchor="_Toc491376739" w:history="1">
            <w:r w:rsidR="00B56DC7" w:rsidRPr="00A313DC">
              <w:rPr>
                <w:rStyle w:val="aa"/>
                <w:rFonts w:ascii="宋体"/>
                <w:noProof/>
                <w:szCs w:val="21"/>
              </w:rPr>
              <w:t>A.3</w:t>
            </w:r>
            <w:r w:rsidR="00B56DC7" w:rsidRPr="00A313DC">
              <w:rPr>
                <w:rStyle w:val="aa"/>
                <w:rFonts w:ascii="宋体" w:hint="eastAsia"/>
                <w:noProof/>
                <w:szCs w:val="21"/>
              </w:rPr>
              <w:t xml:space="preserve"> 石化</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_Toc491376739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12</w:t>
            </w:r>
            <w:r w:rsidR="00B56DC7" w:rsidRPr="00A313DC">
              <w:rPr>
                <w:rStyle w:val="aa"/>
                <w:rFonts w:ascii="宋体"/>
                <w:noProof/>
                <w:webHidden/>
                <w:szCs w:val="21"/>
              </w:rPr>
              <w:fldChar w:fldCharType="end"/>
            </w:r>
          </w:hyperlink>
        </w:p>
        <w:p w14:paraId="747D5E61" w14:textId="77777777" w:rsidR="00B56DC7" w:rsidRPr="00A313DC" w:rsidRDefault="005851CB" w:rsidP="00A313DC">
          <w:pPr>
            <w:pStyle w:val="2"/>
            <w:tabs>
              <w:tab w:val="right" w:leader="dot" w:pos="9241"/>
            </w:tabs>
            <w:rPr>
              <w:rStyle w:val="aa"/>
              <w:rFonts w:ascii="宋体"/>
              <w:noProof/>
              <w:szCs w:val="21"/>
            </w:rPr>
          </w:pPr>
          <w:hyperlink w:anchor="_Toc491376740" w:history="1">
            <w:r w:rsidR="00B56DC7" w:rsidRPr="00A313DC">
              <w:rPr>
                <w:rStyle w:val="aa"/>
                <w:rFonts w:ascii="宋体"/>
                <w:noProof/>
                <w:szCs w:val="21"/>
              </w:rPr>
              <w:t>A.4</w:t>
            </w:r>
            <w:r w:rsidR="00B56DC7" w:rsidRPr="00A313DC">
              <w:rPr>
                <w:rStyle w:val="aa"/>
                <w:rFonts w:ascii="宋体" w:hint="eastAsia"/>
                <w:noProof/>
                <w:szCs w:val="21"/>
              </w:rPr>
              <w:t xml:space="preserve"> 电力</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13</w:t>
            </w:r>
            <w:r w:rsidR="00B56DC7" w:rsidRPr="00A313DC">
              <w:rPr>
                <w:rStyle w:val="aa"/>
                <w:rFonts w:ascii="宋体"/>
                <w:noProof/>
                <w:webHidden/>
                <w:szCs w:val="21"/>
              </w:rPr>
              <w:fldChar w:fldCharType="end"/>
            </w:r>
          </w:hyperlink>
        </w:p>
        <w:p w14:paraId="089AA661"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41" w:history="1">
            <w:r w:rsidR="00B56DC7" w:rsidRPr="00A313DC">
              <w:rPr>
                <w:rStyle w:val="aa"/>
                <w:rFonts w:ascii="宋体"/>
                <w:noProof/>
                <w:szCs w:val="21"/>
              </w:rPr>
              <w:t>A.4.1</w:t>
            </w:r>
            <w:r w:rsidR="00B56DC7" w:rsidRPr="00A313DC">
              <w:rPr>
                <w:rStyle w:val="aa"/>
                <w:rFonts w:ascii="宋体" w:hint="eastAsia"/>
                <w:noProof/>
                <w:szCs w:val="21"/>
              </w:rPr>
              <w:t xml:space="preserve"> 发电厂相关信息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_Toc491376741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13</w:t>
            </w:r>
            <w:r w:rsidR="00B56DC7" w:rsidRPr="00A313DC">
              <w:rPr>
                <w:rStyle w:val="aa"/>
                <w:rFonts w:ascii="宋体"/>
                <w:noProof/>
                <w:webHidden/>
                <w:szCs w:val="21"/>
              </w:rPr>
              <w:fldChar w:fldCharType="end"/>
            </w:r>
          </w:hyperlink>
        </w:p>
        <w:p w14:paraId="2FED835F"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42" w:history="1">
            <w:r w:rsidR="00B56DC7" w:rsidRPr="00A313DC">
              <w:rPr>
                <w:rStyle w:val="aa"/>
                <w:rFonts w:ascii="宋体"/>
                <w:noProof/>
                <w:szCs w:val="21"/>
              </w:rPr>
              <w:t>A.4.2</w:t>
            </w:r>
            <w:r w:rsidR="00B56DC7" w:rsidRPr="00A313DC">
              <w:rPr>
                <w:rStyle w:val="aa"/>
                <w:rFonts w:ascii="宋体" w:hint="eastAsia"/>
                <w:noProof/>
                <w:szCs w:val="21"/>
              </w:rPr>
              <w:t xml:space="preserve"> 输配电信息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_Toc491376742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13</w:t>
            </w:r>
            <w:r w:rsidR="00B56DC7" w:rsidRPr="00A313DC">
              <w:rPr>
                <w:rStyle w:val="aa"/>
                <w:rFonts w:ascii="宋体"/>
                <w:noProof/>
                <w:webHidden/>
                <w:szCs w:val="21"/>
              </w:rPr>
              <w:fldChar w:fldCharType="end"/>
            </w:r>
          </w:hyperlink>
        </w:p>
        <w:p w14:paraId="45D5ACD4"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43" w:history="1">
            <w:r w:rsidR="00B56DC7" w:rsidRPr="00A313DC">
              <w:rPr>
                <w:rStyle w:val="aa"/>
                <w:rFonts w:ascii="宋体"/>
                <w:noProof/>
                <w:szCs w:val="21"/>
              </w:rPr>
              <w:t>A.4.3</w:t>
            </w:r>
            <w:r w:rsidR="00B56DC7" w:rsidRPr="00A313DC">
              <w:rPr>
                <w:rStyle w:val="aa"/>
                <w:rFonts w:ascii="宋体" w:hint="eastAsia"/>
                <w:noProof/>
                <w:szCs w:val="21"/>
              </w:rPr>
              <w:t xml:space="preserve"> 建设运维信息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_Toc491376743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13</w:t>
            </w:r>
            <w:r w:rsidR="00B56DC7" w:rsidRPr="00A313DC">
              <w:rPr>
                <w:rStyle w:val="aa"/>
                <w:rFonts w:ascii="宋体"/>
                <w:noProof/>
                <w:webHidden/>
                <w:szCs w:val="21"/>
              </w:rPr>
              <w:fldChar w:fldCharType="end"/>
            </w:r>
          </w:hyperlink>
        </w:p>
        <w:p w14:paraId="31540846"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44" w:history="1">
            <w:r w:rsidR="00B56DC7" w:rsidRPr="00A313DC">
              <w:rPr>
                <w:rStyle w:val="aa"/>
                <w:rFonts w:ascii="宋体"/>
                <w:noProof/>
                <w:szCs w:val="21"/>
              </w:rPr>
              <w:t>A.4.4</w:t>
            </w:r>
            <w:r w:rsidR="00B56DC7" w:rsidRPr="00A313DC">
              <w:rPr>
                <w:rStyle w:val="aa"/>
                <w:rFonts w:ascii="宋体" w:hint="eastAsia"/>
                <w:noProof/>
                <w:szCs w:val="21"/>
              </w:rPr>
              <w:t xml:space="preserve"> 其他信息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13</w:t>
            </w:r>
            <w:r w:rsidR="00B56DC7" w:rsidRPr="00A313DC">
              <w:rPr>
                <w:rStyle w:val="aa"/>
                <w:rFonts w:ascii="宋体"/>
                <w:noProof/>
                <w:webHidden/>
                <w:szCs w:val="21"/>
              </w:rPr>
              <w:fldChar w:fldCharType="end"/>
            </w:r>
          </w:hyperlink>
        </w:p>
        <w:p w14:paraId="7FCE354D" w14:textId="77777777" w:rsidR="00B56DC7" w:rsidRPr="00A313DC" w:rsidRDefault="005851CB" w:rsidP="00A313DC">
          <w:pPr>
            <w:pStyle w:val="2"/>
            <w:tabs>
              <w:tab w:val="right" w:leader="dot" w:pos="9241"/>
            </w:tabs>
            <w:rPr>
              <w:rStyle w:val="aa"/>
              <w:rFonts w:ascii="宋体"/>
              <w:noProof/>
              <w:szCs w:val="21"/>
            </w:rPr>
          </w:pPr>
          <w:hyperlink w:anchor="_Toc491376745" w:history="1">
            <w:r w:rsidR="00B56DC7" w:rsidRPr="00A313DC">
              <w:rPr>
                <w:rStyle w:val="aa"/>
                <w:rFonts w:ascii="宋体"/>
                <w:noProof/>
                <w:szCs w:val="21"/>
              </w:rPr>
              <w:t>A.5</w:t>
            </w:r>
            <w:r w:rsidR="00B56DC7" w:rsidRPr="00A313DC">
              <w:rPr>
                <w:rStyle w:val="aa"/>
                <w:rFonts w:ascii="宋体" w:hint="eastAsia"/>
                <w:noProof/>
                <w:szCs w:val="21"/>
              </w:rPr>
              <w:t xml:space="preserve"> 通信</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13</w:t>
            </w:r>
            <w:r w:rsidR="00B56DC7" w:rsidRPr="00A313DC">
              <w:rPr>
                <w:rStyle w:val="aa"/>
                <w:rFonts w:ascii="宋体"/>
                <w:noProof/>
                <w:webHidden/>
                <w:szCs w:val="21"/>
              </w:rPr>
              <w:fldChar w:fldCharType="end"/>
            </w:r>
          </w:hyperlink>
        </w:p>
        <w:p w14:paraId="24DFBCF1"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46" w:history="1">
            <w:r w:rsidR="00B56DC7" w:rsidRPr="00A313DC">
              <w:rPr>
                <w:rStyle w:val="aa"/>
                <w:rFonts w:ascii="宋体"/>
                <w:noProof/>
                <w:szCs w:val="21"/>
              </w:rPr>
              <w:t>A.5.1</w:t>
            </w:r>
            <w:r w:rsidR="00B56DC7" w:rsidRPr="00A313DC">
              <w:rPr>
                <w:rStyle w:val="aa"/>
                <w:rFonts w:ascii="宋体" w:hint="eastAsia"/>
                <w:noProof/>
                <w:szCs w:val="21"/>
              </w:rPr>
              <w:t xml:space="preserve"> 规划建设类数据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13</w:t>
            </w:r>
            <w:r w:rsidR="00B56DC7" w:rsidRPr="00A313DC">
              <w:rPr>
                <w:rStyle w:val="aa"/>
                <w:rFonts w:ascii="宋体"/>
                <w:noProof/>
                <w:webHidden/>
                <w:szCs w:val="21"/>
              </w:rPr>
              <w:fldChar w:fldCharType="end"/>
            </w:r>
          </w:hyperlink>
        </w:p>
        <w:p w14:paraId="366027AB"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47" w:history="1">
            <w:r w:rsidR="00B56DC7" w:rsidRPr="00A313DC">
              <w:rPr>
                <w:rStyle w:val="aa"/>
                <w:rFonts w:ascii="宋体"/>
                <w:noProof/>
                <w:szCs w:val="21"/>
              </w:rPr>
              <w:t>A.5.2</w:t>
            </w:r>
            <w:r w:rsidR="00B56DC7" w:rsidRPr="00A313DC">
              <w:rPr>
                <w:rStyle w:val="aa"/>
                <w:rFonts w:ascii="宋体" w:hint="eastAsia"/>
                <w:noProof/>
                <w:szCs w:val="21"/>
              </w:rPr>
              <w:t xml:space="preserve"> 运行维护类数据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13</w:t>
            </w:r>
            <w:r w:rsidR="00B56DC7" w:rsidRPr="00A313DC">
              <w:rPr>
                <w:rStyle w:val="aa"/>
                <w:rFonts w:ascii="宋体"/>
                <w:noProof/>
                <w:webHidden/>
                <w:szCs w:val="21"/>
              </w:rPr>
              <w:fldChar w:fldCharType="end"/>
            </w:r>
          </w:hyperlink>
        </w:p>
        <w:p w14:paraId="21DE94DA"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48" w:history="1">
            <w:r w:rsidR="00B56DC7" w:rsidRPr="00A313DC">
              <w:rPr>
                <w:rStyle w:val="aa"/>
                <w:rFonts w:ascii="宋体"/>
                <w:noProof/>
                <w:szCs w:val="21"/>
              </w:rPr>
              <w:t>A.5.3</w:t>
            </w:r>
            <w:r w:rsidR="00B56DC7" w:rsidRPr="00A313DC">
              <w:rPr>
                <w:rStyle w:val="aa"/>
                <w:rFonts w:ascii="宋体" w:hint="eastAsia"/>
                <w:noProof/>
                <w:szCs w:val="21"/>
              </w:rPr>
              <w:t xml:space="preserve"> 安全保障类数据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14</w:t>
            </w:r>
            <w:r w:rsidR="00B56DC7" w:rsidRPr="00A313DC">
              <w:rPr>
                <w:rStyle w:val="aa"/>
                <w:rFonts w:ascii="宋体"/>
                <w:noProof/>
                <w:webHidden/>
                <w:szCs w:val="21"/>
              </w:rPr>
              <w:fldChar w:fldCharType="end"/>
            </w:r>
          </w:hyperlink>
        </w:p>
        <w:p w14:paraId="73013ED7"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49" w:history="1">
            <w:r w:rsidR="00B56DC7" w:rsidRPr="00A313DC">
              <w:rPr>
                <w:rStyle w:val="aa"/>
                <w:rFonts w:ascii="宋体"/>
                <w:noProof/>
                <w:szCs w:val="21"/>
              </w:rPr>
              <w:t>A.5.4</w:t>
            </w:r>
            <w:r w:rsidR="00B56DC7" w:rsidRPr="00A313DC">
              <w:rPr>
                <w:rStyle w:val="aa"/>
                <w:rFonts w:ascii="宋体" w:hint="eastAsia"/>
                <w:noProof/>
                <w:szCs w:val="21"/>
              </w:rPr>
              <w:t xml:space="preserve"> 无线电数据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_Toc491376749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14</w:t>
            </w:r>
            <w:r w:rsidR="00B56DC7" w:rsidRPr="00A313DC">
              <w:rPr>
                <w:rStyle w:val="aa"/>
                <w:rFonts w:ascii="宋体"/>
                <w:noProof/>
                <w:webHidden/>
                <w:szCs w:val="21"/>
              </w:rPr>
              <w:fldChar w:fldCharType="end"/>
            </w:r>
          </w:hyperlink>
        </w:p>
        <w:p w14:paraId="11D4C188"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50" w:history="1">
            <w:r w:rsidR="00B56DC7" w:rsidRPr="00A313DC">
              <w:rPr>
                <w:rStyle w:val="aa"/>
                <w:rFonts w:ascii="宋体"/>
                <w:noProof/>
                <w:szCs w:val="21"/>
              </w:rPr>
              <w:t>A.5.5</w:t>
            </w:r>
            <w:r w:rsidR="00B56DC7" w:rsidRPr="00A313DC">
              <w:rPr>
                <w:rStyle w:val="aa"/>
                <w:rFonts w:ascii="宋体" w:hint="eastAsia"/>
                <w:noProof/>
                <w:szCs w:val="21"/>
              </w:rPr>
              <w:t xml:space="preserve"> 统计分析类数据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14</w:t>
            </w:r>
            <w:r w:rsidR="00B56DC7" w:rsidRPr="00A313DC">
              <w:rPr>
                <w:rStyle w:val="aa"/>
                <w:rFonts w:ascii="宋体"/>
                <w:noProof/>
                <w:webHidden/>
                <w:szCs w:val="21"/>
              </w:rPr>
              <w:fldChar w:fldCharType="end"/>
            </w:r>
          </w:hyperlink>
        </w:p>
        <w:p w14:paraId="2A1148D0"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51" w:history="1">
            <w:r w:rsidR="00B56DC7" w:rsidRPr="00A313DC">
              <w:rPr>
                <w:rStyle w:val="aa"/>
                <w:rFonts w:ascii="宋体"/>
                <w:noProof/>
                <w:szCs w:val="21"/>
              </w:rPr>
              <w:t>A.5.6</w:t>
            </w:r>
            <w:r w:rsidR="00B56DC7" w:rsidRPr="00A313DC">
              <w:rPr>
                <w:rStyle w:val="aa"/>
                <w:rFonts w:ascii="宋体" w:hint="eastAsia"/>
                <w:noProof/>
                <w:szCs w:val="21"/>
              </w:rPr>
              <w:t xml:space="preserve"> 其他通信数据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_Toc491376751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14</w:t>
            </w:r>
            <w:r w:rsidR="00B56DC7" w:rsidRPr="00A313DC">
              <w:rPr>
                <w:rStyle w:val="aa"/>
                <w:rFonts w:ascii="宋体"/>
                <w:noProof/>
                <w:webHidden/>
                <w:szCs w:val="21"/>
              </w:rPr>
              <w:fldChar w:fldCharType="end"/>
            </w:r>
          </w:hyperlink>
        </w:p>
        <w:p w14:paraId="74231532" w14:textId="77777777" w:rsidR="00B56DC7" w:rsidRPr="00A313DC" w:rsidRDefault="005851CB" w:rsidP="00A313DC">
          <w:pPr>
            <w:pStyle w:val="2"/>
            <w:tabs>
              <w:tab w:val="right" w:leader="dot" w:pos="9241"/>
            </w:tabs>
            <w:rPr>
              <w:rStyle w:val="aa"/>
              <w:rFonts w:ascii="宋体"/>
              <w:noProof/>
              <w:szCs w:val="21"/>
            </w:rPr>
          </w:pPr>
          <w:hyperlink w:anchor="_Toc491376752" w:history="1">
            <w:r w:rsidR="00B56DC7" w:rsidRPr="00A313DC">
              <w:rPr>
                <w:rStyle w:val="aa"/>
                <w:rFonts w:ascii="宋体"/>
                <w:noProof/>
                <w:szCs w:val="21"/>
              </w:rPr>
              <w:t>A.6</w:t>
            </w:r>
            <w:r w:rsidR="00B56DC7" w:rsidRPr="00A313DC">
              <w:rPr>
                <w:rStyle w:val="aa"/>
                <w:rFonts w:ascii="宋体" w:hint="eastAsia"/>
                <w:noProof/>
                <w:szCs w:val="21"/>
              </w:rPr>
              <w:t xml:space="preserve"> 电子信息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_Toc491376752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14</w:t>
            </w:r>
            <w:r w:rsidR="00B56DC7" w:rsidRPr="00A313DC">
              <w:rPr>
                <w:rStyle w:val="aa"/>
                <w:rFonts w:ascii="宋体"/>
                <w:noProof/>
                <w:webHidden/>
                <w:szCs w:val="21"/>
              </w:rPr>
              <w:fldChar w:fldCharType="end"/>
            </w:r>
          </w:hyperlink>
        </w:p>
        <w:p w14:paraId="00F123DE" w14:textId="77777777" w:rsidR="00B56DC7" w:rsidRPr="00A313DC" w:rsidRDefault="005851CB" w:rsidP="00A313DC">
          <w:pPr>
            <w:pStyle w:val="2"/>
            <w:tabs>
              <w:tab w:val="right" w:leader="dot" w:pos="9241"/>
            </w:tabs>
            <w:rPr>
              <w:rStyle w:val="aa"/>
              <w:rFonts w:ascii="宋体"/>
              <w:noProof/>
              <w:szCs w:val="21"/>
            </w:rPr>
          </w:pPr>
          <w:hyperlink w:anchor="_Toc491376753" w:history="1">
            <w:r w:rsidR="00B56DC7" w:rsidRPr="00A313DC">
              <w:rPr>
                <w:rStyle w:val="aa"/>
                <w:rFonts w:ascii="宋体"/>
                <w:noProof/>
                <w:szCs w:val="21"/>
              </w:rPr>
              <w:t>A.7</w:t>
            </w:r>
            <w:r w:rsidR="00B56DC7" w:rsidRPr="00A313DC">
              <w:rPr>
                <w:rStyle w:val="aa"/>
                <w:rFonts w:ascii="宋体" w:hint="eastAsia"/>
                <w:noProof/>
                <w:szCs w:val="21"/>
              </w:rPr>
              <w:t xml:space="preserve"> 钢铁</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_Toc491376753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3DF9A323"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54" w:history="1">
            <w:r w:rsidR="00B56DC7" w:rsidRPr="00A313DC">
              <w:rPr>
                <w:rStyle w:val="aa"/>
                <w:rFonts w:ascii="宋体"/>
                <w:noProof/>
                <w:szCs w:val="21"/>
              </w:rPr>
              <w:t>A.7.1</w:t>
            </w:r>
            <w:r w:rsidR="00B56DC7" w:rsidRPr="00A313DC">
              <w:rPr>
                <w:rStyle w:val="aa"/>
                <w:rFonts w:ascii="宋体" w:hint="eastAsia"/>
                <w:noProof/>
                <w:szCs w:val="21"/>
              </w:rPr>
              <w:t xml:space="preserve"> 钢铁产业的实力、潜力及竞争力信息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2CF444FE"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55" w:history="1">
            <w:r w:rsidR="00B56DC7" w:rsidRPr="00A313DC">
              <w:rPr>
                <w:rStyle w:val="aa"/>
                <w:rFonts w:ascii="宋体"/>
                <w:noProof/>
                <w:szCs w:val="21"/>
              </w:rPr>
              <w:t>A.7.2</w:t>
            </w:r>
            <w:r w:rsidR="00B56DC7" w:rsidRPr="00A313DC">
              <w:rPr>
                <w:rStyle w:val="aa"/>
                <w:rFonts w:ascii="宋体" w:hint="eastAsia"/>
                <w:noProof/>
                <w:szCs w:val="21"/>
              </w:rPr>
              <w:t xml:space="preserve"> 国防军用和国民经济建设发展所需钢材、优特钢产业等实力信息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320789F5"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56" w:history="1">
            <w:r w:rsidR="00B56DC7" w:rsidRPr="00A313DC">
              <w:rPr>
                <w:rStyle w:val="aa"/>
                <w:rFonts w:ascii="宋体"/>
                <w:noProof/>
                <w:szCs w:val="21"/>
              </w:rPr>
              <w:t>A.7.3</w:t>
            </w:r>
            <w:r w:rsidR="00B56DC7" w:rsidRPr="00A313DC">
              <w:rPr>
                <w:rStyle w:val="aa"/>
                <w:rFonts w:ascii="宋体" w:hint="eastAsia"/>
                <w:noProof/>
                <w:szCs w:val="21"/>
              </w:rPr>
              <w:t xml:space="preserve"> 国家产业发展及外部环境掌控、应对相关信息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664452FE" w14:textId="77777777" w:rsidR="00B56DC7" w:rsidRPr="00A313DC" w:rsidRDefault="005851CB" w:rsidP="00A313DC">
          <w:pPr>
            <w:pStyle w:val="2"/>
            <w:tabs>
              <w:tab w:val="right" w:leader="dot" w:pos="9241"/>
            </w:tabs>
            <w:rPr>
              <w:rStyle w:val="aa"/>
              <w:rFonts w:ascii="宋体"/>
              <w:noProof/>
              <w:szCs w:val="21"/>
            </w:rPr>
          </w:pPr>
          <w:hyperlink w:anchor="_Toc491376757" w:history="1">
            <w:r w:rsidR="00B56DC7" w:rsidRPr="00A313DC">
              <w:rPr>
                <w:rStyle w:val="aa"/>
                <w:rFonts w:ascii="宋体"/>
                <w:noProof/>
                <w:szCs w:val="21"/>
              </w:rPr>
              <w:t>A.8</w:t>
            </w:r>
            <w:r w:rsidR="00B56DC7" w:rsidRPr="00A313DC">
              <w:rPr>
                <w:rStyle w:val="aa"/>
                <w:rFonts w:ascii="宋体" w:hint="eastAsia"/>
                <w:noProof/>
                <w:szCs w:val="21"/>
              </w:rPr>
              <w:t xml:space="preserve"> 有色金属</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6630D60E"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58" w:history="1">
            <w:r w:rsidR="00B56DC7" w:rsidRPr="00A313DC">
              <w:rPr>
                <w:rStyle w:val="aa"/>
                <w:rFonts w:ascii="宋体"/>
                <w:noProof/>
                <w:szCs w:val="21"/>
              </w:rPr>
              <w:t>A.8.1</w:t>
            </w:r>
            <w:r w:rsidR="00B56DC7" w:rsidRPr="00A313DC">
              <w:rPr>
                <w:rStyle w:val="aa"/>
                <w:rFonts w:ascii="宋体" w:hint="eastAsia"/>
                <w:noProof/>
                <w:szCs w:val="21"/>
              </w:rPr>
              <w:t xml:space="preserve"> 有色金属产业的实力、潜力及竞争力信息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7A90B39E"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59" w:history="1">
            <w:r w:rsidR="00B56DC7" w:rsidRPr="00A313DC">
              <w:rPr>
                <w:rStyle w:val="aa"/>
                <w:rFonts w:ascii="宋体"/>
                <w:noProof/>
                <w:szCs w:val="21"/>
              </w:rPr>
              <w:t>A.8.2</w:t>
            </w:r>
            <w:r w:rsidR="00B56DC7" w:rsidRPr="00A313DC">
              <w:rPr>
                <w:rStyle w:val="aa"/>
                <w:rFonts w:ascii="宋体" w:hint="eastAsia"/>
                <w:noProof/>
                <w:szCs w:val="21"/>
              </w:rPr>
              <w:t xml:space="preserve"> 国防军工和国民经济建设发展所需有色金属信息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_Toc491376759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1C47C11E"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60" w:history="1">
            <w:r w:rsidR="00B56DC7" w:rsidRPr="00A313DC">
              <w:rPr>
                <w:rStyle w:val="aa"/>
                <w:rFonts w:ascii="宋体"/>
                <w:noProof/>
                <w:szCs w:val="21"/>
              </w:rPr>
              <w:t>A.8.3</w:t>
            </w:r>
            <w:r w:rsidR="00B56DC7" w:rsidRPr="00A313DC">
              <w:rPr>
                <w:rStyle w:val="aa"/>
                <w:rFonts w:ascii="宋体" w:hint="eastAsia"/>
                <w:noProof/>
                <w:szCs w:val="21"/>
              </w:rPr>
              <w:t xml:space="preserve"> 国家有色金属产业发展及外部环境掌控、应对信息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07C85406" w14:textId="77777777" w:rsidR="00B56DC7" w:rsidRPr="00A313DC" w:rsidRDefault="005851CB" w:rsidP="00A313DC">
          <w:pPr>
            <w:pStyle w:val="2"/>
            <w:tabs>
              <w:tab w:val="right" w:leader="dot" w:pos="9241"/>
            </w:tabs>
            <w:rPr>
              <w:rStyle w:val="aa"/>
              <w:rFonts w:ascii="宋体"/>
              <w:noProof/>
              <w:szCs w:val="21"/>
            </w:rPr>
          </w:pPr>
          <w:hyperlink w:anchor="_Toc491376761" w:history="1">
            <w:r w:rsidR="00B56DC7" w:rsidRPr="00A313DC">
              <w:rPr>
                <w:rStyle w:val="aa"/>
                <w:rFonts w:ascii="宋体"/>
                <w:noProof/>
                <w:szCs w:val="21"/>
              </w:rPr>
              <w:t>A.9</w:t>
            </w:r>
            <w:r w:rsidR="00B56DC7" w:rsidRPr="00A313DC">
              <w:rPr>
                <w:rStyle w:val="aa"/>
                <w:rFonts w:ascii="宋体" w:hint="eastAsia"/>
                <w:noProof/>
                <w:szCs w:val="21"/>
              </w:rPr>
              <w:t xml:space="preserve"> 装备制造</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_Toc491376761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2B4C1F88"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62" w:history="1">
            <w:r w:rsidR="00B56DC7" w:rsidRPr="00A313DC">
              <w:rPr>
                <w:rStyle w:val="aa"/>
                <w:rFonts w:ascii="宋体"/>
                <w:noProof/>
                <w:szCs w:val="21"/>
              </w:rPr>
              <w:t>A.9.1</w:t>
            </w:r>
            <w:r w:rsidR="00B56DC7" w:rsidRPr="00A313DC">
              <w:rPr>
                <w:rStyle w:val="aa"/>
                <w:rFonts w:ascii="宋体" w:hint="eastAsia"/>
                <w:noProof/>
                <w:szCs w:val="21"/>
              </w:rPr>
              <w:t xml:space="preserve"> 投资信息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_Toc491376762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22626479"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63" w:history="1">
            <w:r w:rsidR="00B56DC7" w:rsidRPr="00A313DC">
              <w:rPr>
                <w:rStyle w:val="aa"/>
                <w:rFonts w:ascii="宋体"/>
                <w:noProof/>
                <w:szCs w:val="21"/>
              </w:rPr>
              <w:t>A.9.2</w:t>
            </w:r>
            <w:r w:rsidR="00B56DC7" w:rsidRPr="00A313DC">
              <w:rPr>
                <w:rStyle w:val="aa"/>
                <w:rFonts w:ascii="宋体" w:hint="eastAsia"/>
                <w:noProof/>
                <w:szCs w:val="21"/>
              </w:rPr>
              <w:t xml:space="preserve"> 重要装备出厂后工程活动信息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_Toc491376763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15</w:t>
            </w:r>
            <w:r w:rsidR="00B56DC7" w:rsidRPr="00A313DC">
              <w:rPr>
                <w:rStyle w:val="aa"/>
                <w:rFonts w:ascii="宋体"/>
                <w:noProof/>
                <w:webHidden/>
                <w:szCs w:val="21"/>
              </w:rPr>
              <w:fldChar w:fldCharType="end"/>
            </w:r>
          </w:hyperlink>
        </w:p>
        <w:p w14:paraId="33B5350C" w14:textId="77777777" w:rsidR="00B56DC7" w:rsidRPr="00A313DC" w:rsidRDefault="005851CB" w:rsidP="00A313DC">
          <w:pPr>
            <w:pStyle w:val="2"/>
            <w:tabs>
              <w:tab w:val="right" w:leader="dot" w:pos="9241"/>
            </w:tabs>
            <w:rPr>
              <w:rStyle w:val="aa"/>
              <w:rFonts w:ascii="宋体"/>
              <w:noProof/>
              <w:szCs w:val="21"/>
            </w:rPr>
          </w:pPr>
          <w:hyperlink w:anchor="_Toc491376764" w:history="1">
            <w:r w:rsidR="00B56DC7" w:rsidRPr="00A313DC">
              <w:rPr>
                <w:rStyle w:val="aa"/>
                <w:rFonts w:ascii="宋体"/>
                <w:noProof/>
                <w:szCs w:val="21"/>
              </w:rPr>
              <w:t>A.10</w:t>
            </w:r>
            <w:r w:rsidR="00B56DC7" w:rsidRPr="00A313DC">
              <w:rPr>
                <w:rStyle w:val="aa"/>
                <w:rFonts w:ascii="宋体" w:hint="eastAsia"/>
                <w:noProof/>
                <w:szCs w:val="21"/>
              </w:rPr>
              <w:t xml:space="preserve"> 化学工业</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16</w:t>
            </w:r>
            <w:r w:rsidR="00B56DC7" w:rsidRPr="00A313DC">
              <w:rPr>
                <w:rStyle w:val="aa"/>
                <w:rFonts w:ascii="宋体"/>
                <w:noProof/>
                <w:webHidden/>
                <w:szCs w:val="21"/>
              </w:rPr>
              <w:fldChar w:fldCharType="end"/>
            </w:r>
          </w:hyperlink>
        </w:p>
        <w:p w14:paraId="49C0E4F3" w14:textId="77777777" w:rsidR="00B56DC7" w:rsidRPr="00A313DC" w:rsidRDefault="005851CB" w:rsidP="00A313DC">
          <w:pPr>
            <w:pStyle w:val="2"/>
            <w:tabs>
              <w:tab w:val="right" w:leader="dot" w:pos="9241"/>
            </w:tabs>
            <w:rPr>
              <w:rStyle w:val="aa"/>
              <w:rFonts w:ascii="宋体"/>
              <w:noProof/>
              <w:szCs w:val="21"/>
            </w:rPr>
          </w:pPr>
          <w:hyperlink w:anchor="_Toc491376765" w:history="1">
            <w:r w:rsidR="00B56DC7" w:rsidRPr="00A313DC">
              <w:rPr>
                <w:rStyle w:val="aa"/>
                <w:rFonts w:ascii="宋体"/>
                <w:noProof/>
                <w:szCs w:val="21"/>
              </w:rPr>
              <w:t>A.11</w:t>
            </w:r>
            <w:r w:rsidR="00B56DC7" w:rsidRPr="00A313DC">
              <w:rPr>
                <w:rStyle w:val="aa"/>
                <w:rFonts w:ascii="宋体" w:hint="eastAsia"/>
                <w:noProof/>
                <w:szCs w:val="21"/>
              </w:rPr>
              <w:t xml:space="preserve"> 国防军工</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16</w:t>
            </w:r>
            <w:r w:rsidR="00B56DC7" w:rsidRPr="00A313DC">
              <w:rPr>
                <w:rStyle w:val="aa"/>
                <w:rFonts w:ascii="宋体"/>
                <w:noProof/>
                <w:webHidden/>
                <w:szCs w:val="21"/>
              </w:rPr>
              <w:fldChar w:fldCharType="end"/>
            </w:r>
          </w:hyperlink>
        </w:p>
        <w:p w14:paraId="081C2515" w14:textId="77777777" w:rsidR="00B56DC7" w:rsidRPr="00A313DC" w:rsidRDefault="005851CB" w:rsidP="00A313DC">
          <w:pPr>
            <w:pStyle w:val="2"/>
            <w:tabs>
              <w:tab w:val="right" w:leader="dot" w:pos="9241"/>
            </w:tabs>
            <w:rPr>
              <w:rStyle w:val="aa"/>
              <w:rFonts w:ascii="宋体"/>
              <w:noProof/>
              <w:szCs w:val="21"/>
            </w:rPr>
          </w:pPr>
          <w:hyperlink w:anchor="_Toc491376766" w:history="1">
            <w:r w:rsidR="00B56DC7" w:rsidRPr="00A313DC">
              <w:rPr>
                <w:rStyle w:val="aa"/>
                <w:rFonts w:ascii="宋体"/>
                <w:noProof/>
                <w:szCs w:val="21"/>
              </w:rPr>
              <w:t>A.12</w:t>
            </w:r>
            <w:r w:rsidR="00B56DC7" w:rsidRPr="00A313DC">
              <w:rPr>
                <w:rStyle w:val="aa"/>
                <w:rFonts w:ascii="宋体" w:hint="eastAsia"/>
                <w:noProof/>
                <w:szCs w:val="21"/>
              </w:rPr>
              <w:t xml:space="preserve"> 其它工业</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16</w:t>
            </w:r>
            <w:r w:rsidR="00B56DC7" w:rsidRPr="00A313DC">
              <w:rPr>
                <w:rStyle w:val="aa"/>
                <w:rFonts w:ascii="宋体"/>
                <w:noProof/>
                <w:webHidden/>
                <w:szCs w:val="21"/>
              </w:rPr>
              <w:fldChar w:fldCharType="end"/>
            </w:r>
          </w:hyperlink>
        </w:p>
        <w:p w14:paraId="3AC75233" w14:textId="77777777" w:rsidR="00B56DC7" w:rsidRPr="00A313DC" w:rsidRDefault="005851CB" w:rsidP="00A313DC">
          <w:pPr>
            <w:pStyle w:val="2"/>
            <w:tabs>
              <w:tab w:val="right" w:leader="dot" w:pos="9241"/>
            </w:tabs>
            <w:rPr>
              <w:rStyle w:val="aa"/>
              <w:rFonts w:ascii="宋体"/>
              <w:noProof/>
              <w:szCs w:val="21"/>
            </w:rPr>
          </w:pPr>
          <w:hyperlink w:anchor="_Toc491376767" w:history="1">
            <w:r w:rsidR="00B56DC7" w:rsidRPr="00A313DC">
              <w:rPr>
                <w:rStyle w:val="aa"/>
                <w:rFonts w:ascii="宋体"/>
                <w:noProof/>
                <w:szCs w:val="21"/>
              </w:rPr>
              <w:t>A.13</w:t>
            </w:r>
            <w:r w:rsidR="00B56DC7" w:rsidRPr="00A313DC">
              <w:rPr>
                <w:rStyle w:val="aa"/>
                <w:rFonts w:ascii="宋体" w:hint="eastAsia"/>
                <w:noProof/>
                <w:szCs w:val="21"/>
              </w:rPr>
              <w:t xml:space="preserve"> 地理信息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16</w:t>
            </w:r>
            <w:r w:rsidR="00B56DC7" w:rsidRPr="00A313DC">
              <w:rPr>
                <w:rStyle w:val="aa"/>
                <w:rFonts w:ascii="宋体"/>
                <w:noProof/>
                <w:webHidden/>
                <w:szCs w:val="21"/>
              </w:rPr>
              <w:fldChar w:fldCharType="end"/>
            </w:r>
          </w:hyperlink>
        </w:p>
        <w:p w14:paraId="0BA93184"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68" w:history="1">
            <w:r w:rsidR="00B56DC7" w:rsidRPr="00A313DC">
              <w:rPr>
                <w:rStyle w:val="aa"/>
                <w:rFonts w:ascii="宋体"/>
                <w:noProof/>
                <w:szCs w:val="21"/>
              </w:rPr>
              <w:t>A.13.1</w:t>
            </w:r>
            <w:r w:rsidR="00B56DC7" w:rsidRPr="00A313DC">
              <w:rPr>
                <w:rStyle w:val="aa"/>
                <w:rFonts w:ascii="宋体" w:hint="eastAsia"/>
                <w:noProof/>
                <w:szCs w:val="21"/>
              </w:rPr>
              <w:t xml:space="preserve"> 重要目标地理信息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16</w:t>
            </w:r>
            <w:r w:rsidR="00B56DC7" w:rsidRPr="00A313DC">
              <w:rPr>
                <w:rStyle w:val="aa"/>
                <w:rFonts w:ascii="宋体"/>
                <w:noProof/>
                <w:webHidden/>
                <w:szCs w:val="21"/>
              </w:rPr>
              <w:fldChar w:fldCharType="end"/>
            </w:r>
          </w:hyperlink>
        </w:p>
        <w:p w14:paraId="74DD5743"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69" w:history="1">
            <w:r w:rsidR="00B56DC7" w:rsidRPr="00A313DC">
              <w:rPr>
                <w:rStyle w:val="aa"/>
                <w:rFonts w:ascii="宋体"/>
                <w:noProof/>
                <w:szCs w:val="21"/>
              </w:rPr>
              <w:t>A.13.2</w:t>
            </w:r>
            <w:r w:rsidR="00B56DC7" w:rsidRPr="00A313DC">
              <w:rPr>
                <w:rStyle w:val="aa"/>
                <w:rFonts w:ascii="宋体" w:hint="eastAsia"/>
                <w:noProof/>
                <w:szCs w:val="21"/>
              </w:rPr>
              <w:t xml:space="preserve"> 标识有下列内容的（对社会公众开放的除外）地理信息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_Toc491376769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6A699C06"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70" w:history="1">
            <w:r w:rsidR="00B56DC7" w:rsidRPr="00A313DC">
              <w:rPr>
                <w:rStyle w:val="aa"/>
                <w:rFonts w:ascii="宋体"/>
                <w:noProof/>
                <w:szCs w:val="21"/>
              </w:rPr>
              <w:t>A.13.3</w:t>
            </w:r>
            <w:r w:rsidR="00B56DC7" w:rsidRPr="00A313DC">
              <w:rPr>
                <w:rStyle w:val="aa"/>
                <w:rFonts w:ascii="宋体" w:hint="eastAsia"/>
                <w:noProof/>
                <w:szCs w:val="21"/>
              </w:rPr>
              <w:t xml:space="preserve"> 标识有下列目标具体形状及属性的（用于公共服务的设施可以标注名称）地理信息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70938797"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71" w:history="1">
            <w:r w:rsidR="00B56DC7" w:rsidRPr="00A313DC">
              <w:rPr>
                <w:rStyle w:val="aa"/>
                <w:rFonts w:ascii="宋体"/>
                <w:noProof/>
                <w:szCs w:val="21"/>
              </w:rPr>
              <w:t>A.13.4</w:t>
            </w:r>
            <w:r w:rsidR="00B56DC7" w:rsidRPr="00A313DC">
              <w:rPr>
                <w:rStyle w:val="aa"/>
                <w:rFonts w:ascii="宋体" w:hint="eastAsia"/>
                <w:noProof/>
                <w:szCs w:val="21"/>
              </w:rPr>
              <w:t xml:space="preserve"> 标识有下列内容属性的地理信息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_Toc491376771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66C59DE5"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72" w:history="1">
            <w:r w:rsidR="00B56DC7" w:rsidRPr="00A313DC">
              <w:rPr>
                <w:rStyle w:val="aa"/>
                <w:rFonts w:ascii="宋体"/>
                <w:noProof/>
                <w:szCs w:val="21"/>
              </w:rPr>
              <w:t>A.13.5</w:t>
            </w:r>
            <w:r w:rsidR="00B56DC7" w:rsidRPr="00A313DC">
              <w:rPr>
                <w:rStyle w:val="aa"/>
                <w:rFonts w:ascii="宋体" w:hint="eastAsia"/>
                <w:noProof/>
                <w:szCs w:val="21"/>
              </w:rPr>
              <w:t xml:space="preserve"> 特殊测绘信息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_Toc491376772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46474590"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73" w:history="1">
            <w:r w:rsidR="00B56DC7" w:rsidRPr="00A313DC">
              <w:rPr>
                <w:rStyle w:val="aa"/>
                <w:rFonts w:ascii="宋体"/>
                <w:noProof/>
                <w:szCs w:val="21"/>
              </w:rPr>
              <w:t>A.13.6</w:t>
            </w:r>
            <w:r w:rsidR="00B56DC7" w:rsidRPr="00A313DC">
              <w:rPr>
                <w:rStyle w:val="aa"/>
                <w:rFonts w:ascii="宋体" w:hint="eastAsia"/>
                <w:noProof/>
                <w:szCs w:val="21"/>
              </w:rPr>
              <w:t xml:space="preserve"> 公开地图数据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_Toc491376773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37448A51"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74" w:history="1">
            <w:r w:rsidR="00B56DC7" w:rsidRPr="00A313DC">
              <w:rPr>
                <w:rStyle w:val="aa"/>
                <w:rFonts w:ascii="宋体"/>
                <w:noProof/>
                <w:szCs w:val="21"/>
              </w:rPr>
              <w:t>A.13.7</w:t>
            </w:r>
            <w:r w:rsidR="00B56DC7" w:rsidRPr="00A313DC">
              <w:rPr>
                <w:rStyle w:val="aa"/>
                <w:rFonts w:ascii="宋体" w:hint="eastAsia"/>
                <w:noProof/>
                <w:szCs w:val="21"/>
              </w:rPr>
              <w:t xml:space="preserve"> 北斗卫星导航信息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5B7B1992" w14:textId="77777777" w:rsidR="00B56DC7" w:rsidRPr="00A313DC" w:rsidRDefault="005851CB" w:rsidP="00A313DC">
          <w:pPr>
            <w:pStyle w:val="2"/>
            <w:tabs>
              <w:tab w:val="right" w:leader="dot" w:pos="9241"/>
            </w:tabs>
            <w:rPr>
              <w:rStyle w:val="aa"/>
              <w:rFonts w:ascii="宋体"/>
              <w:noProof/>
              <w:szCs w:val="21"/>
            </w:rPr>
          </w:pPr>
          <w:hyperlink w:anchor="_Toc491376775" w:history="1">
            <w:r w:rsidR="00B56DC7" w:rsidRPr="00A313DC">
              <w:rPr>
                <w:rStyle w:val="aa"/>
                <w:rFonts w:ascii="宋体"/>
                <w:noProof/>
                <w:szCs w:val="21"/>
              </w:rPr>
              <w:t>A.14</w:t>
            </w:r>
            <w:r w:rsidR="00B56DC7" w:rsidRPr="00A313DC">
              <w:rPr>
                <w:rStyle w:val="aa"/>
                <w:rFonts w:ascii="宋体" w:hint="eastAsia"/>
                <w:noProof/>
                <w:szCs w:val="21"/>
              </w:rPr>
              <w:t xml:space="preserve"> 民用核设施</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1C90CF35"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76" w:history="1">
            <w:r w:rsidR="00B56DC7" w:rsidRPr="00A313DC">
              <w:rPr>
                <w:rStyle w:val="aa"/>
                <w:rFonts w:ascii="宋体"/>
                <w:noProof/>
                <w:szCs w:val="21"/>
              </w:rPr>
              <w:t>A.14.1</w:t>
            </w:r>
            <w:r w:rsidR="00B56DC7" w:rsidRPr="00A313DC">
              <w:rPr>
                <w:rStyle w:val="aa"/>
                <w:rFonts w:ascii="宋体" w:hint="eastAsia"/>
                <w:noProof/>
                <w:szCs w:val="21"/>
              </w:rPr>
              <w:t xml:space="preserve"> 民用核设施安全监管信息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7A69DD92"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77" w:history="1">
            <w:r w:rsidR="00B56DC7" w:rsidRPr="00A313DC">
              <w:rPr>
                <w:rStyle w:val="aa"/>
                <w:rFonts w:ascii="宋体"/>
                <w:noProof/>
                <w:szCs w:val="21"/>
              </w:rPr>
              <w:t>A.14.2</w:t>
            </w:r>
            <w:r w:rsidR="00B56DC7" w:rsidRPr="00A313DC">
              <w:rPr>
                <w:rStyle w:val="aa"/>
                <w:rFonts w:ascii="宋体" w:hint="eastAsia"/>
                <w:noProof/>
                <w:szCs w:val="21"/>
              </w:rPr>
              <w:t xml:space="preserve"> 民用核设施运行信息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17</w:t>
            </w:r>
            <w:r w:rsidR="00B56DC7" w:rsidRPr="00A313DC">
              <w:rPr>
                <w:rStyle w:val="aa"/>
                <w:rFonts w:ascii="宋体"/>
                <w:noProof/>
                <w:webHidden/>
                <w:szCs w:val="21"/>
              </w:rPr>
              <w:fldChar w:fldCharType="end"/>
            </w:r>
          </w:hyperlink>
        </w:p>
        <w:p w14:paraId="4A662885"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78" w:history="1">
            <w:r w:rsidR="00B56DC7" w:rsidRPr="00A313DC">
              <w:rPr>
                <w:rStyle w:val="aa"/>
                <w:rFonts w:ascii="宋体"/>
                <w:noProof/>
                <w:szCs w:val="21"/>
              </w:rPr>
              <w:t>A.14.3</w:t>
            </w:r>
            <w:r w:rsidR="00B56DC7" w:rsidRPr="00A313DC">
              <w:rPr>
                <w:rStyle w:val="aa"/>
                <w:rFonts w:ascii="宋体" w:hint="eastAsia"/>
                <w:noProof/>
                <w:szCs w:val="21"/>
              </w:rPr>
              <w:t xml:space="preserve"> 核设施产业发展信息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18</w:t>
            </w:r>
            <w:r w:rsidR="00B56DC7" w:rsidRPr="00A313DC">
              <w:rPr>
                <w:rStyle w:val="aa"/>
                <w:rFonts w:ascii="宋体"/>
                <w:noProof/>
                <w:webHidden/>
                <w:szCs w:val="21"/>
              </w:rPr>
              <w:fldChar w:fldCharType="end"/>
            </w:r>
          </w:hyperlink>
        </w:p>
        <w:p w14:paraId="4C2D412B" w14:textId="77777777" w:rsidR="00B56DC7" w:rsidRPr="00A313DC" w:rsidRDefault="005851CB" w:rsidP="00A313DC">
          <w:pPr>
            <w:pStyle w:val="2"/>
            <w:tabs>
              <w:tab w:val="right" w:leader="dot" w:pos="9241"/>
            </w:tabs>
            <w:rPr>
              <w:rStyle w:val="aa"/>
              <w:rFonts w:ascii="宋体"/>
              <w:noProof/>
              <w:szCs w:val="21"/>
            </w:rPr>
          </w:pPr>
          <w:hyperlink w:anchor="_Toc491376779" w:history="1">
            <w:r w:rsidR="00B56DC7" w:rsidRPr="00A313DC">
              <w:rPr>
                <w:rStyle w:val="aa"/>
                <w:rFonts w:ascii="宋体"/>
                <w:noProof/>
                <w:szCs w:val="21"/>
              </w:rPr>
              <w:t>A.15</w:t>
            </w:r>
            <w:r w:rsidR="00B56DC7" w:rsidRPr="00A313DC">
              <w:rPr>
                <w:rStyle w:val="aa"/>
                <w:rFonts w:ascii="宋体" w:hint="eastAsia"/>
                <w:noProof/>
                <w:szCs w:val="21"/>
              </w:rPr>
              <w:t xml:space="preserve"> 交通运输</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_Toc491376779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18</w:t>
            </w:r>
            <w:r w:rsidR="00B56DC7" w:rsidRPr="00A313DC">
              <w:rPr>
                <w:rStyle w:val="aa"/>
                <w:rFonts w:ascii="宋体"/>
                <w:noProof/>
                <w:webHidden/>
                <w:szCs w:val="21"/>
              </w:rPr>
              <w:fldChar w:fldCharType="end"/>
            </w:r>
          </w:hyperlink>
        </w:p>
        <w:p w14:paraId="7F29FA11"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80" w:history="1">
            <w:r w:rsidR="00B56DC7" w:rsidRPr="00A313DC">
              <w:rPr>
                <w:rStyle w:val="aa"/>
                <w:rFonts w:ascii="宋体"/>
                <w:noProof/>
                <w:szCs w:val="21"/>
              </w:rPr>
              <w:t>A.15.1</w:t>
            </w:r>
            <w:r w:rsidR="00B56DC7" w:rsidRPr="00A313DC">
              <w:rPr>
                <w:rStyle w:val="aa"/>
                <w:rFonts w:ascii="宋体" w:hint="eastAsia"/>
                <w:noProof/>
                <w:szCs w:val="21"/>
              </w:rPr>
              <w:t xml:space="preserve"> 含有下列内容，或通过汇聚分析能印证、推论出下列信息的数据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18</w:t>
            </w:r>
            <w:r w:rsidR="00B56DC7" w:rsidRPr="00A313DC">
              <w:rPr>
                <w:rStyle w:val="aa"/>
                <w:rFonts w:ascii="宋体"/>
                <w:noProof/>
                <w:webHidden/>
                <w:szCs w:val="21"/>
              </w:rPr>
              <w:fldChar w:fldCharType="end"/>
            </w:r>
          </w:hyperlink>
        </w:p>
        <w:p w14:paraId="086B4A27"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81" w:history="1">
            <w:r w:rsidR="00B56DC7" w:rsidRPr="00A313DC">
              <w:rPr>
                <w:rStyle w:val="aa"/>
                <w:rFonts w:ascii="宋体"/>
                <w:noProof/>
                <w:szCs w:val="21"/>
              </w:rPr>
              <w:t>A.15.2</w:t>
            </w:r>
            <w:r w:rsidR="00B56DC7" w:rsidRPr="00A313DC">
              <w:rPr>
                <w:rStyle w:val="aa"/>
                <w:rFonts w:ascii="宋体" w:hint="eastAsia"/>
                <w:noProof/>
                <w:szCs w:val="21"/>
              </w:rPr>
              <w:t xml:space="preserve"> 以下各个具体领域的属性数据单点可被测定或公开，但集中批量的数据泄露可能会危害国家安全、军事行动或反恐安全</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_Toc491376781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18</w:t>
            </w:r>
            <w:r w:rsidR="00B56DC7" w:rsidRPr="00A313DC">
              <w:rPr>
                <w:rStyle w:val="aa"/>
                <w:rFonts w:ascii="宋体"/>
                <w:noProof/>
                <w:webHidden/>
                <w:szCs w:val="21"/>
              </w:rPr>
              <w:fldChar w:fldCharType="end"/>
            </w:r>
          </w:hyperlink>
        </w:p>
        <w:p w14:paraId="170863E8" w14:textId="77777777" w:rsidR="00B56DC7" w:rsidRPr="00A313DC" w:rsidRDefault="005851CB" w:rsidP="00A313DC">
          <w:pPr>
            <w:pStyle w:val="2"/>
            <w:tabs>
              <w:tab w:val="right" w:leader="dot" w:pos="9241"/>
            </w:tabs>
            <w:rPr>
              <w:rStyle w:val="aa"/>
              <w:rFonts w:ascii="宋体"/>
              <w:noProof/>
              <w:szCs w:val="21"/>
            </w:rPr>
          </w:pPr>
          <w:hyperlink w:anchor="_Toc491376782" w:history="1">
            <w:r w:rsidR="00B56DC7" w:rsidRPr="00A313DC">
              <w:rPr>
                <w:rStyle w:val="aa"/>
                <w:rFonts w:ascii="宋体"/>
                <w:noProof/>
                <w:szCs w:val="21"/>
              </w:rPr>
              <w:t>A.16</w:t>
            </w:r>
            <w:r w:rsidR="00B56DC7" w:rsidRPr="00A313DC">
              <w:rPr>
                <w:rStyle w:val="aa"/>
                <w:rFonts w:ascii="宋体" w:hint="eastAsia"/>
                <w:noProof/>
                <w:szCs w:val="21"/>
              </w:rPr>
              <w:t xml:space="preserve"> 邮政快递</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_Toc491376782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18</w:t>
            </w:r>
            <w:r w:rsidR="00B56DC7" w:rsidRPr="00A313DC">
              <w:rPr>
                <w:rStyle w:val="aa"/>
                <w:rFonts w:ascii="宋体"/>
                <w:noProof/>
                <w:webHidden/>
                <w:szCs w:val="21"/>
              </w:rPr>
              <w:fldChar w:fldCharType="end"/>
            </w:r>
          </w:hyperlink>
        </w:p>
        <w:p w14:paraId="37ED756D" w14:textId="77777777" w:rsidR="00B56DC7" w:rsidRPr="00A313DC" w:rsidRDefault="005851CB" w:rsidP="00A313DC">
          <w:pPr>
            <w:pStyle w:val="2"/>
            <w:tabs>
              <w:tab w:val="right" w:leader="dot" w:pos="9241"/>
            </w:tabs>
            <w:rPr>
              <w:rStyle w:val="aa"/>
              <w:rFonts w:ascii="宋体"/>
              <w:noProof/>
              <w:szCs w:val="21"/>
            </w:rPr>
          </w:pPr>
          <w:hyperlink w:anchor="_Toc491376783" w:history="1">
            <w:r w:rsidR="00B56DC7" w:rsidRPr="00A313DC">
              <w:rPr>
                <w:rStyle w:val="aa"/>
                <w:rFonts w:ascii="宋体"/>
                <w:noProof/>
                <w:szCs w:val="21"/>
              </w:rPr>
              <w:t>A.17</w:t>
            </w:r>
            <w:r w:rsidR="00B56DC7" w:rsidRPr="00A313DC">
              <w:rPr>
                <w:rStyle w:val="aa"/>
                <w:rFonts w:ascii="宋体" w:hint="eastAsia"/>
                <w:noProof/>
                <w:szCs w:val="21"/>
              </w:rPr>
              <w:t xml:space="preserve"> 水利</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_Toc491376783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19</w:t>
            </w:r>
            <w:r w:rsidR="00B56DC7" w:rsidRPr="00A313DC">
              <w:rPr>
                <w:rStyle w:val="aa"/>
                <w:rFonts w:ascii="宋体"/>
                <w:noProof/>
                <w:webHidden/>
                <w:szCs w:val="21"/>
              </w:rPr>
              <w:fldChar w:fldCharType="end"/>
            </w:r>
          </w:hyperlink>
        </w:p>
        <w:p w14:paraId="2BBEAEA4" w14:textId="77777777" w:rsidR="00B56DC7" w:rsidRPr="00A313DC" w:rsidRDefault="005851CB" w:rsidP="00A313DC">
          <w:pPr>
            <w:pStyle w:val="2"/>
            <w:tabs>
              <w:tab w:val="right" w:leader="dot" w:pos="9241"/>
            </w:tabs>
            <w:rPr>
              <w:rStyle w:val="aa"/>
              <w:rFonts w:ascii="宋体"/>
              <w:noProof/>
              <w:szCs w:val="21"/>
            </w:rPr>
          </w:pPr>
          <w:hyperlink w:anchor="_Toc491376784" w:history="1">
            <w:r w:rsidR="00B56DC7" w:rsidRPr="00A313DC">
              <w:rPr>
                <w:rStyle w:val="aa"/>
                <w:rFonts w:ascii="宋体"/>
                <w:noProof/>
                <w:szCs w:val="21"/>
              </w:rPr>
              <w:t>A.18</w:t>
            </w:r>
            <w:r w:rsidR="00B56DC7" w:rsidRPr="00A313DC">
              <w:rPr>
                <w:rStyle w:val="aa"/>
                <w:rFonts w:ascii="宋体" w:hint="eastAsia"/>
                <w:noProof/>
                <w:szCs w:val="21"/>
              </w:rPr>
              <w:t xml:space="preserve"> 人口健康</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19</w:t>
            </w:r>
            <w:r w:rsidR="00B56DC7" w:rsidRPr="00A313DC">
              <w:rPr>
                <w:rStyle w:val="aa"/>
                <w:rFonts w:ascii="宋体"/>
                <w:noProof/>
                <w:webHidden/>
                <w:szCs w:val="21"/>
              </w:rPr>
              <w:fldChar w:fldCharType="end"/>
            </w:r>
          </w:hyperlink>
        </w:p>
        <w:p w14:paraId="4D3E8D76" w14:textId="77777777" w:rsidR="00B56DC7" w:rsidRPr="00A313DC" w:rsidRDefault="005851CB" w:rsidP="00A313DC">
          <w:pPr>
            <w:pStyle w:val="2"/>
            <w:tabs>
              <w:tab w:val="right" w:leader="dot" w:pos="9241"/>
            </w:tabs>
            <w:rPr>
              <w:rStyle w:val="aa"/>
              <w:rFonts w:ascii="宋体"/>
              <w:noProof/>
              <w:szCs w:val="21"/>
            </w:rPr>
          </w:pPr>
          <w:hyperlink w:anchor="_Toc491376785" w:history="1">
            <w:r w:rsidR="00B56DC7" w:rsidRPr="00A313DC">
              <w:rPr>
                <w:rStyle w:val="aa"/>
                <w:rFonts w:ascii="宋体"/>
                <w:noProof/>
                <w:szCs w:val="21"/>
              </w:rPr>
              <w:t>A.19</w:t>
            </w:r>
            <w:r w:rsidR="00B56DC7" w:rsidRPr="00A313DC">
              <w:rPr>
                <w:rStyle w:val="aa"/>
                <w:rFonts w:ascii="宋体" w:hint="eastAsia"/>
                <w:noProof/>
                <w:szCs w:val="21"/>
              </w:rPr>
              <w:t xml:space="preserve"> 金融</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19</w:t>
            </w:r>
            <w:r w:rsidR="00B56DC7" w:rsidRPr="00A313DC">
              <w:rPr>
                <w:rStyle w:val="aa"/>
                <w:rFonts w:ascii="宋体"/>
                <w:noProof/>
                <w:webHidden/>
                <w:szCs w:val="21"/>
              </w:rPr>
              <w:fldChar w:fldCharType="end"/>
            </w:r>
          </w:hyperlink>
        </w:p>
        <w:p w14:paraId="73C5D76F"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86" w:history="1">
            <w:r w:rsidR="00B56DC7" w:rsidRPr="00A313DC">
              <w:rPr>
                <w:rStyle w:val="aa"/>
                <w:rFonts w:ascii="宋体"/>
                <w:noProof/>
                <w:szCs w:val="21"/>
              </w:rPr>
              <w:t>A.19.1</w:t>
            </w:r>
            <w:r w:rsidR="00B56DC7" w:rsidRPr="00A313DC">
              <w:rPr>
                <w:rStyle w:val="aa"/>
                <w:rFonts w:ascii="宋体" w:hint="eastAsia"/>
                <w:noProof/>
                <w:szCs w:val="21"/>
              </w:rPr>
              <w:t xml:space="preserve"> 金融机构安全信息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19</w:t>
            </w:r>
            <w:r w:rsidR="00B56DC7" w:rsidRPr="00A313DC">
              <w:rPr>
                <w:rStyle w:val="aa"/>
                <w:rFonts w:ascii="宋体"/>
                <w:noProof/>
                <w:webHidden/>
                <w:szCs w:val="21"/>
              </w:rPr>
              <w:fldChar w:fldCharType="end"/>
            </w:r>
          </w:hyperlink>
        </w:p>
        <w:p w14:paraId="07E6A8ED"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87" w:history="1">
            <w:r w:rsidR="00B56DC7" w:rsidRPr="00A313DC">
              <w:rPr>
                <w:rStyle w:val="aa"/>
                <w:rFonts w:ascii="宋体"/>
                <w:noProof/>
                <w:szCs w:val="21"/>
              </w:rPr>
              <w:t>A.19.2</w:t>
            </w:r>
            <w:r w:rsidR="00B56DC7" w:rsidRPr="00A313DC">
              <w:rPr>
                <w:rStyle w:val="aa"/>
                <w:rFonts w:ascii="宋体" w:hint="eastAsia"/>
                <w:noProof/>
                <w:szCs w:val="21"/>
              </w:rPr>
              <w:t xml:space="preserve"> 自然人、法人和其他组织金融信息</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19</w:t>
            </w:r>
            <w:r w:rsidR="00B56DC7" w:rsidRPr="00A313DC">
              <w:rPr>
                <w:rStyle w:val="aa"/>
                <w:rFonts w:ascii="宋体"/>
                <w:noProof/>
                <w:webHidden/>
                <w:szCs w:val="21"/>
              </w:rPr>
              <w:fldChar w:fldCharType="end"/>
            </w:r>
          </w:hyperlink>
        </w:p>
        <w:p w14:paraId="36EB3948"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88" w:history="1">
            <w:r w:rsidR="00B56DC7" w:rsidRPr="00A313DC">
              <w:rPr>
                <w:rStyle w:val="aa"/>
                <w:rFonts w:ascii="宋体"/>
                <w:noProof/>
                <w:szCs w:val="21"/>
              </w:rPr>
              <w:t>A.19.3</w:t>
            </w:r>
            <w:r w:rsidR="00B56DC7" w:rsidRPr="00A313DC">
              <w:rPr>
                <w:rStyle w:val="aa"/>
                <w:rFonts w:ascii="宋体" w:hint="eastAsia"/>
                <w:noProof/>
                <w:szCs w:val="21"/>
              </w:rPr>
              <w:t xml:space="preserve"> 中央银行、金融监管部门、外汇管理部门工作中产生的不涉及国家秘密的工作秘密。</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20</w:t>
            </w:r>
            <w:r w:rsidR="00B56DC7" w:rsidRPr="00A313DC">
              <w:rPr>
                <w:rStyle w:val="aa"/>
                <w:rFonts w:ascii="宋体"/>
                <w:noProof/>
                <w:webHidden/>
                <w:szCs w:val="21"/>
              </w:rPr>
              <w:fldChar w:fldCharType="end"/>
            </w:r>
          </w:hyperlink>
        </w:p>
        <w:p w14:paraId="790146EF" w14:textId="77777777" w:rsidR="00B56DC7" w:rsidRPr="00A313DC" w:rsidRDefault="005851CB" w:rsidP="00A313DC">
          <w:pPr>
            <w:pStyle w:val="2"/>
            <w:tabs>
              <w:tab w:val="right" w:leader="dot" w:pos="9241"/>
            </w:tabs>
            <w:rPr>
              <w:rStyle w:val="aa"/>
              <w:rFonts w:ascii="宋体"/>
              <w:noProof/>
              <w:szCs w:val="21"/>
            </w:rPr>
          </w:pPr>
          <w:hyperlink w:anchor="_Toc491376789" w:history="1">
            <w:r w:rsidR="00B56DC7" w:rsidRPr="00A313DC">
              <w:rPr>
                <w:rStyle w:val="aa"/>
                <w:rFonts w:ascii="宋体"/>
                <w:noProof/>
                <w:szCs w:val="21"/>
              </w:rPr>
              <w:t>A.20</w:t>
            </w:r>
            <w:r w:rsidR="00B56DC7" w:rsidRPr="00A313DC">
              <w:rPr>
                <w:rStyle w:val="aa"/>
                <w:rFonts w:ascii="宋体" w:hint="eastAsia"/>
                <w:noProof/>
                <w:szCs w:val="21"/>
              </w:rPr>
              <w:t xml:space="preserve"> 征信</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_Toc491376789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20</w:t>
            </w:r>
            <w:r w:rsidR="00B56DC7" w:rsidRPr="00A313DC">
              <w:rPr>
                <w:rStyle w:val="aa"/>
                <w:rFonts w:ascii="宋体"/>
                <w:noProof/>
                <w:webHidden/>
                <w:szCs w:val="21"/>
              </w:rPr>
              <w:fldChar w:fldCharType="end"/>
            </w:r>
          </w:hyperlink>
        </w:p>
        <w:p w14:paraId="410B3F7A" w14:textId="77777777" w:rsidR="00B56DC7" w:rsidRPr="00A313DC" w:rsidRDefault="005851CB" w:rsidP="00A313DC">
          <w:pPr>
            <w:pStyle w:val="2"/>
            <w:tabs>
              <w:tab w:val="right" w:leader="dot" w:pos="9241"/>
            </w:tabs>
            <w:rPr>
              <w:rStyle w:val="aa"/>
              <w:rFonts w:ascii="宋体"/>
              <w:noProof/>
              <w:szCs w:val="21"/>
            </w:rPr>
          </w:pPr>
          <w:hyperlink w:anchor="_Toc491376790" w:history="1">
            <w:r w:rsidR="00B56DC7" w:rsidRPr="00A313DC">
              <w:rPr>
                <w:rStyle w:val="aa"/>
                <w:rFonts w:ascii="宋体"/>
                <w:noProof/>
                <w:szCs w:val="21"/>
              </w:rPr>
              <w:t>A.21</w:t>
            </w:r>
            <w:r w:rsidR="00B56DC7" w:rsidRPr="00A313DC">
              <w:rPr>
                <w:rStyle w:val="aa"/>
                <w:rFonts w:ascii="宋体" w:hint="eastAsia"/>
                <w:noProof/>
                <w:szCs w:val="21"/>
              </w:rPr>
              <w:t xml:space="preserve"> 食品药品</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20</w:t>
            </w:r>
            <w:r w:rsidR="00B56DC7" w:rsidRPr="00A313DC">
              <w:rPr>
                <w:rStyle w:val="aa"/>
                <w:rFonts w:ascii="宋体"/>
                <w:noProof/>
                <w:webHidden/>
                <w:szCs w:val="21"/>
              </w:rPr>
              <w:fldChar w:fldCharType="end"/>
            </w:r>
          </w:hyperlink>
        </w:p>
        <w:p w14:paraId="678F0083" w14:textId="77777777" w:rsidR="00B56DC7" w:rsidRPr="00A313DC" w:rsidRDefault="005851CB" w:rsidP="00A313DC">
          <w:pPr>
            <w:pStyle w:val="2"/>
            <w:tabs>
              <w:tab w:val="right" w:leader="dot" w:pos="9241"/>
            </w:tabs>
            <w:rPr>
              <w:rStyle w:val="aa"/>
              <w:rFonts w:ascii="宋体"/>
              <w:noProof/>
              <w:szCs w:val="21"/>
            </w:rPr>
          </w:pPr>
          <w:hyperlink w:anchor="_Toc491376791" w:history="1">
            <w:r w:rsidR="00B56DC7" w:rsidRPr="00A313DC">
              <w:rPr>
                <w:rStyle w:val="aa"/>
                <w:rFonts w:ascii="宋体"/>
                <w:noProof/>
                <w:szCs w:val="21"/>
              </w:rPr>
              <w:t>A.22</w:t>
            </w:r>
            <w:r w:rsidR="00B56DC7" w:rsidRPr="00A313DC">
              <w:rPr>
                <w:rStyle w:val="aa"/>
                <w:rFonts w:ascii="宋体" w:hint="eastAsia"/>
                <w:noProof/>
                <w:szCs w:val="21"/>
              </w:rPr>
              <w:t xml:space="preserve"> 统计</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_Toc491376791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20</w:t>
            </w:r>
            <w:r w:rsidR="00B56DC7" w:rsidRPr="00A313DC">
              <w:rPr>
                <w:rStyle w:val="aa"/>
                <w:rFonts w:ascii="宋体"/>
                <w:noProof/>
                <w:webHidden/>
                <w:szCs w:val="21"/>
              </w:rPr>
              <w:fldChar w:fldCharType="end"/>
            </w:r>
          </w:hyperlink>
        </w:p>
        <w:p w14:paraId="74138F95"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92" w:history="1">
            <w:r w:rsidR="00B56DC7" w:rsidRPr="00A313DC">
              <w:rPr>
                <w:rStyle w:val="aa"/>
                <w:rFonts w:ascii="宋体"/>
                <w:noProof/>
                <w:szCs w:val="21"/>
              </w:rPr>
              <w:t>A.22.1</w:t>
            </w:r>
            <w:r w:rsidR="00B56DC7" w:rsidRPr="00A313DC">
              <w:rPr>
                <w:rStyle w:val="aa"/>
                <w:rFonts w:ascii="宋体" w:hint="eastAsia"/>
                <w:noProof/>
                <w:szCs w:val="21"/>
              </w:rPr>
              <w:t xml:space="preserve"> 人口</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_Toc491376792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20</w:t>
            </w:r>
            <w:r w:rsidR="00B56DC7" w:rsidRPr="00A313DC">
              <w:rPr>
                <w:rStyle w:val="aa"/>
                <w:rFonts w:ascii="宋体"/>
                <w:noProof/>
                <w:webHidden/>
                <w:szCs w:val="21"/>
              </w:rPr>
              <w:fldChar w:fldCharType="end"/>
            </w:r>
          </w:hyperlink>
        </w:p>
        <w:p w14:paraId="2D7839D8"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793" w:history="1">
            <w:r w:rsidR="00B56DC7" w:rsidRPr="00A313DC">
              <w:rPr>
                <w:rStyle w:val="aa"/>
                <w:rFonts w:ascii="宋体"/>
                <w:noProof/>
                <w:szCs w:val="21"/>
              </w:rPr>
              <w:t>A.22.2</w:t>
            </w:r>
            <w:r w:rsidR="00B56DC7" w:rsidRPr="00A313DC">
              <w:rPr>
                <w:rStyle w:val="aa"/>
                <w:rFonts w:ascii="宋体" w:hint="eastAsia"/>
                <w:noProof/>
                <w:szCs w:val="21"/>
              </w:rPr>
              <w:t xml:space="preserve"> 经济</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_Toc491376793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21</w:t>
            </w:r>
            <w:r w:rsidR="00B56DC7" w:rsidRPr="00A313DC">
              <w:rPr>
                <w:rStyle w:val="aa"/>
                <w:rFonts w:ascii="宋体"/>
                <w:noProof/>
                <w:webHidden/>
                <w:szCs w:val="21"/>
              </w:rPr>
              <w:fldChar w:fldCharType="end"/>
            </w:r>
          </w:hyperlink>
        </w:p>
        <w:p w14:paraId="784FF0E7" w14:textId="77777777" w:rsidR="00B56DC7" w:rsidRPr="00A313DC" w:rsidRDefault="005851CB" w:rsidP="00A313DC">
          <w:pPr>
            <w:pStyle w:val="2"/>
            <w:tabs>
              <w:tab w:val="right" w:leader="dot" w:pos="9241"/>
            </w:tabs>
            <w:rPr>
              <w:rStyle w:val="aa"/>
              <w:rFonts w:ascii="宋体"/>
              <w:noProof/>
              <w:szCs w:val="21"/>
            </w:rPr>
          </w:pPr>
          <w:hyperlink w:anchor="_Toc491376794" w:history="1">
            <w:r w:rsidR="00B56DC7" w:rsidRPr="00A313DC">
              <w:rPr>
                <w:rStyle w:val="aa"/>
                <w:rFonts w:ascii="宋体"/>
                <w:noProof/>
                <w:szCs w:val="21"/>
              </w:rPr>
              <w:t>A.23</w:t>
            </w:r>
            <w:r w:rsidR="00B56DC7" w:rsidRPr="00A313DC">
              <w:rPr>
                <w:rStyle w:val="aa"/>
                <w:rFonts w:ascii="宋体" w:hint="eastAsia"/>
                <w:noProof/>
                <w:szCs w:val="21"/>
              </w:rPr>
              <w:t xml:space="preserve"> 气象</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21</w:t>
            </w:r>
            <w:r w:rsidR="00B56DC7" w:rsidRPr="00A313DC">
              <w:rPr>
                <w:rStyle w:val="aa"/>
                <w:rFonts w:ascii="宋体"/>
                <w:noProof/>
                <w:webHidden/>
                <w:szCs w:val="21"/>
              </w:rPr>
              <w:fldChar w:fldCharType="end"/>
            </w:r>
          </w:hyperlink>
        </w:p>
        <w:p w14:paraId="2DD9BB2A" w14:textId="77777777" w:rsidR="00B56DC7" w:rsidRPr="00A313DC" w:rsidRDefault="005851CB" w:rsidP="00A313DC">
          <w:pPr>
            <w:pStyle w:val="2"/>
            <w:tabs>
              <w:tab w:val="right" w:leader="dot" w:pos="9241"/>
            </w:tabs>
            <w:rPr>
              <w:rStyle w:val="aa"/>
              <w:rFonts w:ascii="宋体"/>
              <w:noProof/>
              <w:szCs w:val="21"/>
            </w:rPr>
          </w:pPr>
          <w:hyperlink w:anchor="_Toc491376795" w:history="1">
            <w:r w:rsidR="00B56DC7" w:rsidRPr="00A313DC">
              <w:rPr>
                <w:rStyle w:val="aa"/>
                <w:rFonts w:ascii="宋体"/>
                <w:noProof/>
                <w:szCs w:val="21"/>
              </w:rPr>
              <w:t>A.24</w:t>
            </w:r>
            <w:r w:rsidR="00B56DC7" w:rsidRPr="00A313DC">
              <w:rPr>
                <w:rStyle w:val="aa"/>
                <w:rFonts w:ascii="宋体" w:hint="eastAsia"/>
                <w:noProof/>
                <w:szCs w:val="21"/>
              </w:rPr>
              <w:t xml:space="preserve"> 广播电视</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22</w:t>
            </w:r>
            <w:r w:rsidR="00B56DC7" w:rsidRPr="00A313DC">
              <w:rPr>
                <w:rStyle w:val="aa"/>
                <w:rFonts w:ascii="宋体"/>
                <w:noProof/>
                <w:webHidden/>
                <w:szCs w:val="21"/>
              </w:rPr>
              <w:fldChar w:fldCharType="end"/>
            </w:r>
          </w:hyperlink>
        </w:p>
        <w:p w14:paraId="14EE0DA8" w14:textId="77777777" w:rsidR="00B56DC7" w:rsidRPr="00A313DC" w:rsidRDefault="005851CB" w:rsidP="00A313DC">
          <w:pPr>
            <w:pStyle w:val="2"/>
            <w:tabs>
              <w:tab w:val="right" w:leader="dot" w:pos="9241"/>
            </w:tabs>
            <w:rPr>
              <w:rStyle w:val="aa"/>
              <w:rFonts w:ascii="宋体"/>
              <w:noProof/>
              <w:szCs w:val="21"/>
            </w:rPr>
          </w:pPr>
          <w:hyperlink w:anchor="_Toc491376796" w:history="1">
            <w:r w:rsidR="00B56DC7" w:rsidRPr="00A313DC">
              <w:rPr>
                <w:rStyle w:val="aa"/>
                <w:rFonts w:ascii="宋体"/>
                <w:noProof/>
                <w:szCs w:val="21"/>
              </w:rPr>
              <w:t>A.25</w:t>
            </w:r>
            <w:r w:rsidR="00B56DC7" w:rsidRPr="00A313DC">
              <w:rPr>
                <w:rStyle w:val="aa"/>
                <w:rFonts w:ascii="宋体" w:hint="eastAsia"/>
                <w:noProof/>
                <w:szCs w:val="21"/>
              </w:rPr>
              <w:t xml:space="preserve"> 海洋环境</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22</w:t>
            </w:r>
            <w:r w:rsidR="00B56DC7" w:rsidRPr="00A313DC">
              <w:rPr>
                <w:rStyle w:val="aa"/>
                <w:rFonts w:ascii="宋体"/>
                <w:noProof/>
                <w:webHidden/>
                <w:szCs w:val="21"/>
              </w:rPr>
              <w:fldChar w:fldCharType="end"/>
            </w:r>
          </w:hyperlink>
        </w:p>
        <w:p w14:paraId="0B8E9FE1" w14:textId="77777777" w:rsidR="00B56DC7" w:rsidRPr="00A313DC" w:rsidRDefault="005851CB" w:rsidP="00A313DC">
          <w:pPr>
            <w:pStyle w:val="2"/>
            <w:tabs>
              <w:tab w:val="right" w:leader="dot" w:pos="9241"/>
            </w:tabs>
            <w:rPr>
              <w:rStyle w:val="aa"/>
              <w:rFonts w:ascii="宋体"/>
              <w:noProof/>
              <w:szCs w:val="21"/>
            </w:rPr>
          </w:pPr>
          <w:hyperlink w:anchor="_Toc491376797" w:history="1">
            <w:r w:rsidR="00B56DC7" w:rsidRPr="00A313DC">
              <w:rPr>
                <w:rStyle w:val="aa"/>
                <w:rFonts w:ascii="宋体"/>
                <w:noProof/>
                <w:szCs w:val="21"/>
              </w:rPr>
              <w:t>A.26</w:t>
            </w:r>
            <w:r w:rsidR="00B56DC7" w:rsidRPr="00A313DC">
              <w:rPr>
                <w:rStyle w:val="aa"/>
                <w:rFonts w:ascii="宋体" w:hint="eastAsia"/>
                <w:noProof/>
                <w:szCs w:val="21"/>
              </w:rPr>
              <w:t xml:space="preserve"> 电子商务</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22</w:t>
            </w:r>
            <w:r w:rsidR="00B56DC7" w:rsidRPr="00A313DC">
              <w:rPr>
                <w:rStyle w:val="aa"/>
                <w:rFonts w:ascii="宋体"/>
                <w:noProof/>
                <w:webHidden/>
                <w:szCs w:val="21"/>
              </w:rPr>
              <w:fldChar w:fldCharType="end"/>
            </w:r>
          </w:hyperlink>
        </w:p>
        <w:p w14:paraId="799836E7" w14:textId="77777777" w:rsidR="00B56DC7" w:rsidRPr="00A313DC" w:rsidRDefault="005851CB" w:rsidP="00A313DC">
          <w:pPr>
            <w:pStyle w:val="2"/>
            <w:tabs>
              <w:tab w:val="right" w:leader="dot" w:pos="9241"/>
            </w:tabs>
            <w:rPr>
              <w:rStyle w:val="aa"/>
              <w:rFonts w:ascii="宋体"/>
              <w:noProof/>
              <w:szCs w:val="21"/>
            </w:rPr>
          </w:pPr>
          <w:hyperlink w:anchor="_Toc491376798" w:history="1">
            <w:r w:rsidR="00B56DC7" w:rsidRPr="00A313DC">
              <w:rPr>
                <w:rStyle w:val="aa"/>
                <w:rFonts w:ascii="宋体"/>
                <w:noProof/>
                <w:szCs w:val="21"/>
              </w:rPr>
              <w:t>A.27</w:t>
            </w:r>
            <w:r w:rsidR="00B56DC7" w:rsidRPr="00A313DC">
              <w:rPr>
                <w:rStyle w:val="aa"/>
                <w:rFonts w:ascii="宋体" w:hint="eastAsia"/>
                <w:noProof/>
                <w:szCs w:val="21"/>
              </w:rPr>
              <w:t xml:space="preserve"> 其它</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22</w:t>
            </w:r>
            <w:r w:rsidR="00B56DC7" w:rsidRPr="00A313DC">
              <w:rPr>
                <w:rStyle w:val="aa"/>
                <w:rFonts w:ascii="宋体"/>
                <w:noProof/>
                <w:webHidden/>
                <w:szCs w:val="21"/>
              </w:rPr>
              <w:fldChar w:fldCharType="end"/>
            </w:r>
          </w:hyperlink>
        </w:p>
        <w:p w14:paraId="5F7F36A6" w14:textId="217B2B82" w:rsidR="00B56DC7" w:rsidRPr="00A313DC" w:rsidRDefault="005851CB" w:rsidP="00A313DC">
          <w:pPr>
            <w:pStyle w:val="10"/>
            <w:tabs>
              <w:tab w:val="right" w:leader="dot" w:pos="9241"/>
            </w:tabs>
            <w:spacing w:beforeLines="25" w:before="78" w:afterLines="25" w:after="78"/>
            <w:jc w:val="left"/>
            <w:rPr>
              <w:rStyle w:val="aa"/>
              <w:rFonts w:ascii="宋体"/>
              <w:noProof/>
              <w:szCs w:val="21"/>
            </w:rPr>
          </w:pPr>
          <w:hyperlink w:anchor="_Toc491376799" w:history="1">
            <w:r w:rsidR="00B56DC7" w:rsidRPr="00A313DC">
              <w:rPr>
                <w:rStyle w:val="aa"/>
                <w:rFonts w:ascii="宋体" w:hint="eastAsia"/>
                <w:noProof/>
                <w:szCs w:val="21"/>
              </w:rPr>
              <w:t>附　录　B （规范性附录）</w:t>
            </w:r>
            <w:r w:rsidR="00B56DC7" w:rsidRPr="00A313DC">
              <w:rPr>
                <w:rStyle w:val="aa"/>
                <w:rFonts w:ascii="宋体"/>
                <w:noProof/>
                <w:szCs w:val="21"/>
              </w:rPr>
              <w:t xml:space="preserve"> </w:t>
            </w:r>
            <w:r w:rsidR="00B56DC7" w:rsidRPr="00A313DC">
              <w:rPr>
                <w:rStyle w:val="aa"/>
                <w:rFonts w:ascii="宋体" w:hint="eastAsia"/>
                <w:noProof/>
                <w:szCs w:val="21"/>
              </w:rPr>
              <w:t>个人信息和重要数据出境</w:t>
            </w:r>
            <w:r w:rsidR="00377F33">
              <w:rPr>
                <w:rStyle w:val="aa"/>
                <w:rFonts w:ascii="宋体" w:hint="eastAsia"/>
                <w:noProof/>
                <w:szCs w:val="21"/>
              </w:rPr>
              <w:t>安全风险</w:t>
            </w:r>
            <w:r w:rsidR="00B56DC7" w:rsidRPr="00A313DC">
              <w:rPr>
                <w:rStyle w:val="aa"/>
                <w:rFonts w:ascii="宋体" w:hint="eastAsia"/>
                <w:noProof/>
                <w:szCs w:val="21"/>
              </w:rPr>
              <w:t>评估方法</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_Toc491376799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2E606C60" w14:textId="77777777" w:rsidR="00B56DC7" w:rsidRPr="00A313DC" w:rsidRDefault="005851CB" w:rsidP="00A313DC">
          <w:pPr>
            <w:pStyle w:val="2"/>
            <w:tabs>
              <w:tab w:val="right" w:leader="dot" w:pos="9241"/>
            </w:tabs>
            <w:rPr>
              <w:rStyle w:val="aa"/>
              <w:rFonts w:ascii="宋体"/>
              <w:noProof/>
              <w:szCs w:val="21"/>
            </w:rPr>
          </w:pPr>
          <w:hyperlink w:anchor="_Toc491376800" w:history="1">
            <w:r w:rsidR="00B56DC7" w:rsidRPr="00A313DC">
              <w:rPr>
                <w:rStyle w:val="aa"/>
                <w:rFonts w:ascii="宋体"/>
                <w:noProof/>
                <w:szCs w:val="21"/>
              </w:rPr>
              <w:t>B.1</w:t>
            </w:r>
            <w:r w:rsidR="00B56DC7" w:rsidRPr="00A313DC">
              <w:rPr>
                <w:rStyle w:val="aa"/>
                <w:rFonts w:ascii="宋体" w:hint="eastAsia"/>
                <w:noProof/>
                <w:szCs w:val="21"/>
              </w:rPr>
              <w:t xml:space="preserve"> 评估个人信息出境对个人权益产生的影响等级</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442A7232"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01" w:history="1">
            <w:r w:rsidR="00B56DC7" w:rsidRPr="00A313DC">
              <w:rPr>
                <w:rStyle w:val="aa"/>
                <w:rFonts w:ascii="宋体"/>
                <w:noProof/>
                <w:szCs w:val="21"/>
              </w:rPr>
              <w:t>B.1.1</w:t>
            </w:r>
            <w:r w:rsidR="00B56DC7" w:rsidRPr="00A313DC">
              <w:rPr>
                <w:rStyle w:val="aa"/>
                <w:rFonts w:ascii="宋体" w:hint="eastAsia"/>
                <w:noProof/>
                <w:szCs w:val="21"/>
              </w:rPr>
              <w:t xml:space="preserve"> 个人信息类型和敏感程度</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_Toc491376801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2B6BC168"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02" w:history="1">
            <w:r w:rsidR="00B56DC7" w:rsidRPr="00A313DC">
              <w:rPr>
                <w:rStyle w:val="aa"/>
                <w:rFonts w:ascii="宋体"/>
                <w:noProof/>
                <w:szCs w:val="21"/>
              </w:rPr>
              <w:t>B.1.2</w:t>
            </w:r>
            <w:r w:rsidR="00B56DC7" w:rsidRPr="00A313DC">
              <w:rPr>
                <w:rStyle w:val="aa"/>
                <w:rFonts w:ascii="宋体" w:hint="eastAsia"/>
                <w:noProof/>
                <w:szCs w:val="21"/>
              </w:rPr>
              <w:t xml:space="preserve"> 个人信息数量</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_Toc491376802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5FE77311"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03" w:history="1">
            <w:r w:rsidR="00B56DC7" w:rsidRPr="00A313DC">
              <w:rPr>
                <w:rStyle w:val="aa"/>
                <w:rFonts w:ascii="宋体"/>
                <w:noProof/>
                <w:szCs w:val="21"/>
              </w:rPr>
              <w:t>B.1.3</w:t>
            </w:r>
            <w:r w:rsidR="00B56DC7" w:rsidRPr="00A313DC">
              <w:rPr>
                <w:rStyle w:val="aa"/>
                <w:rFonts w:ascii="宋体" w:hint="eastAsia"/>
                <w:noProof/>
                <w:szCs w:val="21"/>
              </w:rPr>
              <w:t xml:space="preserve"> 个人信息范围</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_Toc491376803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4D364D88"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04" w:history="1">
            <w:r w:rsidR="00B56DC7" w:rsidRPr="00A313DC">
              <w:rPr>
                <w:rStyle w:val="aa"/>
                <w:rFonts w:ascii="宋体"/>
                <w:noProof/>
                <w:szCs w:val="21"/>
              </w:rPr>
              <w:t>B.1.4</w:t>
            </w:r>
            <w:r w:rsidR="00B56DC7" w:rsidRPr="00A313DC">
              <w:rPr>
                <w:rStyle w:val="aa"/>
                <w:rFonts w:ascii="宋体" w:hint="eastAsia"/>
                <w:noProof/>
                <w:szCs w:val="21"/>
              </w:rPr>
              <w:t xml:space="preserve"> 个人信息技术处理情况</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37494C00"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05" w:history="1">
            <w:r w:rsidR="00B56DC7" w:rsidRPr="00A313DC">
              <w:rPr>
                <w:rStyle w:val="aa"/>
                <w:rFonts w:ascii="宋体"/>
                <w:noProof/>
                <w:szCs w:val="21"/>
              </w:rPr>
              <w:t>B.1.5</w:t>
            </w:r>
            <w:r w:rsidR="00B56DC7" w:rsidRPr="00A313DC">
              <w:rPr>
                <w:rStyle w:val="aa"/>
                <w:rFonts w:ascii="宋体" w:hint="eastAsia"/>
                <w:noProof/>
                <w:szCs w:val="21"/>
              </w:rPr>
              <w:t xml:space="preserve"> 个人权益影响等级判定</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11F55D91" w14:textId="77777777" w:rsidR="00B56DC7" w:rsidRPr="00A313DC" w:rsidRDefault="005851CB" w:rsidP="00A313DC">
          <w:pPr>
            <w:pStyle w:val="2"/>
            <w:tabs>
              <w:tab w:val="right" w:leader="dot" w:pos="9241"/>
            </w:tabs>
            <w:rPr>
              <w:rStyle w:val="aa"/>
              <w:rFonts w:ascii="宋体"/>
              <w:noProof/>
              <w:szCs w:val="21"/>
            </w:rPr>
          </w:pPr>
          <w:hyperlink w:anchor="_Toc491376806" w:history="1">
            <w:r w:rsidR="00B56DC7" w:rsidRPr="00A313DC">
              <w:rPr>
                <w:rStyle w:val="aa"/>
                <w:rFonts w:ascii="宋体"/>
                <w:noProof/>
                <w:szCs w:val="21"/>
              </w:rPr>
              <w:t>B.2</w:t>
            </w:r>
            <w:r w:rsidR="00B56DC7" w:rsidRPr="00A313DC">
              <w:rPr>
                <w:rStyle w:val="aa"/>
                <w:rFonts w:ascii="宋体" w:hint="eastAsia"/>
                <w:noProof/>
                <w:szCs w:val="21"/>
              </w:rPr>
              <w:t xml:space="preserve"> 评估重要数据出境对国家安全、社会公共利益产生的影响等级</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_Toc491376806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0D1334AF"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07" w:history="1">
            <w:r w:rsidR="00B56DC7" w:rsidRPr="00A313DC">
              <w:rPr>
                <w:rStyle w:val="aa"/>
                <w:rFonts w:ascii="宋体"/>
                <w:noProof/>
                <w:szCs w:val="21"/>
              </w:rPr>
              <w:t>B.2.1</w:t>
            </w:r>
            <w:r w:rsidR="00B56DC7" w:rsidRPr="00A313DC">
              <w:rPr>
                <w:rStyle w:val="aa"/>
                <w:rFonts w:ascii="宋体" w:hint="eastAsia"/>
                <w:noProof/>
                <w:szCs w:val="21"/>
              </w:rPr>
              <w:t xml:space="preserve"> 重要数据类型</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_Toc491376807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24</w:t>
            </w:r>
            <w:r w:rsidR="00B56DC7" w:rsidRPr="00A313DC">
              <w:rPr>
                <w:rStyle w:val="aa"/>
                <w:rFonts w:ascii="宋体"/>
                <w:noProof/>
                <w:webHidden/>
                <w:szCs w:val="21"/>
              </w:rPr>
              <w:fldChar w:fldCharType="end"/>
            </w:r>
          </w:hyperlink>
        </w:p>
        <w:p w14:paraId="34D8C91C"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08" w:history="1">
            <w:r w:rsidR="00B56DC7" w:rsidRPr="00A313DC">
              <w:rPr>
                <w:rStyle w:val="aa"/>
                <w:rFonts w:ascii="宋体"/>
                <w:noProof/>
                <w:szCs w:val="21"/>
              </w:rPr>
              <w:t>B.2.2</w:t>
            </w:r>
            <w:r w:rsidR="00B56DC7" w:rsidRPr="00A313DC">
              <w:rPr>
                <w:rStyle w:val="aa"/>
                <w:rFonts w:ascii="宋体" w:hint="eastAsia"/>
                <w:noProof/>
                <w:szCs w:val="21"/>
              </w:rPr>
              <w:t xml:space="preserve"> 重要数据数量</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25</w:t>
            </w:r>
            <w:r w:rsidR="00B56DC7" w:rsidRPr="00A313DC">
              <w:rPr>
                <w:rStyle w:val="aa"/>
                <w:rFonts w:ascii="宋体"/>
                <w:noProof/>
                <w:webHidden/>
                <w:szCs w:val="21"/>
              </w:rPr>
              <w:fldChar w:fldCharType="end"/>
            </w:r>
          </w:hyperlink>
        </w:p>
        <w:p w14:paraId="7BA7FF1A"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09" w:history="1">
            <w:r w:rsidR="00B56DC7" w:rsidRPr="00A313DC">
              <w:rPr>
                <w:rStyle w:val="aa"/>
                <w:rFonts w:ascii="宋体"/>
                <w:noProof/>
                <w:szCs w:val="21"/>
              </w:rPr>
              <w:t>B.2.3</w:t>
            </w:r>
            <w:r w:rsidR="00B56DC7" w:rsidRPr="00A313DC">
              <w:rPr>
                <w:rStyle w:val="aa"/>
                <w:rFonts w:ascii="宋体" w:hint="eastAsia"/>
                <w:noProof/>
                <w:szCs w:val="21"/>
              </w:rPr>
              <w:t xml:space="preserve"> 重要数据范围</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_Toc491376809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25</w:t>
            </w:r>
            <w:r w:rsidR="00B56DC7" w:rsidRPr="00A313DC">
              <w:rPr>
                <w:rStyle w:val="aa"/>
                <w:rFonts w:ascii="宋体"/>
                <w:noProof/>
                <w:webHidden/>
                <w:szCs w:val="21"/>
              </w:rPr>
              <w:fldChar w:fldCharType="end"/>
            </w:r>
          </w:hyperlink>
        </w:p>
        <w:p w14:paraId="76F270AB"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10" w:history="1">
            <w:r w:rsidR="00B56DC7" w:rsidRPr="00A313DC">
              <w:rPr>
                <w:rStyle w:val="aa"/>
                <w:rFonts w:ascii="宋体"/>
                <w:noProof/>
                <w:szCs w:val="21"/>
              </w:rPr>
              <w:t>B.2.4</w:t>
            </w:r>
            <w:r w:rsidR="00B56DC7" w:rsidRPr="00A313DC">
              <w:rPr>
                <w:rStyle w:val="aa"/>
                <w:rFonts w:ascii="宋体" w:hint="eastAsia"/>
                <w:noProof/>
                <w:szCs w:val="21"/>
              </w:rPr>
              <w:t xml:space="preserve"> 重要数据技术处理情况</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_Toc491376810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25</w:t>
            </w:r>
            <w:r w:rsidR="00B56DC7" w:rsidRPr="00A313DC">
              <w:rPr>
                <w:rStyle w:val="aa"/>
                <w:rFonts w:ascii="宋体"/>
                <w:noProof/>
                <w:webHidden/>
                <w:szCs w:val="21"/>
              </w:rPr>
              <w:fldChar w:fldCharType="end"/>
            </w:r>
          </w:hyperlink>
        </w:p>
        <w:p w14:paraId="4DD9436F"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11" w:history="1">
            <w:r w:rsidR="00B56DC7" w:rsidRPr="00A313DC">
              <w:rPr>
                <w:rStyle w:val="aa"/>
                <w:rFonts w:ascii="宋体"/>
                <w:noProof/>
                <w:szCs w:val="21"/>
              </w:rPr>
              <w:t>B.2.5</w:t>
            </w:r>
            <w:r w:rsidR="00B56DC7" w:rsidRPr="00A313DC">
              <w:rPr>
                <w:rStyle w:val="aa"/>
                <w:rFonts w:ascii="宋体" w:hint="eastAsia"/>
                <w:noProof/>
                <w:szCs w:val="21"/>
              </w:rPr>
              <w:t xml:space="preserve"> 国家安全和社会公共利益受影响等级判定</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_Toc491376811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25</w:t>
            </w:r>
            <w:r w:rsidR="00B56DC7" w:rsidRPr="00A313DC">
              <w:rPr>
                <w:rStyle w:val="aa"/>
                <w:rFonts w:ascii="宋体"/>
                <w:noProof/>
                <w:webHidden/>
                <w:szCs w:val="21"/>
              </w:rPr>
              <w:fldChar w:fldCharType="end"/>
            </w:r>
          </w:hyperlink>
        </w:p>
        <w:p w14:paraId="22FCE825" w14:textId="77777777" w:rsidR="00B56DC7" w:rsidRPr="00A313DC" w:rsidRDefault="005851CB" w:rsidP="00A313DC">
          <w:pPr>
            <w:pStyle w:val="2"/>
            <w:tabs>
              <w:tab w:val="right" w:leader="dot" w:pos="9241"/>
            </w:tabs>
            <w:rPr>
              <w:rStyle w:val="aa"/>
              <w:rFonts w:ascii="宋体"/>
              <w:noProof/>
              <w:szCs w:val="21"/>
            </w:rPr>
          </w:pPr>
          <w:hyperlink w:anchor="_Toc491376812" w:history="1">
            <w:r w:rsidR="00B56DC7" w:rsidRPr="00A313DC">
              <w:rPr>
                <w:rStyle w:val="aa"/>
                <w:rFonts w:ascii="宋体"/>
                <w:noProof/>
                <w:szCs w:val="21"/>
              </w:rPr>
              <w:t>B.3</w:t>
            </w:r>
            <w:r w:rsidR="00B56DC7" w:rsidRPr="00A313DC">
              <w:rPr>
                <w:rStyle w:val="aa"/>
                <w:rFonts w:ascii="宋体" w:hint="eastAsia"/>
                <w:noProof/>
                <w:szCs w:val="21"/>
              </w:rPr>
              <w:t xml:space="preserve"> 评估安全事件的可能性等级</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_Toc491376812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25</w:t>
            </w:r>
            <w:r w:rsidR="00B56DC7" w:rsidRPr="00A313DC">
              <w:rPr>
                <w:rStyle w:val="aa"/>
                <w:rFonts w:ascii="宋体"/>
                <w:noProof/>
                <w:webHidden/>
                <w:szCs w:val="21"/>
              </w:rPr>
              <w:fldChar w:fldCharType="end"/>
            </w:r>
          </w:hyperlink>
        </w:p>
        <w:p w14:paraId="5B629FB8"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13" w:history="1">
            <w:r w:rsidR="00B56DC7" w:rsidRPr="00A313DC">
              <w:rPr>
                <w:rStyle w:val="aa"/>
                <w:rFonts w:ascii="宋体"/>
                <w:noProof/>
                <w:szCs w:val="21"/>
              </w:rPr>
              <w:t>B.3.1</w:t>
            </w:r>
            <w:r w:rsidR="00B56DC7" w:rsidRPr="00A313DC">
              <w:rPr>
                <w:rStyle w:val="aa"/>
                <w:rFonts w:ascii="宋体" w:hint="eastAsia"/>
                <w:noProof/>
                <w:szCs w:val="21"/>
              </w:rPr>
              <w:t xml:space="preserve"> 评估发送方的安全保障能力等级</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_Toc491376813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25</w:t>
            </w:r>
            <w:r w:rsidR="00B56DC7" w:rsidRPr="00A313DC">
              <w:rPr>
                <w:rStyle w:val="aa"/>
                <w:rFonts w:ascii="宋体"/>
                <w:noProof/>
                <w:webHidden/>
                <w:szCs w:val="21"/>
              </w:rPr>
              <w:fldChar w:fldCharType="end"/>
            </w:r>
          </w:hyperlink>
        </w:p>
        <w:p w14:paraId="71962C3C"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14" w:history="1">
            <w:r w:rsidR="00B56DC7" w:rsidRPr="00A313DC">
              <w:rPr>
                <w:rStyle w:val="aa"/>
                <w:rFonts w:ascii="宋体"/>
                <w:noProof/>
                <w:szCs w:val="21"/>
              </w:rPr>
              <w:t>B.3.2</w:t>
            </w:r>
            <w:r w:rsidR="00B56DC7" w:rsidRPr="00A313DC">
              <w:rPr>
                <w:rStyle w:val="aa"/>
                <w:rFonts w:ascii="宋体" w:hint="eastAsia"/>
                <w:noProof/>
                <w:szCs w:val="21"/>
              </w:rPr>
              <w:t xml:space="preserve"> 评估接收方的安全保障能力等级</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_Toc491376814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26</w:t>
            </w:r>
            <w:r w:rsidR="00B56DC7" w:rsidRPr="00A313DC">
              <w:rPr>
                <w:rStyle w:val="aa"/>
                <w:rFonts w:ascii="宋体"/>
                <w:noProof/>
                <w:webHidden/>
                <w:szCs w:val="21"/>
              </w:rPr>
              <w:fldChar w:fldCharType="end"/>
            </w:r>
          </w:hyperlink>
        </w:p>
        <w:p w14:paraId="292BE432"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15" w:history="1">
            <w:r w:rsidR="00B56DC7" w:rsidRPr="00A313DC">
              <w:rPr>
                <w:rStyle w:val="aa"/>
                <w:rFonts w:ascii="宋体"/>
                <w:noProof/>
                <w:szCs w:val="21"/>
              </w:rPr>
              <w:t>B.3.3</w:t>
            </w:r>
            <w:r w:rsidR="00B56DC7" w:rsidRPr="00A313DC">
              <w:rPr>
                <w:rStyle w:val="aa"/>
                <w:rFonts w:ascii="宋体" w:hint="eastAsia"/>
                <w:noProof/>
                <w:szCs w:val="21"/>
              </w:rPr>
              <w:t xml:space="preserve"> 评估接收方所在国家或区域的政治法律环境</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_Toc491376815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26</w:t>
            </w:r>
            <w:r w:rsidR="00B56DC7" w:rsidRPr="00A313DC">
              <w:rPr>
                <w:rStyle w:val="aa"/>
                <w:rFonts w:ascii="宋体"/>
                <w:noProof/>
                <w:webHidden/>
                <w:szCs w:val="21"/>
              </w:rPr>
              <w:fldChar w:fldCharType="end"/>
            </w:r>
          </w:hyperlink>
        </w:p>
        <w:p w14:paraId="4D99F298" w14:textId="77777777" w:rsidR="00B56DC7" w:rsidRPr="00A313DC" w:rsidRDefault="005851CB" w:rsidP="00A313DC">
          <w:pPr>
            <w:pStyle w:val="3"/>
            <w:tabs>
              <w:tab w:val="right" w:leader="dot" w:pos="9241"/>
            </w:tabs>
            <w:ind w:firstLineChars="100" w:firstLine="210"/>
            <w:jc w:val="left"/>
            <w:rPr>
              <w:rStyle w:val="aa"/>
              <w:rFonts w:ascii="宋体"/>
              <w:noProof/>
              <w:szCs w:val="21"/>
            </w:rPr>
          </w:pPr>
          <w:hyperlink w:anchor="_Toc491376818" w:history="1">
            <w:r w:rsidR="00B56DC7" w:rsidRPr="00A313DC">
              <w:rPr>
                <w:rStyle w:val="aa"/>
                <w:rFonts w:ascii="宋体"/>
                <w:noProof/>
                <w:szCs w:val="21"/>
              </w:rPr>
              <w:t>B.3.4</w:t>
            </w:r>
            <w:r w:rsidR="00B56DC7" w:rsidRPr="00A313DC">
              <w:rPr>
                <w:rStyle w:val="aa"/>
                <w:rFonts w:ascii="宋体" w:hint="eastAsia"/>
                <w:noProof/>
                <w:szCs w:val="21"/>
              </w:rPr>
              <w:t xml:space="preserve"> 安全事件可能性等级判定</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_Toc491376818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27</w:t>
            </w:r>
            <w:r w:rsidR="00B56DC7" w:rsidRPr="00A313DC">
              <w:rPr>
                <w:rStyle w:val="aa"/>
                <w:rFonts w:ascii="宋体"/>
                <w:noProof/>
                <w:webHidden/>
                <w:szCs w:val="21"/>
              </w:rPr>
              <w:fldChar w:fldCharType="end"/>
            </w:r>
          </w:hyperlink>
        </w:p>
        <w:p w14:paraId="25FC9852" w14:textId="77777777" w:rsidR="00B56DC7" w:rsidRPr="00A313DC" w:rsidRDefault="005851CB" w:rsidP="00A313DC">
          <w:pPr>
            <w:pStyle w:val="2"/>
            <w:tabs>
              <w:tab w:val="right" w:leader="dot" w:pos="9241"/>
            </w:tabs>
            <w:rPr>
              <w:rStyle w:val="aa"/>
              <w:rFonts w:ascii="宋体"/>
              <w:noProof/>
              <w:szCs w:val="21"/>
            </w:rPr>
          </w:pPr>
          <w:hyperlink w:anchor="_Toc491376819" w:history="1">
            <w:r w:rsidR="00B56DC7" w:rsidRPr="00A313DC">
              <w:rPr>
                <w:rStyle w:val="aa"/>
                <w:rFonts w:ascii="宋体"/>
                <w:noProof/>
                <w:szCs w:val="21"/>
              </w:rPr>
              <w:t>B.4</w:t>
            </w:r>
            <w:r w:rsidR="00B56DC7" w:rsidRPr="00A313DC">
              <w:rPr>
                <w:rStyle w:val="aa"/>
                <w:rFonts w:ascii="宋体" w:hint="eastAsia"/>
                <w:noProof/>
                <w:szCs w:val="21"/>
              </w:rPr>
              <w:t xml:space="preserve"> 安全风险综合评估</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_Toc491376819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28</w:t>
            </w:r>
            <w:r w:rsidR="00B56DC7" w:rsidRPr="00A313DC">
              <w:rPr>
                <w:rStyle w:val="aa"/>
                <w:rFonts w:ascii="宋体"/>
                <w:noProof/>
                <w:webHidden/>
                <w:szCs w:val="21"/>
              </w:rPr>
              <w:fldChar w:fldCharType="end"/>
            </w:r>
          </w:hyperlink>
        </w:p>
        <w:p w14:paraId="666C593A" w14:textId="77777777" w:rsidR="00B56DC7" w:rsidRPr="00A313DC" w:rsidRDefault="005851CB" w:rsidP="00A313DC">
          <w:pPr>
            <w:pStyle w:val="10"/>
            <w:tabs>
              <w:tab w:val="right" w:leader="dot" w:pos="9241"/>
            </w:tabs>
            <w:spacing w:beforeLines="25" w:before="78" w:afterLines="25" w:after="78"/>
            <w:jc w:val="left"/>
            <w:rPr>
              <w:rStyle w:val="aa"/>
              <w:rFonts w:ascii="宋体"/>
              <w:noProof/>
              <w:szCs w:val="21"/>
            </w:rPr>
          </w:pPr>
          <w:hyperlink w:anchor="_Toc491376820" w:history="1">
            <w:r w:rsidR="00B56DC7" w:rsidRPr="00A313DC">
              <w:rPr>
                <w:rStyle w:val="aa"/>
                <w:rFonts w:ascii="宋体" w:hint="eastAsia"/>
                <w:noProof/>
                <w:szCs w:val="21"/>
              </w:rPr>
              <w:t>参</w:t>
            </w:r>
            <w:r w:rsidR="00B56DC7" w:rsidRPr="00A313DC">
              <w:rPr>
                <w:rStyle w:val="aa"/>
                <w:rFonts w:ascii="宋体"/>
                <w:noProof/>
                <w:szCs w:val="21"/>
              </w:rPr>
              <w:t xml:space="preserve"> </w:t>
            </w:r>
            <w:r w:rsidR="00B56DC7" w:rsidRPr="00A313DC">
              <w:rPr>
                <w:rStyle w:val="aa"/>
                <w:rFonts w:ascii="宋体" w:hint="eastAsia"/>
                <w:noProof/>
                <w:szCs w:val="21"/>
              </w:rPr>
              <w:t>考</w:t>
            </w:r>
            <w:r w:rsidR="00B56DC7" w:rsidRPr="00A313DC">
              <w:rPr>
                <w:rStyle w:val="aa"/>
                <w:rFonts w:ascii="宋体"/>
                <w:noProof/>
                <w:szCs w:val="21"/>
              </w:rPr>
              <w:t xml:space="preserve"> </w:t>
            </w:r>
            <w:r w:rsidR="00B56DC7" w:rsidRPr="00A313DC">
              <w:rPr>
                <w:rStyle w:val="aa"/>
                <w:rFonts w:ascii="宋体" w:hint="eastAsia"/>
                <w:noProof/>
                <w:szCs w:val="21"/>
              </w:rPr>
              <w:t>文</w:t>
            </w:r>
            <w:r w:rsidR="00B56DC7" w:rsidRPr="00A313DC">
              <w:rPr>
                <w:rStyle w:val="aa"/>
                <w:rFonts w:ascii="宋体"/>
                <w:noProof/>
                <w:szCs w:val="21"/>
              </w:rPr>
              <w:t xml:space="preserve"> </w:t>
            </w:r>
            <w:r w:rsidR="00B56DC7" w:rsidRPr="00A313DC">
              <w:rPr>
                <w:rStyle w:val="aa"/>
                <w:rFonts w:ascii="宋体" w:hint="eastAsia"/>
                <w:noProof/>
                <w:szCs w:val="21"/>
              </w:rPr>
              <w:t>献</w:t>
            </w:r>
            <w:r w:rsidR="00B56DC7" w:rsidRPr="00A313DC">
              <w:rPr>
                <w:rStyle w:val="aa"/>
                <w:rFonts w:ascii="宋体"/>
                <w:noProof/>
                <w:webHidden/>
                <w:szCs w:val="21"/>
              </w:rPr>
              <w:tab/>
            </w:r>
            <w:r w:rsidR="00B56DC7" w:rsidRPr="00A313DC">
              <w:rPr>
                <w:rStyle w:val="aa"/>
                <w:rFonts w:ascii="宋体"/>
                <w:noProof/>
                <w:webHidden/>
                <w:szCs w:val="21"/>
              </w:rPr>
              <w:fldChar w:fldCharType="begin"/>
            </w:r>
            <w:r w:rsidR="00B56DC7" w:rsidRPr="00A313DC">
              <w:rPr>
                <w:rStyle w:val="aa"/>
                <w:rFonts w:ascii="宋体"/>
                <w:noProof/>
                <w:webHidden/>
                <w:szCs w:val="21"/>
              </w:rPr>
              <w:instrText xml:space="preserve"> PAGEREF _Toc491376820 \h </w:instrText>
            </w:r>
            <w:r w:rsidR="00B56DC7" w:rsidRPr="00A313DC">
              <w:rPr>
                <w:rStyle w:val="aa"/>
                <w:rFonts w:ascii="宋体"/>
                <w:noProof/>
                <w:webHidden/>
                <w:szCs w:val="21"/>
              </w:rPr>
            </w:r>
            <w:r w:rsidR="00B56DC7" w:rsidRPr="00A313DC">
              <w:rPr>
                <w:rStyle w:val="aa"/>
                <w:rFonts w:ascii="宋体"/>
                <w:noProof/>
                <w:webHidden/>
                <w:szCs w:val="21"/>
              </w:rPr>
              <w:fldChar w:fldCharType="separate"/>
            </w:r>
            <w:r w:rsidR="008854CA">
              <w:rPr>
                <w:rStyle w:val="aa"/>
                <w:rFonts w:ascii="宋体"/>
                <w:noProof/>
                <w:webHidden/>
                <w:szCs w:val="21"/>
              </w:rPr>
              <w:t>29</w:t>
            </w:r>
            <w:r w:rsidR="00B56DC7" w:rsidRPr="00A313DC">
              <w:rPr>
                <w:rStyle w:val="aa"/>
                <w:rFonts w:ascii="宋体"/>
                <w:noProof/>
                <w:webHidden/>
                <w:szCs w:val="21"/>
              </w:rPr>
              <w:fldChar w:fldCharType="end"/>
            </w:r>
          </w:hyperlink>
        </w:p>
        <w:p w14:paraId="3BA85763" w14:textId="77777777" w:rsidR="006E1F0B" w:rsidRPr="009B086E" w:rsidRDefault="00B2123E">
          <w:r w:rsidRPr="002155DC">
            <w:rPr>
              <w:rFonts w:asciiTheme="minorHAnsi" w:eastAsiaTheme="minorEastAsia" w:hAnsiTheme="minorHAnsi" w:cstheme="minorBidi"/>
              <w:noProof/>
            </w:rPr>
            <w:fldChar w:fldCharType="end"/>
          </w:r>
        </w:p>
      </w:sdtContent>
    </w:sdt>
    <w:p w14:paraId="442D46AF" w14:textId="77777777" w:rsidR="006E1F0B" w:rsidRPr="009B086E" w:rsidRDefault="006E1F0B">
      <w:pPr>
        <w:spacing w:line="360" w:lineRule="exact"/>
        <w:ind w:firstLine="420"/>
        <w:rPr>
          <w:rFonts w:ascii="宋体" w:hAnsi="宋体"/>
          <w:kern w:val="0"/>
          <w:szCs w:val="21"/>
        </w:rPr>
      </w:pPr>
    </w:p>
    <w:p w14:paraId="27E56679" w14:textId="77777777" w:rsidR="006E1F0B" w:rsidRPr="009B086E" w:rsidRDefault="006E1F0B" w:rsidP="0065091D">
      <w:pPr>
        <w:spacing w:line="360" w:lineRule="exact"/>
        <w:rPr>
          <w:rFonts w:ascii="宋体" w:hAnsi="宋体"/>
          <w:kern w:val="0"/>
          <w:szCs w:val="21"/>
        </w:rPr>
        <w:sectPr w:rsidR="006E1F0B" w:rsidRPr="009B086E">
          <w:headerReference w:type="even" r:id="rId12"/>
          <w:headerReference w:type="default" r:id="rId13"/>
          <w:footerReference w:type="even" r:id="rId14"/>
          <w:footerReference w:type="default" r:id="rId15"/>
          <w:footerReference w:type="first" r:id="rId16"/>
          <w:pgSz w:w="11907" w:h="16839"/>
          <w:pgMar w:top="1418" w:right="1134" w:bottom="1134" w:left="1418" w:header="1418" w:footer="851" w:gutter="0"/>
          <w:pgNumType w:fmt="upperRoman" w:start="0"/>
          <w:cols w:space="425"/>
          <w:titlePg/>
          <w:docGrid w:type="lines" w:linePitch="312"/>
        </w:sectPr>
      </w:pPr>
    </w:p>
    <w:p w14:paraId="526F93D2" w14:textId="77777777" w:rsidR="00FC0A20" w:rsidRPr="009D6A62" w:rsidRDefault="00FC0A20" w:rsidP="00FC0A20">
      <w:pPr>
        <w:keepNext/>
        <w:pageBreakBefore/>
        <w:widowControl/>
        <w:shd w:val="clear" w:color="FFFFFF" w:fill="FFFFFF"/>
        <w:spacing w:before="640" w:after="560"/>
        <w:jc w:val="center"/>
        <w:outlineLvl w:val="0"/>
        <w:rPr>
          <w:rFonts w:ascii="黑体" w:eastAsia="黑体" w:hAnsi="黑体"/>
          <w:kern w:val="0"/>
          <w:sz w:val="32"/>
          <w:szCs w:val="20"/>
        </w:rPr>
      </w:pPr>
      <w:bookmarkStart w:id="21" w:name="_Toc490574525"/>
      <w:bookmarkStart w:id="22" w:name="_Toc491376702"/>
      <w:bookmarkStart w:id="23" w:name="_Toc476124971"/>
      <w:bookmarkStart w:id="24" w:name="_Toc105233936"/>
      <w:bookmarkStart w:id="25" w:name="_Toc105234321"/>
      <w:bookmarkStart w:id="26" w:name="_Toc105234387"/>
      <w:bookmarkStart w:id="27" w:name="_Toc105233666"/>
      <w:bookmarkStart w:id="28" w:name="_Toc161025304"/>
      <w:bookmarkStart w:id="29" w:name="_Toc474919293"/>
      <w:bookmarkStart w:id="30" w:name="_Toc105260098"/>
      <w:bookmarkStart w:id="31" w:name="_Toc105234205"/>
      <w:bookmarkStart w:id="32" w:name="_Toc105230905"/>
      <w:bookmarkStart w:id="33" w:name="_Toc105233130"/>
      <w:bookmarkStart w:id="34" w:name="_Toc104969418"/>
      <w:bookmarkStart w:id="35" w:name="_Toc105231023"/>
      <w:bookmarkStart w:id="36" w:name="_Toc105233398"/>
      <w:bookmarkEnd w:id="20"/>
      <w:bookmarkEnd w:id="19"/>
      <w:bookmarkEnd w:id="18"/>
      <w:r w:rsidRPr="009D6A62">
        <w:rPr>
          <w:rFonts w:ascii="黑体" w:eastAsia="黑体" w:hAnsi="黑体" w:hint="eastAsia"/>
          <w:kern w:val="0"/>
          <w:sz w:val="32"/>
          <w:szCs w:val="20"/>
        </w:rPr>
        <w:lastRenderedPageBreak/>
        <w:t>前</w:t>
      </w:r>
      <w:bookmarkStart w:id="37" w:name="BKQY"/>
      <w:r w:rsidRPr="009D6A62">
        <w:rPr>
          <w:rFonts w:ascii="黑体" w:eastAsia="黑体" w:hAnsi="黑体" w:cs="MS Mincho" w:hint="eastAsia"/>
          <w:kern w:val="0"/>
          <w:sz w:val="32"/>
          <w:szCs w:val="20"/>
        </w:rPr>
        <w:t> </w:t>
      </w:r>
      <w:r w:rsidRPr="009D6A62">
        <w:rPr>
          <w:rFonts w:ascii="黑体" w:eastAsia="黑体" w:hAnsi="黑体" w:cs="MS Mincho" w:hint="eastAsia"/>
          <w:kern w:val="0"/>
          <w:sz w:val="32"/>
          <w:szCs w:val="20"/>
        </w:rPr>
        <w:t> </w:t>
      </w:r>
      <w:r w:rsidRPr="009D6A62">
        <w:rPr>
          <w:rFonts w:ascii="黑体" w:eastAsia="黑体" w:hAnsi="黑体" w:hint="eastAsia"/>
          <w:kern w:val="0"/>
          <w:sz w:val="32"/>
          <w:szCs w:val="20"/>
        </w:rPr>
        <w:t>言</w:t>
      </w:r>
      <w:bookmarkEnd w:id="21"/>
      <w:bookmarkEnd w:id="22"/>
      <w:bookmarkEnd w:id="37"/>
    </w:p>
    <w:p w14:paraId="5647FDBB" w14:textId="77777777" w:rsidR="006E1F0B" w:rsidRPr="00FC0A20" w:rsidRDefault="00CF3203" w:rsidP="00FC0A20">
      <w:pPr>
        <w:pStyle w:val="ad"/>
        <w:tabs>
          <w:tab w:val="center" w:pos="4201"/>
          <w:tab w:val="right" w:leader="dot" w:pos="9298"/>
        </w:tabs>
        <w:ind w:firstLineChars="200" w:firstLine="420"/>
        <w:rPr>
          <w:noProof/>
          <w:szCs w:val="20"/>
        </w:rPr>
      </w:pPr>
      <w:r w:rsidRPr="00FC0A20">
        <w:rPr>
          <w:rFonts w:hint="eastAsia"/>
          <w:noProof/>
          <w:szCs w:val="20"/>
        </w:rPr>
        <w:t>本标准按照</w:t>
      </w:r>
      <w:r w:rsidRPr="00FC0A20">
        <w:rPr>
          <w:noProof/>
          <w:szCs w:val="20"/>
        </w:rPr>
        <w:t>GB/T 1.1-2009</w:t>
      </w:r>
      <w:r w:rsidRPr="00FC0A20">
        <w:rPr>
          <w:rFonts w:hint="eastAsia"/>
          <w:noProof/>
          <w:szCs w:val="20"/>
        </w:rPr>
        <w:t>的规则起草。</w:t>
      </w:r>
    </w:p>
    <w:p w14:paraId="22DDD7C3" w14:textId="77777777" w:rsidR="006E1F0B" w:rsidRPr="00FC0A20" w:rsidRDefault="00CF3203" w:rsidP="00FC0A20">
      <w:pPr>
        <w:pStyle w:val="ad"/>
        <w:tabs>
          <w:tab w:val="center" w:pos="4201"/>
          <w:tab w:val="right" w:leader="dot" w:pos="9298"/>
        </w:tabs>
        <w:ind w:firstLineChars="200" w:firstLine="420"/>
        <w:rPr>
          <w:noProof/>
          <w:szCs w:val="20"/>
        </w:rPr>
      </w:pPr>
      <w:r w:rsidRPr="00FC0A20">
        <w:rPr>
          <w:rFonts w:hint="eastAsia"/>
          <w:noProof/>
          <w:szCs w:val="20"/>
        </w:rPr>
        <w:t>本标准由全国信息安全标准化技术委员会（SAC/TC260）提出并归口。</w:t>
      </w:r>
    </w:p>
    <w:p w14:paraId="33AB0BBD" w14:textId="77777777" w:rsidR="00293475" w:rsidRPr="00FC0A20" w:rsidRDefault="00293475" w:rsidP="00FC0A20">
      <w:pPr>
        <w:pStyle w:val="ad"/>
        <w:tabs>
          <w:tab w:val="center" w:pos="4201"/>
          <w:tab w:val="right" w:leader="dot" w:pos="9298"/>
        </w:tabs>
        <w:ind w:firstLineChars="200" w:firstLine="420"/>
        <w:rPr>
          <w:noProof/>
          <w:szCs w:val="20"/>
        </w:rPr>
      </w:pPr>
      <w:r w:rsidRPr="00FC0A20">
        <w:rPr>
          <w:noProof/>
          <w:szCs w:val="20"/>
        </w:rPr>
        <w:t xml:space="preserve">本标准起草单位：上海华东电信研究院、工业和信息化部电信研究院、公安部第一研究所、阿里巴巴（北京）软件服务有限公司、北京大学互联网发展研究中心、中国电子技术标准化研究院、中国电子信息产业发展研究院、国家信息技术安全研究中心、深圳市腾讯计算机系统有限公司、阿里云计算有限公司、蚂蚁金服、国信优易数据有限公司。 </w:t>
      </w:r>
    </w:p>
    <w:p w14:paraId="43EE1878" w14:textId="77777777" w:rsidR="00293475" w:rsidRPr="00FC0A20" w:rsidRDefault="00293475" w:rsidP="00FC0A20">
      <w:pPr>
        <w:pStyle w:val="ad"/>
        <w:tabs>
          <w:tab w:val="center" w:pos="4201"/>
          <w:tab w:val="right" w:leader="dot" w:pos="9298"/>
        </w:tabs>
        <w:ind w:firstLineChars="200" w:firstLine="420"/>
        <w:rPr>
          <w:noProof/>
          <w:szCs w:val="20"/>
        </w:rPr>
      </w:pPr>
      <w:r w:rsidRPr="00FC0A20">
        <w:rPr>
          <w:noProof/>
          <w:szCs w:val="20"/>
        </w:rPr>
        <w:t xml:space="preserve">本标准主要起草人：覃庆玲、洪延青、魏薇、张郁安、张媛媛、姜宇泽、陈诗洋、魏亮、韩煜、何延哲、郭晓雷、陈渌萍、李海涛、王洁萍、周波、李程远、赵冉冉、李克鹏、王昕、赵会敏、周润松、刘俊河、白晓媛、代威、贾思琪、邵华、杨国威、范洺銣、王梦寅、柳雁军、顾伟、杨思磊、赵然、田申、乔建雄、马宁、唐一鸿、王秉正、王肃、胡影、张振涛、庞妺、郭建楠等。 </w:t>
      </w:r>
    </w:p>
    <w:p w14:paraId="202D8006" w14:textId="77777777" w:rsidR="006E1F0B" w:rsidRPr="00293475" w:rsidRDefault="006E1F0B" w:rsidP="00BA2423">
      <w:pPr>
        <w:spacing w:line="360" w:lineRule="exact"/>
        <w:ind w:firstLine="420"/>
        <w:rPr>
          <w:rFonts w:ascii="宋体"/>
          <w:kern w:val="0"/>
        </w:rPr>
      </w:pPr>
    </w:p>
    <w:p w14:paraId="0C952426" w14:textId="77777777" w:rsidR="006E1F0B" w:rsidRPr="009B086E" w:rsidRDefault="006E1F0B">
      <w:pPr>
        <w:spacing w:line="360" w:lineRule="auto"/>
        <w:ind w:firstLineChars="200" w:firstLine="420"/>
        <w:rPr>
          <w:rFonts w:ascii="Arial" w:hAnsi="Arial" w:cs="Arial"/>
          <w:kern w:val="0"/>
        </w:rPr>
      </w:pPr>
    </w:p>
    <w:p w14:paraId="50988199" w14:textId="77777777" w:rsidR="006E1F0B" w:rsidRPr="009B086E" w:rsidRDefault="006E1F0B">
      <w:pPr>
        <w:spacing w:line="360" w:lineRule="auto"/>
        <w:ind w:firstLineChars="200" w:firstLine="420"/>
        <w:rPr>
          <w:rFonts w:ascii="Arial" w:hAnsi="Arial" w:cs="Arial"/>
          <w:kern w:val="0"/>
        </w:rPr>
      </w:pPr>
    </w:p>
    <w:p w14:paraId="05B0A27A" w14:textId="77777777" w:rsidR="006E1F0B" w:rsidRPr="009B086E" w:rsidRDefault="006E1F0B">
      <w:pPr>
        <w:spacing w:line="360" w:lineRule="auto"/>
        <w:ind w:firstLineChars="200" w:firstLine="420"/>
        <w:rPr>
          <w:rFonts w:ascii="Arial" w:hAnsi="Arial" w:cs="Arial"/>
          <w:kern w:val="0"/>
        </w:rPr>
      </w:pPr>
    </w:p>
    <w:p w14:paraId="6455D844" w14:textId="77777777" w:rsidR="006E1F0B" w:rsidRPr="009B086E" w:rsidRDefault="006E1F0B">
      <w:pPr>
        <w:spacing w:line="360" w:lineRule="auto"/>
        <w:ind w:firstLineChars="200" w:firstLine="420"/>
        <w:rPr>
          <w:rFonts w:ascii="Arial" w:hAnsi="Arial" w:cs="Arial"/>
          <w:kern w:val="0"/>
        </w:rPr>
      </w:pPr>
    </w:p>
    <w:p w14:paraId="4C56A083" w14:textId="77777777" w:rsidR="006E1F0B" w:rsidRPr="009B086E" w:rsidRDefault="006E1F0B">
      <w:pPr>
        <w:spacing w:line="360" w:lineRule="auto"/>
        <w:ind w:firstLineChars="200" w:firstLine="420"/>
        <w:rPr>
          <w:rFonts w:ascii="Arial" w:hAnsi="Arial" w:cs="Arial"/>
          <w:kern w:val="0"/>
        </w:rPr>
      </w:pPr>
    </w:p>
    <w:p w14:paraId="3258AC70" w14:textId="77777777" w:rsidR="006E1F0B" w:rsidRPr="009B086E" w:rsidRDefault="006E1F0B">
      <w:pPr>
        <w:spacing w:line="360" w:lineRule="auto"/>
        <w:ind w:firstLineChars="200" w:firstLine="420"/>
        <w:rPr>
          <w:rFonts w:ascii="Arial" w:hAnsi="Arial" w:cs="Arial"/>
          <w:kern w:val="0"/>
        </w:rPr>
      </w:pPr>
    </w:p>
    <w:p w14:paraId="0EDC1F47" w14:textId="77777777" w:rsidR="006E1F0B" w:rsidRPr="009B086E" w:rsidRDefault="006E1F0B">
      <w:pPr>
        <w:spacing w:line="360" w:lineRule="auto"/>
        <w:ind w:firstLineChars="200" w:firstLine="420"/>
        <w:rPr>
          <w:rFonts w:ascii="Arial" w:hAnsi="Arial" w:cs="Arial"/>
          <w:kern w:val="0"/>
        </w:rPr>
      </w:pPr>
    </w:p>
    <w:p w14:paraId="2DA8B16C" w14:textId="77777777" w:rsidR="006E1F0B" w:rsidRPr="009B086E" w:rsidRDefault="006E1F0B">
      <w:pPr>
        <w:spacing w:line="360" w:lineRule="auto"/>
        <w:ind w:firstLineChars="200" w:firstLine="420"/>
        <w:rPr>
          <w:rFonts w:ascii="Arial" w:hAnsi="Arial" w:cs="Arial"/>
          <w:kern w:val="0"/>
        </w:rPr>
      </w:pPr>
    </w:p>
    <w:p w14:paraId="3BAB52C7" w14:textId="77777777" w:rsidR="006E1F0B" w:rsidRPr="009B086E" w:rsidRDefault="006E1F0B">
      <w:pPr>
        <w:spacing w:line="360" w:lineRule="auto"/>
        <w:ind w:firstLineChars="200" w:firstLine="420"/>
        <w:rPr>
          <w:rFonts w:ascii="Arial" w:hAnsi="Arial" w:cs="Arial"/>
          <w:kern w:val="0"/>
        </w:rPr>
      </w:pPr>
    </w:p>
    <w:p w14:paraId="36936E44" w14:textId="77777777" w:rsidR="006E1F0B" w:rsidRPr="009B086E" w:rsidRDefault="006E1F0B">
      <w:pPr>
        <w:spacing w:line="360" w:lineRule="auto"/>
        <w:ind w:firstLineChars="200" w:firstLine="420"/>
        <w:rPr>
          <w:rFonts w:ascii="Arial" w:hAnsi="Arial" w:cs="Arial"/>
          <w:kern w:val="0"/>
        </w:rPr>
      </w:pPr>
    </w:p>
    <w:p w14:paraId="50F9F59A" w14:textId="77777777" w:rsidR="006E1F0B" w:rsidRPr="009B086E" w:rsidRDefault="006E1F0B">
      <w:pPr>
        <w:spacing w:line="360" w:lineRule="auto"/>
        <w:ind w:firstLineChars="200" w:firstLine="420"/>
        <w:rPr>
          <w:rFonts w:ascii="Arial" w:hAnsi="Arial" w:cs="Arial"/>
          <w:kern w:val="0"/>
        </w:rPr>
      </w:pPr>
    </w:p>
    <w:p w14:paraId="204FF90D" w14:textId="77777777" w:rsidR="006E1F0B" w:rsidRPr="009B086E" w:rsidRDefault="006E1F0B">
      <w:pPr>
        <w:spacing w:line="360" w:lineRule="auto"/>
        <w:ind w:firstLineChars="200" w:firstLine="420"/>
        <w:rPr>
          <w:rFonts w:ascii="Arial" w:hAnsi="Arial" w:cs="Arial"/>
          <w:kern w:val="0"/>
        </w:rPr>
      </w:pPr>
    </w:p>
    <w:p w14:paraId="371234F9" w14:textId="77777777" w:rsidR="006E1F0B" w:rsidRPr="009B086E" w:rsidRDefault="006E1F0B">
      <w:pPr>
        <w:spacing w:line="360" w:lineRule="auto"/>
        <w:ind w:firstLineChars="200" w:firstLine="420"/>
        <w:rPr>
          <w:rFonts w:ascii="Arial" w:hAnsi="Arial" w:cs="Arial"/>
          <w:kern w:val="0"/>
        </w:rPr>
      </w:pPr>
    </w:p>
    <w:p w14:paraId="508718B6" w14:textId="77777777" w:rsidR="006E1F0B" w:rsidRPr="009B086E" w:rsidRDefault="006E1F0B">
      <w:pPr>
        <w:spacing w:line="360" w:lineRule="auto"/>
        <w:ind w:firstLineChars="200" w:firstLine="420"/>
        <w:rPr>
          <w:rFonts w:ascii="Arial" w:hAnsi="Arial" w:cs="Arial"/>
          <w:kern w:val="0"/>
        </w:rPr>
      </w:pPr>
    </w:p>
    <w:p w14:paraId="69CBD94D" w14:textId="77777777" w:rsidR="006E1F0B" w:rsidRPr="009B086E" w:rsidRDefault="006E1F0B">
      <w:pPr>
        <w:spacing w:line="360" w:lineRule="auto"/>
        <w:ind w:firstLineChars="200" w:firstLine="420"/>
        <w:rPr>
          <w:rFonts w:ascii="Arial" w:hAnsi="Arial" w:cs="Arial"/>
          <w:kern w:val="0"/>
        </w:rPr>
      </w:pPr>
    </w:p>
    <w:p w14:paraId="4C5C6159" w14:textId="77777777" w:rsidR="006E1F0B" w:rsidRPr="009B086E" w:rsidRDefault="006E1F0B">
      <w:pPr>
        <w:pStyle w:val="a"/>
        <w:spacing w:line="360" w:lineRule="exact"/>
        <w:rPr>
          <w:rFonts w:ascii="Times New Roman"/>
        </w:rPr>
        <w:sectPr w:rsidR="006E1F0B" w:rsidRPr="009B086E">
          <w:footerReference w:type="default" r:id="rId17"/>
          <w:footerReference w:type="first" r:id="rId18"/>
          <w:pgSz w:w="11907" w:h="16839"/>
          <w:pgMar w:top="1418" w:right="1134" w:bottom="1134" w:left="1418" w:header="1418" w:footer="851" w:gutter="0"/>
          <w:pgNumType w:fmt="upperRoman"/>
          <w:cols w:space="425"/>
          <w:titlePg/>
          <w:docGrid w:type="lines" w:linePitch="312"/>
        </w:sectPr>
      </w:pPr>
      <w:bookmarkStart w:id="38" w:name="_Toc161196581"/>
      <w:bookmarkStart w:id="39" w:name="_Toc483390882"/>
      <w:bookmarkStart w:id="40" w:name="_Toc483390787"/>
      <w:bookmarkStart w:id="41" w:name="_Toc474919289"/>
      <w:bookmarkStart w:id="42" w:name="_Toc161195910"/>
      <w:bookmarkStart w:id="43" w:name="_Toc483386605"/>
    </w:p>
    <w:p w14:paraId="765EF87F" w14:textId="77777777" w:rsidR="00FC0A20" w:rsidRPr="00FC0A20" w:rsidRDefault="00FC0A20" w:rsidP="00FC0A20">
      <w:pPr>
        <w:keepNext/>
        <w:pageBreakBefore/>
        <w:widowControl/>
        <w:numPr>
          <w:ilvl w:val="0"/>
          <w:numId w:val="2"/>
        </w:numPr>
        <w:shd w:val="clear" w:color="FFFFFF" w:fill="FFFFFF"/>
        <w:spacing w:before="640" w:after="560"/>
        <w:jc w:val="center"/>
        <w:outlineLvl w:val="0"/>
        <w:rPr>
          <w:rFonts w:ascii="黑体" w:eastAsia="黑体" w:hAnsi="黑体"/>
          <w:kern w:val="0"/>
          <w:sz w:val="32"/>
          <w:szCs w:val="20"/>
        </w:rPr>
      </w:pPr>
      <w:bookmarkStart w:id="44" w:name="_Toc350863405"/>
      <w:bookmarkStart w:id="45" w:name="_Toc350866138"/>
      <w:bookmarkStart w:id="46" w:name="_Toc350869867"/>
      <w:bookmarkStart w:id="47" w:name="_Toc350950650"/>
      <w:bookmarkStart w:id="48" w:name="_Toc351014567"/>
      <w:bookmarkStart w:id="49" w:name="_Toc490574526"/>
      <w:bookmarkStart w:id="50" w:name="_Toc491376703"/>
      <w:bookmarkEnd w:id="38"/>
      <w:bookmarkEnd w:id="39"/>
      <w:bookmarkEnd w:id="40"/>
      <w:bookmarkEnd w:id="41"/>
      <w:bookmarkEnd w:id="42"/>
      <w:bookmarkEnd w:id="43"/>
      <w:r w:rsidRPr="00FC0A20">
        <w:rPr>
          <w:rFonts w:ascii="黑体" w:eastAsia="黑体" w:hAnsi="黑体" w:hint="eastAsia"/>
          <w:kern w:val="0"/>
          <w:sz w:val="32"/>
          <w:szCs w:val="20"/>
        </w:rPr>
        <w:lastRenderedPageBreak/>
        <w:t>引</w:t>
      </w:r>
      <w:bookmarkStart w:id="51" w:name="BKYY"/>
      <w:r w:rsidRPr="00FC0A20">
        <w:rPr>
          <w:rFonts w:ascii="黑体" w:eastAsia="黑体" w:hAnsi="黑体" w:hint="eastAsia"/>
          <w:kern w:val="0"/>
          <w:sz w:val="32"/>
          <w:szCs w:val="20"/>
        </w:rPr>
        <w:t> </w:t>
      </w:r>
      <w:r w:rsidRPr="00FC0A20">
        <w:rPr>
          <w:rFonts w:ascii="黑体" w:eastAsia="黑体" w:hAnsi="黑体" w:hint="eastAsia"/>
          <w:kern w:val="0"/>
          <w:sz w:val="32"/>
          <w:szCs w:val="20"/>
        </w:rPr>
        <w:t> </w:t>
      </w:r>
      <w:r w:rsidRPr="00FC0A20">
        <w:rPr>
          <w:rFonts w:ascii="黑体" w:eastAsia="黑体" w:hAnsi="黑体" w:hint="eastAsia"/>
          <w:kern w:val="0"/>
          <w:sz w:val="32"/>
          <w:szCs w:val="20"/>
        </w:rPr>
        <w:t>言</w:t>
      </w:r>
      <w:bookmarkEnd w:id="44"/>
      <w:bookmarkEnd w:id="45"/>
      <w:bookmarkEnd w:id="46"/>
      <w:bookmarkEnd w:id="47"/>
      <w:bookmarkEnd w:id="48"/>
      <w:bookmarkEnd w:id="49"/>
      <w:bookmarkEnd w:id="50"/>
      <w:bookmarkEnd w:id="51"/>
    </w:p>
    <w:p w14:paraId="5E2C7F09" w14:textId="77777777" w:rsidR="006E1F0B" w:rsidRPr="00FC0A20" w:rsidRDefault="00CF3203" w:rsidP="00FC0A20">
      <w:pPr>
        <w:pStyle w:val="ad"/>
        <w:tabs>
          <w:tab w:val="center" w:pos="4201"/>
          <w:tab w:val="right" w:leader="dot" w:pos="9298"/>
        </w:tabs>
        <w:ind w:firstLineChars="200" w:firstLine="420"/>
        <w:rPr>
          <w:noProof/>
          <w:szCs w:val="20"/>
        </w:rPr>
      </w:pPr>
      <w:r w:rsidRPr="00FC0A20">
        <w:rPr>
          <w:rFonts w:hint="eastAsia"/>
          <w:noProof/>
          <w:szCs w:val="20"/>
        </w:rPr>
        <w:t>近年来，随着互联网的蓬勃发展，数据流动无处不在。数据流动所产生的经济价值和社会价值凸显，这一过程中的安全风险也随之增加，国家安全、</w:t>
      </w:r>
      <w:r w:rsidR="000516DD" w:rsidRPr="00FC0A20">
        <w:rPr>
          <w:rFonts w:hint="eastAsia"/>
          <w:noProof/>
          <w:szCs w:val="20"/>
        </w:rPr>
        <w:t>经济发展、</w:t>
      </w:r>
      <w:r w:rsidRPr="00FC0A20">
        <w:rPr>
          <w:rFonts w:hint="eastAsia"/>
          <w:noProof/>
          <w:szCs w:val="20"/>
        </w:rPr>
        <w:t>社会公共利益、个人隐私受到严重威胁，防范数据泄露和滥用所产生的风险日益紧迫。</w:t>
      </w:r>
    </w:p>
    <w:p w14:paraId="6C12555B" w14:textId="77777777" w:rsidR="006E1F0B" w:rsidRPr="00FC0A20" w:rsidRDefault="00CF3203" w:rsidP="00FC0A20">
      <w:pPr>
        <w:pStyle w:val="ad"/>
        <w:tabs>
          <w:tab w:val="center" w:pos="4201"/>
          <w:tab w:val="right" w:leader="dot" w:pos="9298"/>
        </w:tabs>
        <w:ind w:firstLineChars="200" w:firstLine="420"/>
        <w:rPr>
          <w:noProof/>
          <w:szCs w:val="20"/>
        </w:rPr>
      </w:pPr>
      <w:r w:rsidRPr="00FC0A20">
        <w:rPr>
          <w:rFonts w:hint="eastAsia"/>
          <w:noProof/>
          <w:szCs w:val="20"/>
        </w:rPr>
        <w:t>本标准规定了数据出境安全评估流程、评估要点、评估方法等内容，</w:t>
      </w:r>
      <w:r w:rsidR="005C0909" w:rsidRPr="00FC0A20">
        <w:rPr>
          <w:rFonts w:hint="eastAsia"/>
          <w:noProof/>
          <w:szCs w:val="20"/>
        </w:rPr>
        <w:t>国家网信部门、行业主管部门以及</w:t>
      </w:r>
      <w:r w:rsidRPr="00FC0A20">
        <w:rPr>
          <w:rFonts w:hint="eastAsia"/>
          <w:noProof/>
          <w:szCs w:val="20"/>
        </w:rPr>
        <w:t>网络运营者按照本指南对其向境外提供的个人信息和重要数据进行</w:t>
      </w:r>
      <w:r w:rsidR="00BE77FC" w:rsidRPr="00FC0A20">
        <w:rPr>
          <w:rFonts w:hint="eastAsia"/>
          <w:noProof/>
          <w:szCs w:val="20"/>
        </w:rPr>
        <w:t>主管部门</w:t>
      </w:r>
      <w:r w:rsidR="005C0909" w:rsidRPr="00FC0A20">
        <w:rPr>
          <w:rFonts w:hint="eastAsia"/>
          <w:noProof/>
          <w:szCs w:val="20"/>
        </w:rPr>
        <w:t>评估和安全自评估</w:t>
      </w:r>
      <w:r w:rsidRPr="00FC0A20">
        <w:rPr>
          <w:rFonts w:hint="eastAsia"/>
          <w:noProof/>
          <w:szCs w:val="20"/>
        </w:rPr>
        <w:t>，发现存在的安全问题和风险，及时采取措施，</w:t>
      </w:r>
      <w:r w:rsidR="006C55CA" w:rsidRPr="00FC0A20">
        <w:rPr>
          <w:rFonts w:hint="eastAsia"/>
          <w:noProof/>
          <w:szCs w:val="20"/>
        </w:rPr>
        <w:t>确保个人信息和重要数据合法流动的同时，避免其对</w:t>
      </w:r>
      <w:r w:rsidR="00890933" w:rsidRPr="00FC0A20">
        <w:rPr>
          <w:rFonts w:hint="eastAsia"/>
          <w:noProof/>
          <w:szCs w:val="20"/>
        </w:rPr>
        <w:t>国家安全</w:t>
      </w:r>
      <w:r w:rsidR="00A24E1C" w:rsidRPr="00FC0A20">
        <w:rPr>
          <w:rFonts w:hint="eastAsia"/>
          <w:noProof/>
          <w:szCs w:val="20"/>
        </w:rPr>
        <w:t>、经济发展</w:t>
      </w:r>
      <w:r w:rsidR="006C55CA" w:rsidRPr="00FC0A20">
        <w:rPr>
          <w:rFonts w:hint="eastAsia"/>
          <w:noProof/>
          <w:szCs w:val="20"/>
        </w:rPr>
        <w:t>、</w:t>
      </w:r>
      <w:r w:rsidR="00A24E1C" w:rsidRPr="00FC0A20">
        <w:rPr>
          <w:rFonts w:hint="eastAsia"/>
          <w:noProof/>
          <w:szCs w:val="20"/>
        </w:rPr>
        <w:t>社会公共利益</w:t>
      </w:r>
      <w:r w:rsidR="006C55CA" w:rsidRPr="00FC0A20">
        <w:rPr>
          <w:rFonts w:hint="eastAsia"/>
          <w:noProof/>
          <w:szCs w:val="20"/>
        </w:rPr>
        <w:t>和个人信息主体权益</w:t>
      </w:r>
      <w:r w:rsidR="00890933" w:rsidRPr="00FC0A20">
        <w:rPr>
          <w:rFonts w:hint="eastAsia"/>
          <w:noProof/>
          <w:szCs w:val="20"/>
        </w:rPr>
        <w:t>造成不利影响。</w:t>
      </w:r>
    </w:p>
    <w:p w14:paraId="16618324" w14:textId="77777777" w:rsidR="006E1F0B" w:rsidRPr="009B086E" w:rsidRDefault="006E1F0B">
      <w:pPr>
        <w:spacing w:line="360" w:lineRule="exact"/>
        <w:ind w:firstLine="420"/>
        <w:rPr>
          <w:kern w:val="0"/>
        </w:rPr>
      </w:pPr>
    </w:p>
    <w:p w14:paraId="35F0B1F4" w14:textId="77777777" w:rsidR="006E1F0B" w:rsidRPr="009B086E" w:rsidRDefault="006E1F0B">
      <w:pPr>
        <w:spacing w:line="360" w:lineRule="exact"/>
        <w:rPr>
          <w:kern w:val="0"/>
        </w:rPr>
      </w:pPr>
    </w:p>
    <w:p w14:paraId="6DE7A81E" w14:textId="77777777" w:rsidR="006E1F0B" w:rsidRPr="009B086E" w:rsidRDefault="006E1F0B">
      <w:pPr>
        <w:spacing w:line="360" w:lineRule="exact"/>
        <w:rPr>
          <w:kern w:val="0"/>
        </w:rPr>
        <w:sectPr w:rsidR="006E1F0B" w:rsidRPr="009B086E">
          <w:footerReference w:type="default" r:id="rId19"/>
          <w:footerReference w:type="first" r:id="rId20"/>
          <w:pgSz w:w="11907" w:h="16839"/>
          <w:pgMar w:top="1418" w:right="1134" w:bottom="1134" w:left="1418" w:header="1418" w:footer="851" w:gutter="0"/>
          <w:pgNumType w:fmt="upperRoman" w:start="3"/>
          <w:cols w:space="425"/>
          <w:titlePg/>
          <w:docGrid w:type="lines" w:linePitch="312"/>
        </w:sectPr>
      </w:pPr>
    </w:p>
    <w:p w14:paraId="6B2975DD" w14:textId="77777777" w:rsidR="006E1F0B" w:rsidRPr="009B086E" w:rsidRDefault="006E1F0B">
      <w:pPr>
        <w:spacing w:line="360" w:lineRule="exact"/>
        <w:rPr>
          <w:kern w:val="0"/>
        </w:rPr>
        <w:sectPr w:rsidR="006E1F0B" w:rsidRPr="009B086E">
          <w:footerReference w:type="default" r:id="rId21"/>
          <w:footerReference w:type="first" r:id="rId22"/>
          <w:type w:val="continuous"/>
          <w:pgSz w:w="11907" w:h="16839"/>
          <w:pgMar w:top="1418" w:right="1134" w:bottom="1134" w:left="1418" w:header="1418" w:footer="851" w:gutter="0"/>
          <w:pgNumType w:fmt="upperRoman"/>
          <w:cols w:space="425"/>
          <w:titlePg/>
          <w:docGrid w:type="lines" w:linePitch="312"/>
        </w:sectPr>
      </w:pPr>
    </w:p>
    <w:p w14:paraId="62E9CC31" w14:textId="72638CF5" w:rsidR="00FC0A20" w:rsidRPr="00FC0A20" w:rsidRDefault="00FC0A20" w:rsidP="00FC0A20">
      <w:pPr>
        <w:pStyle w:val="ae"/>
        <w:keepNext/>
        <w:pageBreakBefore/>
        <w:numPr>
          <w:ilvl w:val="0"/>
          <w:numId w:val="4"/>
        </w:numPr>
        <w:rPr>
          <w:szCs w:val="20"/>
        </w:rPr>
      </w:pPr>
      <w:bookmarkStart w:id="52" w:name="_Toc490574527"/>
      <w:bookmarkStart w:id="53" w:name="_Toc491376704"/>
      <w:bookmarkStart w:id="54" w:name="_Toc161025302"/>
      <w:bookmarkStart w:id="55" w:name="_Toc483386607"/>
      <w:bookmarkStart w:id="56" w:name="_Toc483390789"/>
      <w:bookmarkStart w:id="57" w:name="_Toc474919291"/>
      <w:bookmarkStart w:id="58" w:name="_Toc483390884"/>
      <w:r w:rsidRPr="00FC0A20">
        <w:rPr>
          <w:rFonts w:hint="eastAsia"/>
          <w:szCs w:val="20"/>
        </w:rPr>
        <w:lastRenderedPageBreak/>
        <w:t>信息安全技术</w:t>
      </w:r>
      <w:bookmarkStart w:id="59" w:name="BZ"/>
      <w:bookmarkEnd w:id="59"/>
      <w:r w:rsidRPr="00FC0A20">
        <w:rPr>
          <w:rFonts w:hint="eastAsia"/>
          <w:szCs w:val="20"/>
        </w:rPr>
        <w:t xml:space="preserve">　</w:t>
      </w:r>
      <w:bookmarkEnd w:id="52"/>
      <w:r w:rsidRPr="00FC0A20">
        <w:rPr>
          <w:rFonts w:hint="eastAsia"/>
          <w:szCs w:val="20"/>
        </w:rPr>
        <w:t>数据出境安全评估指南</w:t>
      </w:r>
      <w:bookmarkEnd w:id="53"/>
    </w:p>
    <w:p w14:paraId="5D538F61" w14:textId="77777777" w:rsidR="00900C0E" w:rsidRPr="00692BCA" w:rsidRDefault="00CF3203" w:rsidP="00692BCA">
      <w:pPr>
        <w:pStyle w:val="af"/>
        <w:numPr>
          <w:ilvl w:val="1"/>
          <w:numId w:val="4"/>
        </w:numPr>
        <w:spacing w:beforeLines="100" w:before="240" w:afterLines="100" w:after="240"/>
        <w:rPr>
          <w:szCs w:val="20"/>
        </w:rPr>
      </w:pPr>
      <w:bookmarkStart w:id="60" w:name="_Toc491376705"/>
      <w:r w:rsidRPr="00692BCA">
        <w:rPr>
          <w:rFonts w:hint="eastAsia"/>
          <w:szCs w:val="20"/>
        </w:rPr>
        <w:t>范围</w:t>
      </w:r>
      <w:bookmarkEnd w:id="54"/>
      <w:bookmarkEnd w:id="55"/>
      <w:bookmarkEnd w:id="56"/>
      <w:bookmarkEnd w:id="57"/>
      <w:bookmarkEnd w:id="58"/>
      <w:bookmarkEnd w:id="60"/>
    </w:p>
    <w:p w14:paraId="69B06A3B" w14:textId="77777777" w:rsidR="006E1F0B" w:rsidRPr="00692BCA" w:rsidRDefault="00CF3203" w:rsidP="00692BCA">
      <w:pPr>
        <w:widowControl/>
        <w:tabs>
          <w:tab w:val="center" w:pos="4201"/>
          <w:tab w:val="right" w:leader="dot" w:pos="9298"/>
        </w:tabs>
        <w:autoSpaceDE w:val="0"/>
        <w:autoSpaceDN w:val="0"/>
        <w:ind w:firstLineChars="200" w:firstLine="420"/>
        <w:rPr>
          <w:rFonts w:ascii="宋体"/>
          <w:kern w:val="0"/>
          <w:szCs w:val="20"/>
        </w:rPr>
      </w:pPr>
      <w:r w:rsidRPr="00692BCA">
        <w:rPr>
          <w:rFonts w:ascii="宋体" w:hint="eastAsia"/>
          <w:kern w:val="0"/>
          <w:szCs w:val="20"/>
        </w:rPr>
        <w:t>本标准</w:t>
      </w:r>
      <w:r w:rsidR="00653309" w:rsidRPr="00692BCA">
        <w:rPr>
          <w:rFonts w:ascii="宋体" w:hint="eastAsia"/>
          <w:kern w:val="0"/>
          <w:szCs w:val="20"/>
        </w:rPr>
        <w:t>提出</w:t>
      </w:r>
      <w:r w:rsidR="004F16FD" w:rsidRPr="00692BCA">
        <w:rPr>
          <w:rFonts w:ascii="宋体" w:hint="eastAsia"/>
          <w:kern w:val="0"/>
          <w:szCs w:val="20"/>
        </w:rPr>
        <w:t>了</w:t>
      </w:r>
      <w:r w:rsidR="00422208" w:rsidRPr="00692BCA">
        <w:rPr>
          <w:rFonts w:ascii="宋体" w:hint="eastAsia"/>
          <w:kern w:val="0"/>
          <w:szCs w:val="20"/>
        </w:rPr>
        <w:t>个人信息和重要数据出境的安全评估流程、要点和方法。</w:t>
      </w:r>
    </w:p>
    <w:p w14:paraId="2FE84C26" w14:textId="77777777" w:rsidR="00CA783A" w:rsidRPr="00692BCA" w:rsidRDefault="00422208" w:rsidP="00692BCA">
      <w:pPr>
        <w:widowControl/>
        <w:tabs>
          <w:tab w:val="center" w:pos="4201"/>
          <w:tab w:val="right" w:leader="dot" w:pos="9298"/>
        </w:tabs>
        <w:autoSpaceDE w:val="0"/>
        <w:autoSpaceDN w:val="0"/>
        <w:ind w:firstLineChars="200" w:firstLine="420"/>
        <w:rPr>
          <w:rFonts w:ascii="宋体"/>
          <w:kern w:val="0"/>
          <w:szCs w:val="20"/>
        </w:rPr>
      </w:pPr>
      <w:r w:rsidRPr="00692BCA">
        <w:rPr>
          <w:rFonts w:ascii="宋体" w:hint="eastAsia"/>
          <w:kern w:val="0"/>
          <w:szCs w:val="20"/>
        </w:rPr>
        <w:t>本标准适用于网络运营者开展的个人信息和重要数据出境</w:t>
      </w:r>
      <w:r w:rsidR="005C0909" w:rsidRPr="00692BCA">
        <w:rPr>
          <w:rFonts w:ascii="宋体" w:hint="eastAsia"/>
          <w:kern w:val="0"/>
          <w:szCs w:val="20"/>
        </w:rPr>
        <w:t>安全自评估</w:t>
      </w:r>
      <w:r w:rsidRPr="00692BCA">
        <w:rPr>
          <w:rFonts w:ascii="宋体" w:hint="eastAsia"/>
          <w:kern w:val="0"/>
          <w:szCs w:val="20"/>
        </w:rPr>
        <w:t>，</w:t>
      </w:r>
      <w:r w:rsidR="00176218" w:rsidRPr="00692BCA">
        <w:rPr>
          <w:rFonts w:ascii="宋体" w:hint="eastAsia"/>
          <w:kern w:val="0"/>
          <w:szCs w:val="20"/>
        </w:rPr>
        <w:t>以及</w:t>
      </w:r>
      <w:proofErr w:type="gramStart"/>
      <w:r w:rsidRPr="00692BCA">
        <w:rPr>
          <w:rFonts w:ascii="宋体" w:hint="eastAsia"/>
          <w:kern w:val="0"/>
          <w:szCs w:val="20"/>
        </w:rPr>
        <w:t>国家网信部门</w:t>
      </w:r>
      <w:proofErr w:type="gramEnd"/>
      <w:r w:rsidRPr="00692BCA">
        <w:rPr>
          <w:rFonts w:ascii="宋体" w:hint="eastAsia"/>
          <w:kern w:val="0"/>
          <w:szCs w:val="20"/>
        </w:rPr>
        <w:t>、行业主管部门组织开展的个人信息和重要数据出境</w:t>
      </w:r>
      <w:r w:rsidR="005C0909" w:rsidRPr="00692BCA">
        <w:rPr>
          <w:rFonts w:ascii="宋体" w:hint="eastAsia"/>
          <w:kern w:val="0"/>
          <w:szCs w:val="20"/>
        </w:rPr>
        <w:t>安全评估</w:t>
      </w:r>
      <w:r w:rsidRPr="00692BCA">
        <w:rPr>
          <w:rFonts w:ascii="宋体" w:hint="eastAsia"/>
          <w:kern w:val="0"/>
          <w:szCs w:val="20"/>
        </w:rPr>
        <w:t>。</w:t>
      </w:r>
    </w:p>
    <w:p w14:paraId="7DBE2B29" w14:textId="77777777" w:rsidR="00F10338" w:rsidRPr="00692BCA" w:rsidRDefault="005C0909" w:rsidP="00692BCA">
      <w:pPr>
        <w:pStyle w:val="af"/>
        <w:numPr>
          <w:ilvl w:val="1"/>
          <w:numId w:val="4"/>
        </w:numPr>
        <w:spacing w:beforeLines="100" w:before="240" w:afterLines="100" w:after="240"/>
        <w:rPr>
          <w:szCs w:val="20"/>
        </w:rPr>
      </w:pPr>
      <w:bookmarkStart w:id="61" w:name="_Toc491376706"/>
      <w:r w:rsidRPr="00692BCA">
        <w:rPr>
          <w:rFonts w:hint="eastAsia"/>
          <w:szCs w:val="20"/>
        </w:rPr>
        <w:t>安全自评估</w:t>
      </w:r>
      <w:bookmarkStart w:id="62" w:name="_Toc485807891"/>
      <w:bookmarkStart w:id="63" w:name="_Toc483390790"/>
      <w:bookmarkStart w:id="64" w:name="_Toc483386608"/>
      <w:bookmarkStart w:id="65" w:name="_Toc112063584"/>
      <w:bookmarkStart w:id="66" w:name="_Toc474919292"/>
      <w:bookmarkStart w:id="67" w:name="_Toc161025303"/>
      <w:bookmarkStart w:id="68" w:name="_Toc483390885"/>
      <w:bookmarkEnd w:id="62"/>
      <w:r w:rsidR="00422208" w:rsidRPr="00692BCA">
        <w:rPr>
          <w:rFonts w:hint="eastAsia"/>
          <w:szCs w:val="20"/>
        </w:rPr>
        <w:t>规范性引用文件</w:t>
      </w:r>
      <w:bookmarkEnd w:id="61"/>
      <w:bookmarkEnd w:id="63"/>
      <w:bookmarkEnd w:id="64"/>
      <w:bookmarkEnd w:id="65"/>
      <w:bookmarkEnd w:id="66"/>
      <w:bookmarkEnd w:id="67"/>
      <w:bookmarkEnd w:id="68"/>
    </w:p>
    <w:p w14:paraId="038AD08A" w14:textId="77777777" w:rsidR="006E1F0B" w:rsidRPr="00692BCA" w:rsidRDefault="00422208" w:rsidP="00692BCA">
      <w:pPr>
        <w:widowControl/>
        <w:tabs>
          <w:tab w:val="center" w:pos="4201"/>
          <w:tab w:val="right" w:leader="dot" w:pos="9298"/>
        </w:tabs>
        <w:autoSpaceDE w:val="0"/>
        <w:autoSpaceDN w:val="0"/>
        <w:ind w:firstLineChars="200" w:firstLine="420"/>
        <w:rPr>
          <w:rFonts w:ascii="宋体"/>
          <w:noProof/>
          <w:kern w:val="0"/>
          <w:szCs w:val="20"/>
        </w:rPr>
      </w:pPr>
      <w:r w:rsidRPr="00692BCA">
        <w:rPr>
          <w:rFonts w:ascii="宋体" w:hint="eastAsia"/>
          <w:noProof/>
          <w:kern w:val="0"/>
          <w:szCs w:val="20"/>
        </w:rPr>
        <w:t>下列文件对于本文件的应用是必不可少的。凡是注日期的引用文件，仅注日期的版本适用于本文件。凡是不注日期的引用文件，其最新版本（包括所有的修改单）适用于本文件。</w:t>
      </w:r>
    </w:p>
    <w:p w14:paraId="7F6EEF5B" w14:textId="77777777" w:rsidR="006E1F0B" w:rsidRPr="00692BCA" w:rsidRDefault="00422208" w:rsidP="00692BCA">
      <w:pPr>
        <w:widowControl/>
        <w:tabs>
          <w:tab w:val="center" w:pos="4201"/>
          <w:tab w:val="right" w:leader="dot" w:pos="9298"/>
        </w:tabs>
        <w:autoSpaceDE w:val="0"/>
        <w:autoSpaceDN w:val="0"/>
        <w:ind w:firstLineChars="200" w:firstLine="420"/>
        <w:rPr>
          <w:noProof/>
          <w:kern w:val="0"/>
          <w:szCs w:val="20"/>
        </w:rPr>
      </w:pPr>
      <w:r w:rsidRPr="00692BCA">
        <w:rPr>
          <w:noProof/>
          <w:kern w:val="0"/>
          <w:szCs w:val="20"/>
        </w:rPr>
        <w:t xml:space="preserve">GB/T 25069-2010 </w:t>
      </w:r>
      <w:r w:rsidRPr="00692BCA">
        <w:rPr>
          <w:rFonts w:hint="eastAsia"/>
          <w:noProof/>
          <w:kern w:val="0"/>
          <w:szCs w:val="20"/>
        </w:rPr>
        <w:t>信息安全技术</w:t>
      </w:r>
      <w:r w:rsidR="004E3960" w:rsidRPr="00692BCA">
        <w:rPr>
          <w:rFonts w:hint="eastAsia"/>
          <w:noProof/>
          <w:kern w:val="0"/>
          <w:szCs w:val="20"/>
        </w:rPr>
        <w:t xml:space="preserve"> </w:t>
      </w:r>
      <w:r w:rsidRPr="00692BCA">
        <w:rPr>
          <w:rFonts w:hint="eastAsia"/>
          <w:noProof/>
          <w:kern w:val="0"/>
          <w:szCs w:val="20"/>
        </w:rPr>
        <w:t>术语</w:t>
      </w:r>
    </w:p>
    <w:p w14:paraId="5DE18339" w14:textId="77777777" w:rsidR="006E1F0B" w:rsidRPr="00692BCA" w:rsidRDefault="006A7571" w:rsidP="00692BCA">
      <w:pPr>
        <w:widowControl/>
        <w:tabs>
          <w:tab w:val="center" w:pos="4201"/>
          <w:tab w:val="right" w:leader="dot" w:pos="9298"/>
        </w:tabs>
        <w:autoSpaceDE w:val="0"/>
        <w:autoSpaceDN w:val="0"/>
        <w:ind w:firstLineChars="200" w:firstLine="420"/>
        <w:rPr>
          <w:noProof/>
          <w:kern w:val="0"/>
          <w:szCs w:val="20"/>
        </w:rPr>
      </w:pPr>
      <w:r w:rsidRPr="00692BCA">
        <w:rPr>
          <w:noProof/>
          <w:kern w:val="0"/>
          <w:szCs w:val="20"/>
        </w:rPr>
        <w:t>GB/T AAAAA-AAAA</w:t>
      </w:r>
      <w:r w:rsidR="00967BA0" w:rsidRPr="00692BCA">
        <w:rPr>
          <w:rFonts w:hint="eastAsia"/>
          <w:noProof/>
          <w:kern w:val="0"/>
          <w:szCs w:val="20"/>
        </w:rPr>
        <w:t xml:space="preserve"> </w:t>
      </w:r>
      <w:r w:rsidR="00422208" w:rsidRPr="00692BCA">
        <w:rPr>
          <w:rFonts w:hint="eastAsia"/>
          <w:noProof/>
          <w:kern w:val="0"/>
          <w:szCs w:val="20"/>
        </w:rPr>
        <w:t>信息安全技术</w:t>
      </w:r>
      <w:r w:rsidR="004E3960" w:rsidRPr="00692BCA">
        <w:rPr>
          <w:rFonts w:hint="eastAsia"/>
          <w:noProof/>
          <w:kern w:val="0"/>
          <w:szCs w:val="20"/>
        </w:rPr>
        <w:t xml:space="preserve"> </w:t>
      </w:r>
      <w:r w:rsidR="00422208" w:rsidRPr="00692BCA">
        <w:rPr>
          <w:rFonts w:hint="eastAsia"/>
          <w:noProof/>
          <w:kern w:val="0"/>
          <w:szCs w:val="20"/>
        </w:rPr>
        <w:t>个人信息安全规范</w:t>
      </w:r>
    </w:p>
    <w:p w14:paraId="2F7403A4" w14:textId="77777777" w:rsidR="00CC152F" w:rsidRPr="00692BCA" w:rsidRDefault="00CC152F" w:rsidP="00692BCA">
      <w:pPr>
        <w:widowControl/>
        <w:tabs>
          <w:tab w:val="center" w:pos="4201"/>
          <w:tab w:val="right" w:leader="dot" w:pos="9298"/>
        </w:tabs>
        <w:autoSpaceDE w:val="0"/>
        <w:autoSpaceDN w:val="0"/>
        <w:ind w:firstLineChars="200" w:firstLine="420"/>
        <w:rPr>
          <w:noProof/>
          <w:kern w:val="0"/>
          <w:szCs w:val="20"/>
        </w:rPr>
      </w:pPr>
      <w:r w:rsidRPr="00692BCA">
        <w:rPr>
          <w:noProof/>
          <w:kern w:val="0"/>
          <w:szCs w:val="20"/>
        </w:rPr>
        <w:t xml:space="preserve">GB/T 20984-2007 </w:t>
      </w:r>
      <w:r w:rsidRPr="00692BCA">
        <w:rPr>
          <w:rFonts w:hint="eastAsia"/>
          <w:noProof/>
          <w:kern w:val="0"/>
          <w:szCs w:val="20"/>
        </w:rPr>
        <w:t>信息安全技术</w:t>
      </w:r>
      <w:r w:rsidR="004E3960" w:rsidRPr="00692BCA">
        <w:rPr>
          <w:rFonts w:hint="eastAsia"/>
          <w:noProof/>
          <w:kern w:val="0"/>
          <w:szCs w:val="20"/>
        </w:rPr>
        <w:t xml:space="preserve"> </w:t>
      </w:r>
      <w:r w:rsidRPr="00692BCA">
        <w:rPr>
          <w:rFonts w:hint="eastAsia"/>
          <w:noProof/>
          <w:kern w:val="0"/>
          <w:szCs w:val="20"/>
        </w:rPr>
        <w:t>信息安全风险评估规范</w:t>
      </w:r>
    </w:p>
    <w:p w14:paraId="10BC6D91" w14:textId="77777777" w:rsidR="00F10338" w:rsidRPr="00692BCA" w:rsidRDefault="00422208" w:rsidP="00692BCA">
      <w:pPr>
        <w:pStyle w:val="af"/>
        <w:numPr>
          <w:ilvl w:val="1"/>
          <w:numId w:val="4"/>
        </w:numPr>
        <w:spacing w:beforeLines="100" w:before="240" w:afterLines="100" w:after="240"/>
        <w:rPr>
          <w:szCs w:val="20"/>
        </w:rPr>
      </w:pPr>
      <w:bookmarkStart w:id="69" w:name="_Toc118691359"/>
      <w:bookmarkStart w:id="70" w:name="_Toc118692499"/>
      <w:bookmarkStart w:id="71" w:name="_Toc119320259"/>
      <w:bookmarkStart w:id="72" w:name="_Toc118692496"/>
      <w:bookmarkStart w:id="73" w:name="_Toc118694305"/>
      <w:bookmarkStart w:id="74" w:name="_Toc118691352"/>
      <w:bookmarkStart w:id="75" w:name="_Toc118691356"/>
      <w:bookmarkStart w:id="76" w:name="_Toc118694299"/>
      <w:bookmarkStart w:id="77" w:name="_Toc118692490"/>
      <w:bookmarkStart w:id="78" w:name="_Toc119320249"/>
      <w:bookmarkStart w:id="79" w:name="_Toc118691354"/>
      <w:bookmarkStart w:id="80" w:name="_Toc118692487"/>
      <w:bookmarkStart w:id="81" w:name="_Toc119320257"/>
      <w:bookmarkStart w:id="82" w:name="_Toc118691351"/>
      <w:bookmarkStart w:id="83" w:name="_Toc118691358"/>
      <w:bookmarkStart w:id="84" w:name="_Toc118691353"/>
      <w:bookmarkStart w:id="85" w:name="_Toc119320251"/>
      <w:bookmarkStart w:id="86" w:name="_Toc118694307"/>
      <w:bookmarkStart w:id="87" w:name="_Toc119320253"/>
      <w:bookmarkStart w:id="88" w:name="_Toc118692495"/>
      <w:bookmarkStart w:id="89" w:name="_Toc118692489"/>
      <w:bookmarkStart w:id="90" w:name="_Toc119320260"/>
      <w:bookmarkStart w:id="91" w:name="_Toc118692494"/>
      <w:bookmarkStart w:id="92" w:name="_Toc118694304"/>
      <w:bookmarkStart w:id="93" w:name="_Toc119320254"/>
      <w:bookmarkStart w:id="94" w:name="_Toc118694306"/>
      <w:bookmarkStart w:id="95" w:name="_Toc118694303"/>
      <w:bookmarkStart w:id="96" w:name="_Toc118691344"/>
      <w:bookmarkStart w:id="97" w:name="_Toc118694296"/>
      <w:bookmarkStart w:id="98" w:name="_Toc118694301"/>
      <w:bookmarkStart w:id="99" w:name="_Toc118692497"/>
      <w:bookmarkStart w:id="100" w:name="_Toc118694300"/>
      <w:bookmarkStart w:id="101" w:name="_Toc119320255"/>
      <w:bookmarkStart w:id="102" w:name="_Toc118694308"/>
      <w:bookmarkStart w:id="103" w:name="_Toc118694295"/>
      <w:bookmarkStart w:id="104" w:name="_Toc118692492"/>
      <w:bookmarkStart w:id="105" w:name="_Toc119320247"/>
      <w:bookmarkStart w:id="106" w:name="_Toc118691355"/>
      <w:bookmarkStart w:id="107" w:name="_Toc118692486"/>
      <w:bookmarkStart w:id="108" w:name="_Toc118692485"/>
      <w:bookmarkStart w:id="109" w:name="_Toc118692498"/>
      <w:bookmarkStart w:id="110" w:name="_Toc118691348"/>
      <w:bookmarkStart w:id="111" w:name="_Toc118691346"/>
      <w:bookmarkStart w:id="112" w:name="_Toc119320248"/>
      <w:bookmarkStart w:id="113" w:name="_Toc119320252"/>
      <w:bookmarkStart w:id="114" w:name="_Toc118692491"/>
      <w:bookmarkStart w:id="115" w:name="_Toc118694294"/>
      <w:bookmarkStart w:id="116" w:name="_Toc119320262"/>
      <w:bookmarkStart w:id="117" w:name="_Toc118691350"/>
      <w:bookmarkStart w:id="118" w:name="_Toc119320261"/>
      <w:bookmarkStart w:id="119" w:name="_Toc119320258"/>
      <w:bookmarkStart w:id="120" w:name="_Toc118691357"/>
      <w:bookmarkStart w:id="121" w:name="_Toc118692488"/>
      <w:bookmarkStart w:id="122" w:name="_Toc118692500"/>
      <w:bookmarkStart w:id="123" w:name="_Toc118694297"/>
      <w:bookmarkStart w:id="124" w:name="_Toc118692493"/>
      <w:bookmarkStart w:id="125" w:name="_Toc119320256"/>
      <w:bookmarkStart w:id="126" w:name="_Toc118694293"/>
      <w:bookmarkStart w:id="127" w:name="_Toc118691347"/>
      <w:bookmarkStart w:id="128" w:name="_Toc118694298"/>
      <w:bookmarkStart w:id="129" w:name="_Toc119320250"/>
      <w:bookmarkStart w:id="130" w:name="_Toc118694302"/>
      <w:bookmarkStart w:id="131" w:name="_Toc118691345"/>
      <w:bookmarkStart w:id="132" w:name="_Toc118691349"/>
      <w:bookmarkStart w:id="133" w:name="_Toc483390791"/>
      <w:bookmarkStart w:id="134" w:name="_Toc483390886"/>
      <w:bookmarkStart w:id="135" w:name="_Toc483386609"/>
      <w:bookmarkStart w:id="136" w:name="_Toc491376707"/>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692BCA">
        <w:rPr>
          <w:rFonts w:hint="eastAsia"/>
          <w:szCs w:val="20"/>
        </w:rPr>
        <w:t>术语和定义</w:t>
      </w:r>
      <w:bookmarkEnd w:id="133"/>
      <w:bookmarkEnd w:id="134"/>
      <w:bookmarkEnd w:id="135"/>
      <w:bookmarkEnd w:id="136"/>
    </w:p>
    <w:p w14:paraId="27C415FD" w14:textId="77777777" w:rsidR="00900C0E" w:rsidRPr="00692BCA" w:rsidRDefault="00422208" w:rsidP="00692BCA">
      <w:pPr>
        <w:widowControl/>
        <w:tabs>
          <w:tab w:val="center" w:pos="4201"/>
          <w:tab w:val="right" w:leader="dot" w:pos="9298"/>
        </w:tabs>
        <w:autoSpaceDE w:val="0"/>
        <w:autoSpaceDN w:val="0"/>
        <w:ind w:firstLineChars="200" w:firstLine="420"/>
        <w:rPr>
          <w:rFonts w:ascii="宋体"/>
          <w:kern w:val="0"/>
          <w:szCs w:val="20"/>
        </w:rPr>
      </w:pPr>
      <w:bookmarkStart w:id="137" w:name="_Toc479337352"/>
      <w:r w:rsidRPr="0011126B">
        <w:rPr>
          <w:noProof/>
          <w:kern w:val="0"/>
          <w:szCs w:val="20"/>
        </w:rPr>
        <w:t>GB/T AAAAA</w:t>
      </w:r>
      <w:r w:rsidR="006A7571" w:rsidRPr="0011126B">
        <w:rPr>
          <w:noProof/>
          <w:kern w:val="0"/>
          <w:szCs w:val="20"/>
        </w:rPr>
        <w:t>-</w:t>
      </w:r>
      <w:r w:rsidRPr="0011126B">
        <w:rPr>
          <w:noProof/>
          <w:kern w:val="0"/>
          <w:szCs w:val="20"/>
        </w:rPr>
        <w:t>AAAA</w:t>
      </w:r>
      <w:r w:rsidR="006A7571" w:rsidRPr="00692BCA">
        <w:rPr>
          <w:rFonts w:ascii="宋体" w:hint="eastAsia"/>
          <w:kern w:val="0"/>
          <w:szCs w:val="20"/>
        </w:rPr>
        <w:t xml:space="preserve"> 《</w:t>
      </w:r>
      <w:r w:rsidR="006A7571" w:rsidRPr="00692BCA">
        <w:rPr>
          <w:rFonts w:ascii="宋体"/>
          <w:kern w:val="0"/>
          <w:szCs w:val="20"/>
        </w:rPr>
        <w:t>信息安全技术</w:t>
      </w:r>
      <w:r w:rsidR="00AE5ED3" w:rsidRPr="00692BCA">
        <w:rPr>
          <w:rFonts w:ascii="宋体" w:hint="eastAsia"/>
          <w:kern w:val="0"/>
          <w:szCs w:val="20"/>
        </w:rPr>
        <w:t xml:space="preserve"> </w:t>
      </w:r>
      <w:r w:rsidR="006A7571" w:rsidRPr="00692BCA">
        <w:rPr>
          <w:rFonts w:ascii="宋体"/>
          <w:kern w:val="0"/>
          <w:szCs w:val="20"/>
        </w:rPr>
        <w:t>个人信息安全规范</w:t>
      </w:r>
      <w:r w:rsidR="006A7571" w:rsidRPr="00692BCA">
        <w:rPr>
          <w:rFonts w:ascii="宋体" w:hint="eastAsia"/>
          <w:kern w:val="0"/>
          <w:szCs w:val="20"/>
        </w:rPr>
        <w:t>》</w:t>
      </w:r>
      <w:r w:rsidR="00CC152F" w:rsidRPr="00692BCA">
        <w:rPr>
          <w:rFonts w:ascii="宋体" w:hint="eastAsia"/>
          <w:kern w:val="0"/>
          <w:szCs w:val="20"/>
        </w:rPr>
        <w:t>和</w:t>
      </w:r>
      <w:r w:rsidR="00CC152F" w:rsidRPr="0011126B">
        <w:rPr>
          <w:rFonts w:hint="eastAsia"/>
          <w:noProof/>
          <w:kern w:val="0"/>
          <w:szCs w:val="20"/>
        </w:rPr>
        <w:t>GB/T 20984-2007</w:t>
      </w:r>
      <w:r w:rsidR="00CC152F" w:rsidRPr="00692BCA">
        <w:rPr>
          <w:rFonts w:ascii="宋体" w:hint="eastAsia"/>
          <w:kern w:val="0"/>
          <w:szCs w:val="20"/>
        </w:rPr>
        <w:t xml:space="preserve"> 《信息安全技术 信息安全风险评估规范》</w:t>
      </w:r>
      <w:r w:rsidRPr="00692BCA">
        <w:rPr>
          <w:rFonts w:ascii="宋体" w:hint="eastAsia"/>
          <w:kern w:val="0"/>
          <w:szCs w:val="20"/>
        </w:rPr>
        <w:t>中的</w:t>
      </w:r>
      <w:r w:rsidR="00580BE1" w:rsidRPr="00692BCA">
        <w:rPr>
          <w:rFonts w:ascii="宋体" w:hint="eastAsia"/>
          <w:kern w:val="0"/>
          <w:szCs w:val="20"/>
        </w:rPr>
        <w:t>术语</w:t>
      </w:r>
      <w:r w:rsidR="00580BE1" w:rsidRPr="00692BCA">
        <w:rPr>
          <w:rFonts w:ascii="宋体"/>
          <w:kern w:val="0"/>
          <w:szCs w:val="20"/>
        </w:rPr>
        <w:t>和定义，</w:t>
      </w:r>
      <w:r w:rsidRPr="00692BCA">
        <w:rPr>
          <w:rFonts w:ascii="宋体" w:hint="eastAsia"/>
          <w:kern w:val="0"/>
          <w:szCs w:val="20"/>
        </w:rPr>
        <w:t>以及下列术语和定义适用于本文件。</w:t>
      </w:r>
    </w:p>
    <w:p w14:paraId="288C5B3C" w14:textId="77777777" w:rsidR="00F10338" w:rsidRDefault="00F10338" w:rsidP="00BE77FC">
      <w:pPr>
        <w:numPr>
          <w:ilvl w:val="2"/>
          <w:numId w:val="2"/>
        </w:numPr>
        <w:spacing w:beforeLines="50" w:before="120" w:afterLines="50" w:after="120"/>
        <w:ind w:left="0"/>
        <w:rPr>
          <w:rFonts w:ascii="黑体" w:eastAsia="黑体" w:hAnsi="黑体" w:cs="黑体"/>
          <w:szCs w:val="24"/>
          <w:lang w:val="de-DE"/>
        </w:rPr>
      </w:pPr>
      <w:bookmarkStart w:id="138" w:name="_Toc483386610"/>
      <w:bookmarkEnd w:id="137"/>
    </w:p>
    <w:p w14:paraId="2B94DBD9" w14:textId="77777777" w:rsidR="00F10338" w:rsidRPr="00692BCA" w:rsidRDefault="00422208">
      <w:pPr>
        <w:spacing w:beforeLines="50" w:before="120" w:afterLines="50" w:after="120"/>
        <w:ind w:firstLine="420"/>
        <w:rPr>
          <w:rFonts w:ascii="黑体" w:eastAsia="黑体"/>
          <w:kern w:val="0"/>
          <w:szCs w:val="21"/>
        </w:rPr>
      </w:pPr>
      <w:r w:rsidRPr="00692BCA">
        <w:rPr>
          <w:rFonts w:ascii="黑体" w:eastAsia="黑体" w:hint="eastAsia"/>
          <w:kern w:val="0"/>
          <w:szCs w:val="21"/>
        </w:rPr>
        <w:t>网络运营者</w:t>
      </w:r>
      <w:bookmarkEnd w:id="138"/>
      <w:r w:rsidRPr="00692BCA">
        <w:rPr>
          <w:rFonts w:ascii="黑体" w:eastAsia="黑体"/>
          <w:kern w:val="0"/>
          <w:szCs w:val="21"/>
        </w:rPr>
        <w:t xml:space="preserve"> network operator</w:t>
      </w:r>
    </w:p>
    <w:p w14:paraId="08C2DF83" w14:textId="77777777" w:rsidR="00F71773" w:rsidRPr="0011126B" w:rsidRDefault="00422208" w:rsidP="0011126B">
      <w:pPr>
        <w:pStyle w:val="ad"/>
        <w:tabs>
          <w:tab w:val="center" w:pos="4201"/>
          <w:tab w:val="right" w:leader="dot" w:pos="9298"/>
        </w:tabs>
        <w:ind w:firstLineChars="200" w:firstLine="420"/>
        <w:rPr>
          <w:noProof/>
          <w:szCs w:val="20"/>
        </w:rPr>
      </w:pPr>
      <w:r w:rsidRPr="0011126B">
        <w:rPr>
          <w:rFonts w:hint="eastAsia"/>
          <w:noProof/>
          <w:szCs w:val="20"/>
        </w:rPr>
        <w:t>网络的所有者、管理者和网络服务提供者。</w:t>
      </w:r>
    </w:p>
    <w:p w14:paraId="3705699A" w14:textId="77777777" w:rsidR="00F10338" w:rsidRDefault="00F10338" w:rsidP="00BE77FC">
      <w:pPr>
        <w:numPr>
          <w:ilvl w:val="2"/>
          <w:numId w:val="2"/>
        </w:numPr>
        <w:spacing w:beforeLines="50" w:before="120" w:afterLines="50" w:after="120"/>
        <w:ind w:left="0"/>
        <w:rPr>
          <w:rFonts w:ascii="黑体" w:eastAsia="黑体" w:hAnsi="黑体" w:cs="黑体"/>
          <w:szCs w:val="24"/>
          <w:lang w:val="de-DE"/>
        </w:rPr>
      </w:pPr>
      <w:bookmarkStart w:id="139" w:name="_Toc483386611"/>
    </w:p>
    <w:p w14:paraId="65B0F795" w14:textId="77777777" w:rsidR="00F10338" w:rsidRPr="00692BCA" w:rsidRDefault="00422208">
      <w:pPr>
        <w:spacing w:beforeLines="50" w:before="120" w:afterLines="50" w:after="120"/>
        <w:ind w:firstLine="420"/>
        <w:rPr>
          <w:rFonts w:ascii="黑体" w:eastAsia="黑体"/>
          <w:kern w:val="0"/>
          <w:szCs w:val="21"/>
        </w:rPr>
      </w:pPr>
      <w:r w:rsidRPr="00692BCA">
        <w:rPr>
          <w:rFonts w:ascii="黑体" w:eastAsia="黑体" w:hint="eastAsia"/>
          <w:kern w:val="0"/>
          <w:szCs w:val="21"/>
        </w:rPr>
        <w:t>境内运营</w:t>
      </w:r>
      <w:r w:rsidR="00176218" w:rsidRPr="00692BCA">
        <w:rPr>
          <w:rFonts w:ascii="黑体" w:eastAsia="黑体" w:hint="eastAsia"/>
          <w:kern w:val="0"/>
          <w:szCs w:val="21"/>
        </w:rPr>
        <w:t xml:space="preserve"> domestic operation</w:t>
      </w:r>
    </w:p>
    <w:p w14:paraId="511709A3" w14:textId="77777777" w:rsidR="00D83DC2" w:rsidRPr="00692BCA" w:rsidRDefault="00422208" w:rsidP="00692BCA">
      <w:pPr>
        <w:pStyle w:val="ad"/>
        <w:tabs>
          <w:tab w:val="center" w:pos="4201"/>
          <w:tab w:val="right" w:leader="dot" w:pos="9298"/>
        </w:tabs>
        <w:ind w:firstLineChars="200" w:firstLine="420"/>
        <w:rPr>
          <w:noProof/>
          <w:szCs w:val="20"/>
        </w:rPr>
      </w:pPr>
      <w:r w:rsidRPr="00692BCA">
        <w:rPr>
          <w:rFonts w:hint="eastAsia"/>
          <w:noProof/>
          <w:szCs w:val="20"/>
        </w:rPr>
        <w:t>网络运营者在中华人民共和国境内开展业务，提供产品或服务的活动。</w:t>
      </w:r>
    </w:p>
    <w:p w14:paraId="7BD98B60" w14:textId="77777777" w:rsidR="00F10338" w:rsidRPr="00692BCA" w:rsidRDefault="00422208" w:rsidP="00692BCA">
      <w:pPr>
        <w:pStyle w:val="afe"/>
        <w:ind w:left="789" w:hanging="363"/>
      </w:pPr>
      <w:r w:rsidRPr="00692BCA">
        <w:rPr>
          <w:rFonts w:hint="eastAsia"/>
        </w:rPr>
        <w:t>注</w:t>
      </w:r>
      <w:r w:rsidR="00BE0069" w:rsidRPr="00692BCA">
        <w:rPr>
          <w:rFonts w:hint="eastAsia"/>
        </w:rPr>
        <w:t>1</w:t>
      </w:r>
      <w:r w:rsidRPr="00692BCA">
        <w:rPr>
          <w:rFonts w:hint="eastAsia"/>
        </w:rPr>
        <w:t>：未在中华人民共和国境内注册的网络运营者</w:t>
      </w:r>
      <w:r w:rsidR="00C35A3C" w:rsidRPr="00692BCA">
        <w:rPr>
          <w:rFonts w:hint="eastAsia"/>
        </w:rPr>
        <w:t>，</w:t>
      </w:r>
      <w:r w:rsidR="00FF09A7" w:rsidRPr="00692BCA">
        <w:rPr>
          <w:rFonts w:hint="eastAsia"/>
        </w:rPr>
        <w:t>但</w:t>
      </w:r>
      <w:r w:rsidRPr="00692BCA">
        <w:rPr>
          <w:rFonts w:hint="eastAsia"/>
        </w:rPr>
        <w:t>在中华人民共和国境内开展业务，</w:t>
      </w:r>
      <w:r w:rsidR="00FF09A7" w:rsidRPr="00692BCA">
        <w:rPr>
          <w:rFonts w:hint="eastAsia"/>
        </w:rPr>
        <w:t>或向中华人民共和境内</w:t>
      </w:r>
      <w:r w:rsidRPr="00692BCA">
        <w:rPr>
          <w:rFonts w:hint="eastAsia"/>
        </w:rPr>
        <w:t>提供产品或服务的，属于境内运营。判断网络</w:t>
      </w:r>
      <w:r w:rsidR="00F923D5" w:rsidRPr="00692BCA">
        <w:rPr>
          <w:rFonts w:hint="eastAsia"/>
        </w:rPr>
        <w:t>运营者</w:t>
      </w:r>
      <w:r w:rsidRPr="00692BCA">
        <w:rPr>
          <w:rFonts w:hint="eastAsia"/>
        </w:rPr>
        <w:t>是否</w:t>
      </w:r>
      <w:r w:rsidR="00FF09A7" w:rsidRPr="00692BCA">
        <w:rPr>
          <w:rFonts w:hint="eastAsia"/>
        </w:rPr>
        <w:t>在中华人民共和国境内开展业务，或向中华人民共和境内提供产品或服务的</w:t>
      </w:r>
      <w:r w:rsidR="00012130" w:rsidRPr="00692BCA">
        <w:rPr>
          <w:rFonts w:hint="eastAsia"/>
        </w:rPr>
        <w:t>参考因素包括但不限于：使用中文；以人民币作为结算货币；</w:t>
      </w:r>
      <w:r w:rsidRPr="00692BCA">
        <w:rPr>
          <w:rFonts w:hint="eastAsia"/>
        </w:rPr>
        <w:t>向中国境内配送物流等。</w:t>
      </w:r>
    </w:p>
    <w:p w14:paraId="63C4E7EB" w14:textId="77777777" w:rsidR="00F10338" w:rsidRPr="00692BCA" w:rsidRDefault="00BE0069" w:rsidP="00692BCA">
      <w:pPr>
        <w:pStyle w:val="afe"/>
        <w:ind w:left="789" w:hanging="363"/>
      </w:pPr>
      <w:r w:rsidRPr="00692BCA">
        <w:rPr>
          <w:rFonts w:hint="eastAsia"/>
        </w:rPr>
        <w:t>注2：</w:t>
      </w:r>
      <w:r w:rsidR="00422208" w:rsidRPr="00692BCA">
        <w:rPr>
          <w:rFonts w:hint="eastAsia"/>
        </w:rPr>
        <w:t>中华人民共和国境内的网络运营者仅向境外机构、组织或个人开展业务、提供商品或服务</w:t>
      </w:r>
      <w:r w:rsidR="002749AF" w:rsidRPr="00692BCA">
        <w:rPr>
          <w:rFonts w:hint="eastAsia"/>
        </w:rPr>
        <w:t>，</w:t>
      </w:r>
      <w:r w:rsidR="00422208" w:rsidRPr="00692BCA">
        <w:rPr>
          <w:rFonts w:hint="eastAsia"/>
        </w:rPr>
        <w:t>且不涉及境内公民个人信息和重要数据的，</w:t>
      </w:r>
      <w:proofErr w:type="gramStart"/>
      <w:r w:rsidR="00422208" w:rsidRPr="00692BCA">
        <w:rPr>
          <w:rFonts w:hint="eastAsia"/>
        </w:rPr>
        <w:t>不</w:t>
      </w:r>
      <w:proofErr w:type="gramEnd"/>
      <w:r w:rsidR="00422208" w:rsidRPr="00692BCA">
        <w:rPr>
          <w:rFonts w:hint="eastAsia"/>
        </w:rPr>
        <w:t>视为境内运营。</w:t>
      </w:r>
    </w:p>
    <w:p w14:paraId="140220EE" w14:textId="77777777" w:rsidR="0035450D" w:rsidRDefault="0035450D" w:rsidP="00BE77FC">
      <w:pPr>
        <w:numPr>
          <w:ilvl w:val="2"/>
          <w:numId w:val="2"/>
        </w:numPr>
        <w:spacing w:beforeLines="50" w:before="120" w:afterLines="50" w:after="120"/>
        <w:ind w:left="0"/>
        <w:rPr>
          <w:rFonts w:ascii="黑体" w:eastAsia="黑体" w:hAnsi="黑体" w:cs="黑体"/>
          <w:szCs w:val="24"/>
          <w:lang w:val="de-DE"/>
        </w:rPr>
      </w:pPr>
    </w:p>
    <w:p w14:paraId="30B5F5EC" w14:textId="77777777" w:rsidR="0035450D" w:rsidRPr="00692BCA" w:rsidRDefault="0035450D">
      <w:pPr>
        <w:spacing w:beforeLines="50" w:before="120" w:afterLines="50" w:after="120"/>
        <w:ind w:firstLine="420"/>
        <w:rPr>
          <w:rFonts w:ascii="黑体" w:eastAsia="黑体"/>
          <w:kern w:val="0"/>
          <w:szCs w:val="21"/>
        </w:rPr>
      </w:pPr>
      <w:r w:rsidRPr="00692BCA">
        <w:rPr>
          <w:rFonts w:ascii="黑体" w:eastAsia="黑体" w:hint="eastAsia"/>
          <w:kern w:val="0"/>
          <w:szCs w:val="21"/>
        </w:rPr>
        <w:t>个人信息</w:t>
      </w:r>
      <w:r w:rsidR="005C0909" w:rsidRPr="00692BCA">
        <w:rPr>
          <w:rFonts w:ascii="黑体" w:eastAsia="黑体" w:hint="eastAsia"/>
          <w:kern w:val="0"/>
          <w:szCs w:val="21"/>
        </w:rPr>
        <w:t xml:space="preserve"> personal data</w:t>
      </w:r>
    </w:p>
    <w:p w14:paraId="4FA81FB2" w14:textId="77777777" w:rsidR="005C0909" w:rsidRPr="00692BCA" w:rsidRDefault="005C0909" w:rsidP="00692BCA">
      <w:pPr>
        <w:pStyle w:val="ad"/>
        <w:tabs>
          <w:tab w:val="center" w:pos="4201"/>
          <w:tab w:val="right" w:leader="dot" w:pos="9298"/>
        </w:tabs>
        <w:ind w:firstLineChars="200" w:firstLine="420"/>
        <w:rPr>
          <w:noProof/>
          <w:szCs w:val="20"/>
        </w:rPr>
      </w:pPr>
      <w:r w:rsidRPr="00692BCA">
        <w:rPr>
          <w:rFonts w:hint="eastAsia"/>
          <w:noProof/>
          <w:szCs w:val="20"/>
        </w:rPr>
        <w:t>以电子或其他方式记录的能够单独或与其他信息结合识别自然人身份的各种信息，如姓名、出生日期、身份证号、个人账号信息、住址、电话号码、指纹、虹膜等。</w:t>
      </w:r>
    </w:p>
    <w:p w14:paraId="7FD4DC02" w14:textId="77777777" w:rsidR="005C0909" w:rsidRPr="00692BCA" w:rsidRDefault="005C0909" w:rsidP="00692BCA">
      <w:pPr>
        <w:pStyle w:val="afe"/>
        <w:ind w:left="789" w:hanging="363"/>
      </w:pPr>
      <w:r w:rsidRPr="00692BCA">
        <w:rPr>
          <w:rFonts w:hint="eastAsia"/>
        </w:rPr>
        <w:t>注：关于个人信息的范围和类别可参考《信息安全技术</w:t>
      </w:r>
      <w:r w:rsidR="00AE5ED3" w:rsidRPr="00692BCA">
        <w:rPr>
          <w:rFonts w:hint="eastAsia"/>
        </w:rPr>
        <w:t xml:space="preserve"> </w:t>
      </w:r>
      <w:r w:rsidRPr="00692BCA">
        <w:rPr>
          <w:rFonts w:hint="eastAsia"/>
        </w:rPr>
        <w:t>个人信息安全规范》</w:t>
      </w:r>
      <w:r w:rsidR="00D30968" w:rsidRPr="00692BCA">
        <w:rPr>
          <w:rFonts w:hint="eastAsia"/>
        </w:rPr>
        <w:t>附录A</w:t>
      </w:r>
    </w:p>
    <w:p w14:paraId="24092B98" w14:textId="77777777" w:rsidR="00AE5ED3" w:rsidRPr="00BE77FC" w:rsidRDefault="00AE5ED3" w:rsidP="00BE77FC">
      <w:pPr>
        <w:numPr>
          <w:ilvl w:val="2"/>
          <w:numId w:val="2"/>
        </w:numPr>
        <w:spacing w:beforeLines="50" w:before="120" w:afterLines="50" w:after="120"/>
        <w:ind w:left="0"/>
        <w:rPr>
          <w:rFonts w:ascii="宋体"/>
          <w:color w:val="000000"/>
          <w:kern w:val="0"/>
        </w:rPr>
      </w:pPr>
    </w:p>
    <w:p w14:paraId="444EC402" w14:textId="77777777" w:rsidR="00692BCA" w:rsidRPr="00692BCA" w:rsidRDefault="00AE5ED3" w:rsidP="00692BCA">
      <w:pPr>
        <w:spacing w:beforeLines="50" w:before="120" w:afterLines="50" w:after="120"/>
        <w:ind w:firstLine="420"/>
        <w:rPr>
          <w:rFonts w:ascii="黑体" w:eastAsia="黑体"/>
          <w:kern w:val="0"/>
          <w:szCs w:val="21"/>
        </w:rPr>
      </w:pPr>
      <w:r w:rsidRPr="00692BCA">
        <w:rPr>
          <w:rFonts w:ascii="黑体" w:eastAsia="黑体"/>
          <w:kern w:val="0"/>
          <w:szCs w:val="21"/>
        </w:rPr>
        <w:t>个人敏感信息</w:t>
      </w:r>
      <w:r w:rsidRPr="00692BCA">
        <w:rPr>
          <w:rFonts w:ascii="黑体" w:eastAsia="黑体"/>
          <w:kern w:val="0"/>
          <w:szCs w:val="21"/>
        </w:rPr>
        <w:t> </w:t>
      </w:r>
      <w:r w:rsidRPr="00692BCA">
        <w:rPr>
          <w:rFonts w:ascii="黑体" w:eastAsia="黑体"/>
          <w:kern w:val="0"/>
          <w:szCs w:val="21"/>
        </w:rPr>
        <w:t>personal</w:t>
      </w:r>
      <w:r w:rsidRPr="00692BCA">
        <w:rPr>
          <w:rFonts w:ascii="黑体" w:eastAsia="黑体"/>
          <w:kern w:val="0"/>
          <w:szCs w:val="21"/>
        </w:rPr>
        <w:t> </w:t>
      </w:r>
      <w:r w:rsidRPr="00692BCA">
        <w:rPr>
          <w:rFonts w:ascii="黑体" w:eastAsia="黑体"/>
          <w:kern w:val="0"/>
          <w:szCs w:val="21"/>
        </w:rPr>
        <w:t>sensitive</w:t>
      </w:r>
      <w:r w:rsidRPr="00692BCA">
        <w:rPr>
          <w:rFonts w:ascii="黑体" w:eastAsia="黑体"/>
          <w:kern w:val="0"/>
          <w:szCs w:val="21"/>
        </w:rPr>
        <w:t> </w:t>
      </w:r>
      <w:r w:rsidRPr="00692BCA">
        <w:rPr>
          <w:rFonts w:ascii="黑体" w:eastAsia="黑体"/>
          <w:kern w:val="0"/>
          <w:szCs w:val="21"/>
        </w:rPr>
        <w:t>information</w:t>
      </w:r>
      <w:r w:rsidRPr="00692BCA">
        <w:rPr>
          <w:rFonts w:ascii="黑体" w:eastAsia="黑体"/>
          <w:kern w:val="0"/>
          <w:szCs w:val="21"/>
        </w:rPr>
        <w:t> </w:t>
      </w:r>
    </w:p>
    <w:p w14:paraId="0EDA2B3B" w14:textId="1CC2515A" w:rsidR="00AE5ED3" w:rsidRPr="00692BCA" w:rsidRDefault="00AE5ED3" w:rsidP="00692BCA">
      <w:pPr>
        <w:pStyle w:val="ad"/>
        <w:tabs>
          <w:tab w:val="center" w:pos="4201"/>
          <w:tab w:val="right" w:leader="dot" w:pos="9298"/>
        </w:tabs>
        <w:ind w:firstLineChars="200" w:firstLine="420"/>
        <w:rPr>
          <w:noProof/>
          <w:szCs w:val="20"/>
        </w:rPr>
      </w:pPr>
      <w:r w:rsidRPr="00692BCA">
        <w:rPr>
          <w:noProof/>
          <w:szCs w:val="20"/>
        </w:rPr>
        <w:t>指一旦泄露、披露或滥用可能危害人身和财产安全、损害个人名誉和身心健康、导致歧视性待遇等的个人信息。通常情况下，身份证号、银行卡号、健康记录、生物识别等属于个人敏感信息。</w:t>
      </w:r>
    </w:p>
    <w:p w14:paraId="7635EE0B" w14:textId="549BCB84" w:rsidR="00AE5ED3" w:rsidRPr="00692BCA" w:rsidRDefault="00AE5ED3" w:rsidP="00692BCA">
      <w:pPr>
        <w:pStyle w:val="afe"/>
        <w:ind w:left="789" w:hanging="363"/>
      </w:pPr>
      <w:r w:rsidRPr="00692BCA">
        <w:t>注：关于个人敏感信息的范围和类别可参考</w:t>
      </w:r>
      <w:r w:rsidRPr="00692BCA">
        <w:rPr>
          <w:rFonts w:hint="eastAsia"/>
        </w:rPr>
        <w:t>《信息安全技术 个人信息安全规范》</w:t>
      </w:r>
      <w:r w:rsidRPr="00692BCA">
        <w:t xml:space="preserve">附录B。 </w:t>
      </w:r>
    </w:p>
    <w:p w14:paraId="35750CE9" w14:textId="77777777" w:rsidR="001F4959" w:rsidRPr="001F4959" w:rsidRDefault="001F4959" w:rsidP="001F4959">
      <w:pPr>
        <w:pStyle w:val="ad"/>
        <w:ind w:leftChars="150" w:left="315" w:firstLineChars="30" w:firstLine="63"/>
        <w:rPr>
          <w:color w:val="000000"/>
        </w:rPr>
      </w:pPr>
    </w:p>
    <w:p w14:paraId="0DFA1B87" w14:textId="77777777" w:rsidR="00F10338" w:rsidRDefault="00F10338" w:rsidP="00BE77FC">
      <w:pPr>
        <w:numPr>
          <w:ilvl w:val="2"/>
          <w:numId w:val="2"/>
        </w:numPr>
        <w:spacing w:beforeLines="50" w:before="120" w:afterLines="50" w:after="120"/>
        <w:ind w:left="0"/>
        <w:rPr>
          <w:rFonts w:ascii="黑体" w:eastAsia="黑体" w:hAnsi="黑体" w:cs="黑体"/>
          <w:szCs w:val="24"/>
          <w:lang w:val="de-DE"/>
        </w:rPr>
      </w:pPr>
      <w:bookmarkStart w:id="140" w:name="_Toc483386614"/>
      <w:bookmarkEnd w:id="139"/>
    </w:p>
    <w:p w14:paraId="4EFEC383" w14:textId="77777777" w:rsidR="00F10338" w:rsidRPr="00692BCA" w:rsidRDefault="00422208" w:rsidP="00692BCA">
      <w:pPr>
        <w:spacing w:beforeLines="50" w:before="120" w:afterLines="50" w:after="120"/>
        <w:ind w:firstLine="420"/>
        <w:rPr>
          <w:rFonts w:ascii="黑体" w:eastAsia="黑体"/>
          <w:kern w:val="0"/>
          <w:szCs w:val="21"/>
        </w:rPr>
      </w:pPr>
      <w:r w:rsidRPr="00692BCA">
        <w:rPr>
          <w:rFonts w:ascii="黑体" w:eastAsia="黑体" w:hint="eastAsia"/>
          <w:kern w:val="0"/>
          <w:szCs w:val="21"/>
        </w:rPr>
        <w:t>重要数据</w:t>
      </w:r>
      <w:r w:rsidRPr="00692BCA">
        <w:rPr>
          <w:rFonts w:ascii="黑体" w:eastAsia="黑体"/>
          <w:kern w:val="0"/>
          <w:szCs w:val="21"/>
        </w:rPr>
        <w:t>important data</w:t>
      </w:r>
      <w:bookmarkEnd w:id="140"/>
    </w:p>
    <w:p w14:paraId="1E9F5EA5" w14:textId="3B50CE55" w:rsidR="004128D9" w:rsidRPr="00692BCA" w:rsidRDefault="005E02A7" w:rsidP="00692BCA">
      <w:pPr>
        <w:pStyle w:val="ad"/>
        <w:tabs>
          <w:tab w:val="center" w:pos="4201"/>
          <w:tab w:val="right" w:leader="dot" w:pos="9298"/>
        </w:tabs>
        <w:ind w:firstLineChars="200" w:firstLine="420"/>
        <w:rPr>
          <w:noProof/>
          <w:szCs w:val="20"/>
        </w:rPr>
      </w:pPr>
      <w:r>
        <w:rPr>
          <w:rFonts w:hint="eastAsia"/>
          <w:noProof/>
          <w:szCs w:val="20"/>
        </w:rPr>
        <w:t>相关</w:t>
      </w:r>
      <w:r w:rsidR="004128D9" w:rsidRPr="00692BCA">
        <w:rPr>
          <w:rFonts w:hint="eastAsia"/>
          <w:noProof/>
          <w:szCs w:val="20"/>
        </w:rPr>
        <w:t>组织、机构和个人在境内收集、产生的不涉及国家秘密，但与国家安全、经济发展以及公共利益密切相关的数据(包括原始数据和衍生数据)</w:t>
      </w:r>
      <w:r w:rsidR="00BE77FC" w:rsidRPr="00692BCA">
        <w:rPr>
          <w:rFonts w:hint="eastAsia"/>
          <w:noProof/>
          <w:szCs w:val="20"/>
        </w:rPr>
        <w:t>。</w:t>
      </w:r>
    </w:p>
    <w:p w14:paraId="62FEA28D" w14:textId="77777777" w:rsidR="006E1F0B" w:rsidRPr="00692BCA" w:rsidRDefault="0035450D" w:rsidP="00692BCA">
      <w:pPr>
        <w:pStyle w:val="afe"/>
        <w:ind w:left="789" w:hanging="363"/>
      </w:pPr>
      <w:r w:rsidRPr="00692BCA">
        <w:rPr>
          <w:rFonts w:hint="eastAsia"/>
        </w:rPr>
        <w:t>注</w:t>
      </w:r>
      <w:r w:rsidR="00BD0180" w:rsidRPr="00692BCA">
        <w:rPr>
          <w:rFonts w:hint="eastAsia"/>
        </w:rPr>
        <w:t>1</w:t>
      </w:r>
      <w:r w:rsidRPr="00692BCA">
        <w:rPr>
          <w:rFonts w:hint="eastAsia"/>
        </w:rPr>
        <w:t>：</w:t>
      </w:r>
      <w:r w:rsidR="00422208" w:rsidRPr="00692BCA">
        <w:rPr>
          <w:rFonts w:hint="eastAsia"/>
        </w:rPr>
        <w:t>具体范围见附录</w:t>
      </w:r>
      <w:r w:rsidR="00422208" w:rsidRPr="00692BCA">
        <w:t>A</w:t>
      </w:r>
      <w:r w:rsidR="00422208" w:rsidRPr="00692BCA">
        <w:rPr>
          <w:rFonts w:hint="eastAsia"/>
        </w:rPr>
        <w:t>。</w:t>
      </w:r>
    </w:p>
    <w:p w14:paraId="19F0D8CD" w14:textId="2AC4A286" w:rsidR="00F948F3" w:rsidRPr="00692BCA" w:rsidRDefault="00F948F3" w:rsidP="00692BCA">
      <w:pPr>
        <w:pStyle w:val="afe"/>
        <w:ind w:left="789" w:hanging="363"/>
      </w:pPr>
      <w:r w:rsidRPr="00692BCA">
        <w:rPr>
          <w:rFonts w:hint="eastAsia"/>
        </w:rPr>
        <w:t>注2：经政府信息公开渠道合法公开的，不再属于重要数据。</w:t>
      </w:r>
    </w:p>
    <w:p w14:paraId="47B9FDA6" w14:textId="77777777" w:rsidR="00F948F3" w:rsidRDefault="00F948F3" w:rsidP="00F948F3">
      <w:pPr>
        <w:numPr>
          <w:ilvl w:val="2"/>
          <w:numId w:val="2"/>
        </w:numPr>
        <w:spacing w:beforeLines="50" w:before="120" w:afterLines="50" w:after="120"/>
        <w:ind w:left="0"/>
        <w:rPr>
          <w:rFonts w:ascii="黑体" w:eastAsia="黑体" w:hAnsi="黑体" w:cs="黑体"/>
          <w:szCs w:val="24"/>
          <w:lang w:val="de-DE"/>
        </w:rPr>
      </w:pPr>
    </w:p>
    <w:p w14:paraId="4544A697" w14:textId="77777777" w:rsidR="00364ED5" w:rsidRPr="00692BCA" w:rsidRDefault="00256B93" w:rsidP="00692BCA">
      <w:pPr>
        <w:spacing w:beforeLines="50" w:before="120" w:afterLines="50" w:after="120"/>
        <w:ind w:firstLine="420"/>
        <w:rPr>
          <w:rFonts w:ascii="黑体" w:eastAsia="黑体"/>
          <w:kern w:val="0"/>
          <w:szCs w:val="21"/>
        </w:rPr>
      </w:pPr>
      <w:r w:rsidRPr="00692BCA">
        <w:rPr>
          <w:rFonts w:ascii="黑体" w:eastAsia="黑体" w:hint="eastAsia"/>
          <w:kern w:val="0"/>
          <w:szCs w:val="21"/>
        </w:rPr>
        <w:t>加工</w:t>
      </w:r>
      <w:r w:rsidRPr="00692BCA">
        <w:rPr>
          <w:rFonts w:ascii="黑体" w:eastAsia="黑体"/>
          <w:kern w:val="0"/>
          <w:szCs w:val="21"/>
        </w:rPr>
        <w:t>处理</w:t>
      </w:r>
      <w:r w:rsidRPr="00692BCA">
        <w:rPr>
          <w:rFonts w:ascii="黑体" w:eastAsia="黑体"/>
          <w:kern w:val="0"/>
          <w:szCs w:val="21"/>
        </w:rPr>
        <w:t> </w:t>
      </w:r>
      <w:r w:rsidRPr="00692BCA">
        <w:rPr>
          <w:rFonts w:ascii="黑体" w:eastAsia="黑体" w:hint="eastAsia"/>
          <w:kern w:val="0"/>
          <w:szCs w:val="21"/>
        </w:rPr>
        <w:t xml:space="preserve">data </w:t>
      </w:r>
      <w:r w:rsidRPr="00692BCA">
        <w:rPr>
          <w:rFonts w:ascii="黑体" w:eastAsia="黑体"/>
          <w:kern w:val="0"/>
          <w:szCs w:val="21"/>
        </w:rPr>
        <w:t>processing</w:t>
      </w:r>
    </w:p>
    <w:p w14:paraId="75B7CE29" w14:textId="77777777" w:rsidR="00256B93" w:rsidRPr="00692BCA" w:rsidRDefault="00256B93" w:rsidP="00692BCA">
      <w:pPr>
        <w:pStyle w:val="ad"/>
        <w:tabs>
          <w:tab w:val="center" w:pos="4201"/>
          <w:tab w:val="right" w:leader="dot" w:pos="9298"/>
        </w:tabs>
        <w:ind w:firstLineChars="200" w:firstLine="420"/>
        <w:rPr>
          <w:noProof/>
          <w:szCs w:val="20"/>
        </w:rPr>
      </w:pPr>
      <w:r w:rsidRPr="00692BCA">
        <w:rPr>
          <w:noProof/>
          <w:szCs w:val="20"/>
        </w:rPr>
        <w:t>针对个人信息</w:t>
      </w:r>
      <w:r w:rsidR="00364ED5" w:rsidRPr="00692BCA">
        <w:rPr>
          <w:rFonts w:hint="eastAsia"/>
          <w:noProof/>
          <w:szCs w:val="20"/>
        </w:rPr>
        <w:t>和重要数据</w:t>
      </w:r>
      <w:r w:rsidRPr="00692BCA">
        <w:rPr>
          <w:noProof/>
          <w:szCs w:val="20"/>
        </w:rPr>
        <w:t>实施的操作，包括个人信息</w:t>
      </w:r>
      <w:r w:rsidR="002E17E1" w:rsidRPr="00692BCA">
        <w:rPr>
          <w:rFonts w:hint="eastAsia"/>
          <w:noProof/>
          <w:szCs w:val="20"/>
        </w:rPr>
        <w:t>和重要数据</w:t>
      </w:r>
      <w:r w:rsidRPr="00692BCA">
        <w:rPr>
          <w:noProof/>
          <w:szCs w:val="20"/>
        </w:rPr>
        <w:t xml:space="preserve">的收集、存储、访问、修改、转让、披露、匿名化、去标识化、恢复、删除、销毁等。 </w:t>
      </w:r>
    </w:p>
    <w:p w14:paraId="276CFCE6" w14:textId="77777777" w:rsidR="00F10338" w:rsidRDefault="00F10338" w:rsidP="00BE77FC">
      <w:pPr>
        <w:numPr>
          <w:ilvl w:val="2"/>
          <w:numId w:val="2"/>
        </w:numPr>
        <w:spacing w:beforeLines="50" w:before="120" w:afterLines="50" w:after="120"/>
        <w:ind w:left="0"/>
        <w:rPr>
          <w:rFonts w:ascii="黑体" w:eastAsia="黑体" w:hAnsi="黑体" w:cs="黑体"/>
          <w:szCs w:val="24"/>
          <w:lang w:val="de-DE"/>
        </w:rPr>
      </w:pPr>
      <w:bookmarkStart w:id="141" w:name="_Toc483386615"/>
    </w:p>
    <w:p w14:paraId="1B2EBCBA" w14:textId="77777777" w:rsidR="00F10338" w:rsidRPr="00692BCA" w:rsidRDefault="00422208" w:rsidP="00692BCA">
      <w:pPr>
        <w:spacing w:beforeLines="50" w:before="120" w:afterLines="50" w:after="120"/>
        <w:ind w:firstLine="420"/>
        <w:rPr>
          <w:rFonts w:ascii="黑体" w:eastAsia="黑体"/>
          <w:kern w:val="0"/>
          <w:szCs w:val="21"/>
        </w:rPr>
      </w:pPr>
      <w:r w:rsidRPr="00692BCA">
        <w:rPr>
          <w:rFonts w:ascii="黑体" w:eastAsia="黑体" w:hint="eastAsia"/>
          <w:kern w:val="0"/>
          <w:szCs w:val="21"/>
        </w:rPr>
        <w:t>数据出境</w:t>
      </w:r>
      <w:r w:rsidR="00580BE1" w:rsidRPr="00692BCA">
        <w:rPr>
          <w:rFonts w:ascii="黑体" w:eastAsia="黑体"/>
          <w:kern w:val="0"/>
          <w:szCs w:val="21"/>
        </w:rPr>
        <w:t xml:space="preserve">data </w:t>
      </w:r>
      <w:r w:rsidRPr="00692BCA">
        <w:rPr>
          <w:rFonts w:ascii="黑体" w:eastAsia="黑体"/>
          <w:kern w:val="0"/>
          <w:szCs w:val="21"/>
        </w:rPr>
        <w:t>cross-bo</w:t>
      </w:r>
      <w:r w:rsidR="00580BE1" w:rsidRPr="00692BCA">
        <w:rPr>
          <w:rFonts w:ascii="黑体" w:eastAsia="黑体"/>
          <w:kern w:val="0"/>
          <w:szCs w:val="21"/>
        </w:rPr>
        <w:t>r</w:t>
      </w:r>
      <w:r w:rsidRPr="00692BCA">
        <w:rPr>
          <w:rFonts w:ascii="黑体" w:eastAsia="黑体"/>
          <w:kern w:val="0"/>
          <w:szCs w:val="21"/>
        </w:rPr>
        <w:t>der transfer</w:t>
      </w:r>
      <w:bookmarkEnd w:id="141"/>
    </w:p>
    <w:p w14:paraId="6B0AF5BF" w14:textId="77777777" w:rsidR="006E1F0B" w:rsidRPr="00692BCA" w:rsidRDefault="00422208" w:rsidP="00692BCA">
      <w:pPr>
        <w:pStyle w:val="ad"/>
        <w:tabs>
          <w:tab w:val="center" w:pos="4201"/>
          <w:tab w:val="right" w:leader="dot" w:pos="9298"/>
        </w:tabs>
        <w:ind w:firstLineChars="200" w:firstLine="420"/>
        <w:rPr>
          <w:noProof/>
          <w:szCs w:val="20"/>
        </w:rPr>
      </w:pPr>
      <w:bookmarkStart w:id="142" w:name="_Toc483386616"/>
      <w:bookmarkStart w:id="143" w:name="_Toc483390887"/>
      <w:bookmarkStart w:id="144" w:name="_Toc483390792"/>
      <w:r w:rsidRPr="00692BCA">
        <w:rPr>
          <w:rFonts w:hint="eastAsia"/>
          <w:noProof/>
          <w:szCs w:val="20"/>
        </w:rPr>
        <w:t>网络运营者通过网络等方式，</w:t>
      </w:r>
      <w:r w:rsidR="00CF3203" w:rsidRPr="00692BCA">
        <w:rPr>
          <w:rFonts w:hint="eastAsia"/>
          <w:noProof/>
          <w:szCs w:val="20"/>
        </w:rPr>
        <w:t>将</w:t>
      </w:r>
      <w:r w:rsidRPr="00692BCA">
        <w:rPr>
          <w:rFonts w:hint="eastAsia"/>
          <w:noProof/>
          <w:szCs w:val="20"/>
        </w:rPr>
        <w:t>其在</w:t>
      </w:r>
      <w:r w:rsidR="00012130" w:rsidRPr="00692BCA">
        <w:rPr>
          <w:rFonts w:hint="eastAsia"/>
          <w:noProof/>
          <w:szCs w:val="20"/>
        </w:rPr>
        <w:t>中华人民共和国</w:t>
      </w:r>
      <w:r w:rsidRPr="00692BCA">
        <w:rPr>
          <w:rFonts w:hint="eastAsia"/>
          <w:noProof/>
          <w:szCs w:val="20"/>
        </w:rPr>
        <w:t>境内运营中收集和产生的个人信息和重要数据，</w:t>
      </w:r>
      <w:r w:rsidR="00B53F7F" w:rsidRPr="00692BCA">
        <w:rPr>
          <w:rFonts w:hint="eastAsia"/>
          <w:noProof/>
          <w:szCs w:val="20"/>
        </w:rPr>
        <w:t>通过直接</w:t>
      </w:r>
      <w:r w:rsidR="00012130" w:rsidRPr="00692BCA">
        <w:rPr>
          <w:rFonts w:hint="eastAsia"/>
          <w:noProof/>
          <w:szCs w:val="20"/>
        </w:rPr>
        <w:t>提供</w:t>
      </w:r>
      <w:r w:rsidR="00B53F7F" w:rsidRPr="00692BCA">
        <w:rPr>
          <w:rFonts w:hint="eastAsia"/>
          <w:noProof/>
          <w:szCs w:val="20"/>
        </w:rPr>
        <w:t>或开展业务、提供服务、产品等方式提供</w:t>
      </w:r>
      <w:r w:rsidR="00012130" w:rsidRPr="00692BCA">
        <w:rPr>
          <w:rFonts w:hint="eastAsia"/>
          <w:noProof/>
          <w:szCs w:val="20"/>
        </w:rPr>
        <w:t>给</w:t>
      </w:r>
      <w:r w:rsidRPr="00692BCA">
        <w:rPr>
          <w:rFonts w:hint="eastAsia"/>
          <w:noProof/>
          <w:szCs w:val="20"/>
        </w:rPr>
        <w:t>境外的机构、组织</w:t>
      </w:r>
      <w:r w:rsidR="00580BE1" w:rsidRPr="00692BCA">
        <w:rPr>
          <w:noProof/>
          <w:szCs w:val="20"/>
        </w:rPr>
        <w:t>或</w:t>
      </w:r>
      <w:r w:rsidRPr="00692BCA">
        <w:rPr>
          <w:rFonts w:hint="eastAsia"/>
          <w:noProof/>
          <w:szCs w:val="20"/>
        </w:rPr>
        <w:t>个人的一次性活动或连续性活动。</w:t>
      </w:r>
      <w:bookmarkEnd w:id="142"/>
      <w:bookmarkEnd w:id="143"/>
      <w:bookmarkEnd w:id="144"/>
    </w:p>
    <w:p w14:paraId="1E8299D9" w14:textId="77777777" w:rsidR="002750B9" w:rsidRPr="00692BCA" w:rsidRDefault="00422208" w:rsidP="00692BCA">
      <w:pPr>
        <w:pStyle w:val="afe"/>
        <w:ind w:left="789" w:hanging="363"/>
      </w:pPr>
      <w:r w:rsidRPr="00692BCA">
        <w:rPr>
          <w:rFonts w:hint="eastAsia"/>
        </w:rPr>
        <w:t>注</w:t>
      </w:r>
      <w:r w:rsidRPr="00692BCA">
        <w:t>1</w:t>
      </w:r>
      <w:r w:rsidRPr="00692BCA">
        <w:rPr>
          <w:rFonts w:hint="eastAsia"/>
        </w:rPr>
        <w:t>：以下情形属于数据出境</w:t>
      </w:r>
      <w:r w:rsidRPr="00692BCA">
        <w:t>:</w:t>
      </w:r>
    </w:p>
    <w:p w14:paraId="1354DE3F" w14:textId="77777777" w:rsidR="002750B9" w:rsidRPr="00F640B1" w:rsidRDefault="00422208" w:rsidP="002D4565">
      <w:pPr>
        <w:pStyle w:val="ad"/>
        <w:numPr>
          <w:ilvl w:val="0"/>
          <w:numId w:val="66"/>
        </w:numPr>
        <w:rPr>
          <w:rFonts w:asciiTheme="minorEastAsia" w:eastAsiaTheme="minorEastAsia" w:hAnsiTheme="minorEastAsia" w:cs="宋体"/>
          <w:sz w:val="18"/>
          <w:szCs w:val="18"/>
        </w:rPr>
      </w:pPr>
      <w:r w:rsidRPr="00F640B1">
        <w:rPr>
          <w:rFonts w:asciiTheme="minorEastAsia" w:eastAsiaTheme="minorEastAsia" w:hAnsiTheme="minorEastAsia" w:cs="宋体" w:hint="eastAsia"/>
          <w:sz w:val="18"/>
          <w:szCs w:val="18"/>
        </w:rPr>
        <w:t>向本国境内，但不属于本国司法管辖或未在境内注册的主体提供</w:t>
      </w:r>
      <w:r w:rsidR="00863757" w:rsidRPr="00F640B1">
        <w:rPr>
          <w:rFonts w:asciiTheme="minorEastAsia" w:eastAsiaTheme="minorEastAsia" w:hAnsiTheme="minorEastAsia" w:cs="宋体" w:hint="eastAsia"/>
          <w:sz w:val="18"/>
          <w:szCs w:val="18"/>
        </w:rPr>
        <w:t>个人信息和重要</w:t>
      </w:r>
      <w:r w:rsidRPr="00F640B1">
        <w:rPr>
          <w:rFonts w:asciiTheme="minorEastAsia" w:eastAsiaTheme="minorEastAsia" w:hAnsiTheme="minorEastAsia" w:cs="宋体" w:hint="eastAsia"/>
          <w:sz w:val="18"/>
          <w:szCs w:val="18"/>
        </w:rPr>
        <w:t>数据；</w:t>
      </w:r>
    </w:p>
    <w:p w14:paraId="39DEC425" w14:textId="1E9A50F1" w:rsidR="002750B9" w:rsidRDefault="00422208" w:rsidP="002D4565">
      <w:pPr>
        <w:pStyle w:val="ad"/>
        <w:numPr>
          <w:ilvl w:val="0"/>
          <w:numId w:val="66"/>
        </w:numPr>
        <w:rPr>
          <w:rFonts w:asciiTheme="minorEastAsia" w:eastAsiaTheme="minorEastAsia" w:hAnsiTheme="minorEastAsia" w:cs="宋体"/>
          <w:sz w:val="18"/>
          <w:szCs w:val="18"/>
        </w:rPr>
      </w:pPr>
      <w:r w:rsidRPr="00F640B1">
        <w:rPr>
          <w:rFonts w:asciiTheme="minorEastAsia" w:eastAsiaTheme="minorEastAsia" w:hAnsiTheme="minorEastAsia" w:cs="宋体" w:hint="eastAsia"/>
          <w:sz w:val="18"/>
          <w:szCs w:val="18"/>
        </w:rPr>
        <w:t>数据未转移</w:t>
      </w:r>
      <w:r w:rsidR="0003518C">
        <w:rPr>
          <w:rFonts w:asciiTheme="minorEastAsia" w:eastAsiaTheme="minorEastAsia" w:hAnsiTheme="minorEastAsia" w:cs="宋体" w:hint="eastAsia"/>
          <w:sz w:val="18"/>
          <w:szCs w:val="18"/>
        </w:rPr>
        <w:t>存储</w:t>
      </w:r>
      <w:r w:rsidRPr="00F640B1">
        <w:rPr>
          <w:rFonts w:asciiTheme="minorEastAsia" w:eastAsiaTheme="minorEastAsia" w:hAnsiTheme="minorEastAsia" w:cs="宋体" w:hint="eastAsia"/>
          <w:sz w:val="18"/>
          <w:szCs w:val="18"/>
        </w:rPr>
        <w:t>至本国以外的地方，但被境外</w:t>
      </w:r>
      <w:r w:rsidR="0003133E">
        <w:rPr>
          <w:rFonts w:asciiTheme="minorEastAsia" w:eastAsiaTheme="minorEastAsia" w:hAnsiTheme="minorEastAsia" w:cs="宋体" w:hint="eastAsia"/>
          <w:sz w:val="18"/>
          <w:szCs w:val="18"/>
        </w:rPr>
        <w:t>的</w:t>
      </w:r>
      <w:r w:rsidRPr="00F640B1">
        <w:rPr>
          <w:rFonts w:asciiTheme="minorEastAsia" w:eastAsiaTheme="minorEastAsia" w:hAnsiTheme="minorEastAsia" w:cs="宋体" w:hint="eastAsia"/>
          <w:sz w:val="18"/>
          <w:szCs w:val="18"/>
        </w:rPr>
        <w:t>机构、组织、个人访问查看</w:t>
      </w:r>
      <w:r w:rsidR="000516DD">
        <w:rPr>
          <w:rFonts w:asciiTheme="minorEastAsia" w:eastAsiaTheme="minorEastAsia" w:hAnsiTheme="minorEastAsia" w:cs="宋体" w:hint="eastAsia"/>
          <w:sz w:val="18"/>
          <w:szCs w:val="18"/>
        </w:rPr>
        <w:t>的</w:t>
      </w:r>
      <w:r w:rsidRPr="00F640B1">
        <w:rPr>
          <w:rFonts w:asciiTheme="minorEastAsia" w:eastAsiaTheme="minorEastAsia" w:hAnsiTheme="minorEastAsia" w:cs="宋体" w:hint="eastAsia"/>
          <w:sz w:val="18"/>
          <w:szCs w:val="18"/>
        </w:rPr>
        <w:t>（公开信息、网页访问除外）</w:t>
      </w:r>
      <w:r w:rsidR="00443D6E">
        <w:rPr>
          <w:rFonts w:asciiTheme="minorEastAsia" w:eastAsiaTheme="minorEastAsia" w:hAnsiTheme="minorEastAsia" w:cs="宋体" w:hint="eastAsia"/>
          <w:sz w:val="18"/>
          <w:szCs w:val="18"/>
        </w:rPr>
        <w:t>；</w:t>
      </w:r>
    </w:p>
    <w:p w14:paraId="32178E31" w14:textId="77777777" w:rsidR="00C30381" w:rsidRPr="00F640B1" w:rsidRDefault="00C30381" w:rsidP="002D4565">
      <w:pPr>
        <w:pStyle w:val="ad"/>
        <w:numPr>
          <w:ilvl w:val="0"/>
          <w:numId w:val="66"/>
        </w:numP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网络运营者集团内部数据由境内转移至境外，涉及其在境内运营中收集和产生的个人信息和重要数据的。</w:t>
      </w:r>
    </w:p>
    <w:p w14:paraId="4CB6C3F8" w14:textId="77777777" w:rsidR="00F10338" w:rsidRPr="00692BCA" w:rsidRDefault="00422208" w:rsidP="00692BCA">
      <w:pPr>
        <w:pStyle w:val="afe"/>
        <w:ind w:left="789" w:hanging="363"/>
      </w:pPr>
      <w:r w:rsidRPr="00692BCA">
        <w:rPr>
          <w:rFonts w:hint="eastAsia"/>
        </w:rPr>
        <w:t>注</w:t>
      </w:r>
      <w:r w:rsidRPr="00692BCA">
        <w:t>2：</w:t>
      </w:r>
      <w:r w:rsidRPr="00692BCA">
        <w:rPr>
          <w:rFonts w:hint="eastAsia"/>
        </w:rPr>
        <w:t>非在境内运营中收集和产生的个人信息和重要数据经由本国出境，未经任何变动或加工处理的，不</w:t>
      </w:r>
      <w:r w:rsidR="00863757" w:rsidRPr="00692BCA">
        <w:rPr>
          <w:rFonts w:hint="eastAsia"/>
        </w:rPr>
        <w:t>属于</w:t>
      </w:r>
      <w:r w:rsidRPr="00692BCA">
        <w:rPr>
          <w:rFonts w:hint="eastAsia"/>
        </w:rPr>
        <w:t>数据出境。</w:t>
      </w:r>
    </w:p>
    <w:p w14:paraId="1A88D697" w14:textId="77777777" w:rsidR="00F71773" w:rsidRPr="00692BCA" w:rsidRDefault="00402CD0" w:rsidP="00692BCA">
      <w:pPr>
        <w:pStyle w:val="afe"/>
        <w:ind w:left="789" w:hanging="363"/>
      </w:pPr>
      <w:r w:rsidRPr="00692BCA">
        <w:rPr>
          <w:rFonts w:hint="eastAsia"/>
        </w:rPr>
        <w:t>注3：非在境内运营中收集和产生的个人信息和重要数据在境内存储、</w:t>
      </w:r>
      <w:r w:rsidR="00364ED5" w:rsidRPr="00692BCA">
        <w:rPr>
          <w:rFonts w:hint="eastAsia"/>
        </w:rPr>
        <w:t>加工</w:t>
      </w:r>
      <w:r w:rsidRPr="00692BCA">
        <w:rPr>
          <w:rFonts w:hint="eastAsia"/>
        </w:rPr>
        <w:t>处理后出境，</w:t>
      </w:r>
      <w:r w:rsidR="00A9049A" w:rsidRPr="00692BCA">
        <w:rPr>
          <w:rFonts w:hint="eastAsia"/>
        </w:rPr>
        <w:t>不涉及</w:t>
      </w:r>
      <w:r w:rsidR="00E63AA3" w:rsidRPr="00692BCA">
        <w:rPr>
          <w:rFonts w:hint="eastAsia"/>
        </w:rPr>
        <w:t>境内运营中收集和产生的个人信息和重要数据的，不属于数据出境。</w:t>
      </w:r>
    </w:p>
    <w:p w14:paraId="0E9D1C00" w14:textId="77777777" w:rsidR="00F10338" w:rsidRDefault="00F10338" w:rsidP="00BE77FC">
      <w:pPr>
        <w:numPr>
          <w:ilvl w:val="2"/>
          <w:numId w:val="2"/>
        </w:numPr>
        <w:spacing w:beforeLines="50" w:before="120" w:afterLines="50" w:after="120"/>
        <w:ind w:left="0"/>
        <w:rPr>
          <w:rFonts w:ascii="黑体" w:eastAsia="黑体" w:hAnsi="黑体" w:cs="黑体"/>
          <w:szCs w:val="24"/>
          <w:lang w:val="de-DE"/>
        </w:rPr>
      </w:pPr>
      <w:bookmarkStart w:id="145" w:name="_Toc483390798"/>
      <w:bookmarkStart w:id="146" w:name="_Toc483390893"/>
      <w:bookmarkStart w:id="147" w:name="_Toc483386628"/>
      <w:bookmarkStart w:id="148" w:name="_Toc474919376"/>
    </w:p>
    <w:p w14:paraId="3C47E7DE" w14:textId="77777777" w:rsidR="00F10338" w:rsidRPr="00F64222" w:rsidRDefault="00422208" w:rsidP="00692BCA">
      <w:pPr>
        <w:spacing w:beforeLines="50" w:before="120" w:afterLines="50" w:after="120"/>
        <w:ind w:firstLine="420"/>
        <w:rPr>
          <w:rFonts w:ascii="黑体" w:eastAsia="黑体"/>
          <w:szCs w:val="21"/>
          <w:lang w:val="de-DE"/>
        </w:rPr>
      </w:pPr>
      <w:r w:rsidRPr="00692BCA">
        <w:rPr>
          <w:rFonts w:ascii="黑体" w:eastAsia="黑体" w:hint="eastAsia"/>
          <w:kern w:val="0"/>
          <w:szCs w:val="21"/>
        </w:rPr>
        <w:t>数据出境安全风险</w:t>
      </w:r>
      <w:r w:rsidRPr="00F64222">
        <w:rPr>
          <w:rFonts w:ascii="黑体" w:eastAsia="黑体"/>
          <w:kern w:val="0"/>
          <w:szCs w:val="21"/>
          <w:lang w:val="de-DE"/>
        </w:rPr>
        <w:t xml:space="preserve"> risk of data cross-border transfer</w:t>
      </w:r>
    </w:p>
    <w:p w14:paraId="2D970E82" w14:textId="77777777" w:rsidR="000C3C15" w:rsidRPr="00F64222" w:rsidRDefault="00012130" w:rsidP="00692BCA">
      <w:pPr>
        <w:pStyle w:val="ad"/>
        <w:tabs>
          <w:tab w:val="center" w:pos="4201"/>
          <w:tab w:val="right" w:leader="dot" w:pos="9298"/>
        </w:tabs>
        <w:ind w:firstLineChars="200" w:firstLine="420"/>
        <w:rPr>
          <w:noProof/>
          <w:szCs w:val="20"/>
          <w:lang w:val="de-DE"/>
        </w:rPr>
      </w:pPr>
      <w:r w:rsidRPr="00692BCA">
        <w:rPr>
          <w:rFonts w:hint="eastAsia"/>
          <w:noProof/>
          <w:szCs w:val="20"/>
        </w:rPr>
        <w:t>数据出境可能对国家安全、经济发展、社会公共利益和</w:t>
      </w:r>
      <w:r w:rsidR="00422208" w:rsidRPr="00692BCA">
        <w:rPr>
          <w:rFonts w:hint="eastAsia"/>
          <w:noProof/>
          <w:szCs w:val="20"/>
        </w:rPr>
        <w:t>个人合法利益带来的风险。</w:t>
      </w:r>
    </w:p>
    <w:p w14:paraId="1714696C" w14:textId="77777777" w:rsidR="00F10338" w:rsidRDefault="00F10338" w:rsidP="00BE77FC">
      <w:pPr>
        <w:numPr>
          <w:ilvl w:val="2"/>
          <w:numId w:val="2"/>
        </w:numPr>
        <w:spacing w:beforeLines="50" w:before="120" w:afterLines="50" w:after="120"/>
        <w:ind w:left="0"/>
        <w:rPr>
          <w:rFonts w:ascii="黑体" w:eastAsia="黑体" w:hAnsi="黑体" w:cs="黑体"/>
          <w:szCs w:val="24"/>
          <w:lang w:val="de-DE"/>
        </w:rPr>
      </w:pPr>
    </w:p>
    <w:p w14:paraId="051CFFB2" w14:textId="77777777" w:rsidR="00F10338" w:rsidRPr="00692BCA" w:rsidRDefault="005C0909" w:rsidP="00692BCA">
      <w:pPr>
        <w:spacing w:beforeLines="50" w:before="120" w:afterLines="50" w:after="120"/>
        <w:ind w:firstLine="420"/>
        <w:rPr>
          <w:rFonts w:ascii="黑体" w:eastAsia="黑体"/>
          <w:kern w:val="0"/>
          <w:szCs w:val="21"/>
        </w:rPr>
      </w:pPr>
      <w:r w:rsidRPr="00692BCA">
        <w:rPr>
          <w:rFonts w:ascii="黑体" w:eastAsia="黑体" w:hint="eastAsia"/>
          <w:kern w:val="0"/>
          <w:szCs w:val="21"/>
        </w:rPr>
        <w:t>安全自评估</w:t>
      </w:r>
      <w:r w:rsidR="00422208" w:rsidRPr="00692BCA">
        <w:rPr>
          <w:rFonts w:ascii="黑体" w:eastAsia="黑体"/>
          <w:kern w:val="0"/>
          <w:szCs w:val="21"/>
        </w:rPr>
        <w:t xml:space="preserve"> </w:t>
      </w:r>
      <w:proofErr w:type="spellStart"/>
      <w:r w:rsidR="00422208" w:rsidRPr="00692BCA">
        <w:rPr>
          <w:rFonts w:ascii="黑体" w:eastAsia="黑体"/>
          <w:kern w:val="0"/>
          <w:szCs w:val="21"/>
        </w:rPr>
        <w:t>self assessment</w:t>
      </w:r>
      <w:proofErr w:type="spellEnd"/>
    </w:p>
    <w:p w14:paraId="448A10A0" w14:textId="77777777" w:rsidR="00F71773" w:rsidRPr="00692BCA" w:rsidRDefault="00422208" w:rsidP="00692BCA">
      <w:pPr>
        <w:pStyle w:val="ad"/>
        <w:tabs>
          <w:tab w:val="center" w:pos="4201"/>
          <w:tab w:val="right" w:leader="dot" w:pos="9298"/>
        </w:tabs>
        <w:ind w:firstLineChars="200" w:firstLine="420"/>
        <w:rPr>
          <w:noProof/>
          <w:szCs w:val="20"/>
        </w:rPr>
      </w:pPr>
      <w:r w:rsidRPr="00692BCA">
        <w:rPr>
          <w:rFonts w:hint="eastAsia"/>
          <w:noProof/>
          <w:szCs w:val="20"/>
        </w:rPr>
        <w:t>网络运营者依照</w:t>
      </w:r>
      <w:r w:rsidR="00580BE1" w:rsidRPr="00692BCA">
        <w:rPr>
          <w:noProof/>
          <w:szCs w:val="20"/>
        </w:rPr>
        <w:t>相关</w:t>
      </w:r>
      <w:r w:rsidRPr="00692BCA">
        <w:rPr>
          <w:rFonts w:hint="eastAsia"/>
          <w:noProof/>
          <w:szCs w:val="20"/>
        </w:rPr>
        <w:t>国家法律法规和标准的规定，自行组织或委托网络安全服务机构对数据出境开展安全评估。</w:t>
      </w:r>
    </w:p>
    <w:p w14:paraId="7FACB678" w14:textId="77777777" w:rsidR="00F10338" w:rsidRDefault="00F10338" w:rsidP="00BE77FC">
      <w:pPr>
        <w:numPr>
          <w:ilvl w:val="2"/>
          <w:numId w:val="2"/>
        </w:numPr>
        <w:spacing w:beforeLines="50" w:before="120" w:afterLines="50" w:after="120"/>
        <w:ind w:left="0"/>
      </w:pPr>
    </w:p>
    <w:p w14:paraId="1FE10C76" w14:textId="77777777" w:rsidR="000C3C15" w:rsidRPr="00692BCA" w:rsidRDefault="009D3DA2" w:rsidP="00692BCA">
      <w:pPr>
        <w:spacing w:beforeLines="50" w:before="120" w:afterLines="50" w:after="120"/>
        <w:ind w:firstLine="420"/>
        <w:rPr>
          <w:rFonts w:ascii="黑体" w:eastAsia="黑体"/>
          <w:kern w:val="0"/>
          <w:szCs w:val="21"/>
        </w:rPr>
      </w:pPr>
      <w:bookmarkStart w:id="149" w:name="_Toc485807894"/>
      <w:bookmarkStart w:id="150" w:name="_Toc485913779"/>
      <w:r w:rsidRPr="00692BCA">
        <w:rPr>
          <w:rFonts w:ascii="黑体" w:eastAsia="黑体" w:hint="eastAsia"/>
          <w:kern w:val="0"/>
          <w:szCs w:val="21"/>
        </w:rPr>
        <w:t>主管部门</w:t>
      </w:r>
      <w:r w:rsidR="005C0909" w:rsidRPr="00692BCA">
        <w:rPr>
          <w:rFonts w:ascii="黑体" w:eastAsia="黑体" w:hint="eastAsia"/>
          <w:kern w:val="0"/>
          <w:szCs w:val="21"/>
        </w:rPr>
        <w:t>评估</w:t>
      </w:r>
      <w:r w:rsidR="0081647E" w:rsidRPr="00692BCA">
        <w:rPr>
          <w:rFonts w:ascii="黑体" w:eastAsia="黑体"/>
          <w:kern w:val="0"/>
          <w:szCs w:val="21"/>
        </w:rPr>
        <w:t>competent authority</w:t>
      </w:r>
      <w:r w:rsidR="001B638A" w:rsidRPr="00692BCA">
        <w:rPr>
          <w:rFonts w:ascii="黑体" w:eastAsia="黑体"/>
          <w:kern w:val="0"/>
          <w:szCs w:val="21"/>
        </w:rPr>
        <w:t xml:space="preserve"> </w:t>
      </w:r>
      <w:r w:rsidR="001B638A" w:rsidRPr="00692BCA">
        <w:rPr>
          <w:rFonts w:ascii="黑体" w:eastAsia="黑体" w:hint="eastAsia"/>
          <w:kern w:val="0"/>
          <w:szCs w:val="21"/>
        </w:rPr>
        <w:t>a</w:t>
      </w:r>
      <w:r w:rsidR="00422208" w:rsidRPr="00692BCA">
        <w:rPr>
          <w:rFonts w:ascii="黑体" w:eastAsia="黑体"/>
          <w:kern w:val="0"/>
          <w:szCs w:val="21"/>
        </w:rPr>
        <w:t>ssessment</w:t>
      </w:r>
      <w:bookmarkEnd w:id="149"/>
      <w:bookmarkEnd w:id="150"/>
    </w:p>
    <w:p w14:paraId="17A7CFE1" w14:textId="77777777" w:rsidR="000C3C15" w:rsidRPr="00692BCA" w:rsidRDefault="006237AF" w:rsidP="00692BCA">
      <w:pPr>
        <w:pStyle w:val="ad"/>
        <w:tabs>
          <w:tab w:val="center" w:pos="4201"/>
          <w:tab w:val="right" w:leader="dot" w:pos="9298"/>
        </w:tabs>
        <w:ind w:firstLineChars="200" w:firstLine="420"/>
        <w:rPr>
          <w:noProof/>
          <w:szCs w:val="20"/>
        </w:rPr>
      </w:pPr>
      <w:bookmarkStart w:id="151" w:name="_Toc486862103"/>
      <w:r w:rsidRPr="00692BCA">
        <w:rPr>
          <w:rFonts w:hint="eastAsia"/>
          <w:noProof/>
          <w:szCs w:val="20"/>
        </w:rPr>
        <w:t>国家</w:t>
      </w:r>
      <w:r w:rsidR="00F229F8" w:rsidRPr="00692BCA">
        <w:rPr>
          <w:rFonts w:hint="eastAsia"/>
          <w:noProof/>
          <w:szCs w:val="20"/>
        </w:rPr>
        <w:t>网信部门、</w:t>
      </w:r>
      <w:r w:rsidR="00422208" w:rsidRPr="00692BCA">
        <w:rPr>
          <w:rFonts w:hint="eastAsia"/>
          <w:noProof/>
          <w:szCs w:val="20"/>
        </w:rPr>
        <w:t>行业主管部门依照</w:t>
      </w:r>
      <w:r w:rsidR="00580BE1" w:rsidRPr="00692BCA">
        <w:rPr>
          <w:noProof/>
          <w:szCs w:val="20"/>
        </w:rPr>
        <w:t>相关</w:t>
      </w:r>
      <w:r w:rsidR="00422208" w:rsidRPr="00692BCA">
        <w:rPr>
          <w:rFonts w:hint="eastAsia"/>
          <w:noProof/>
          <w:szCs w:val="20"/>
        </w:rPr>
        <w:t>国家法律法规和标准的规定</w:t>
      </w:r>
      <w:r w:rsidR="00593E70" w:rsidRPr="00692BCA">
        <w:rPr>
          <w:rFonts w:hint="eastAsia"/>
          <w:noProof/>
          <w:szCs w:val="20"/>
        </w:rPr>
        <w:t>组织</w:t>
      </w:r>
      <w:r w:rsidR="00422208" w:rsidRPr="00692BCA">
        <w:rPr>
          <w:rFonts w:hint="eastAsia"/>
          <w:noProof/>
          <w:szCs w:val="20"/>
        </w:rPr>
        <w:t>对数据出境开展</w:t>
      </w:r>
      <w:r w:rsidR="009D3DA2" w:rsidRPr="00692BCA">
        <w:rPr>
          <w:rFonts w:hint="eastAsia"/>
          <w:noProof/>
          <w:szCs w:val="20"/>
        </w:rPr>
        <w:t>主管部门</w:t>
      </w:r>
      <w:r w:rsidR="00422208" w:rsidRPr="00692BCA">
        <w:rPr>
          <w:rFonts w:hint="eastAsia"/>
          <w:noProof/>
          <w:szCs w:val="20"/>
        </w:rPr>
        <w:t>评估。</w:t>
      </w:r>
      <w:bookmarkEnd w:id="151"/>
    </w:p>
    <w:p w14:paraId="1BDEA962" w14:textId="77777777" w:rsidR="00344399" w:rsidRDefault="00344399" w:rsidP="00BE77FC">
      <w:pPr>
        <w:numPr>
          <w:ilvl w:val="2"/>
          <w:numId w:val="2"/>
        </w:numPr>
        <w:spacing w:beforeLines="50" w:before="120" w:afterLines="50" w:after="120"/>
        <w:ind w:left="0"/>
        <w:rPr>
          <w:rFonts w:ascii="黑体" w:eastAsia="黑体" w:hAnsi="黑体" w:cs="黑体"/>
          <w:szCs w:val="24"/>
          <w:lang w:val="de-DE"/>
        </w:rPr>
      </w:pPr>
    </w:p>
    <w:p w14:paraId="4814C262" w14:textId="77777777" w:rsidR="00F10338" w:rsidRPr="00692BCA" w:rsidRDefault="00422208" w:rsidP="00692BCA">
      <w:pPr>
        <w:spacing w:beforeLines="50" w:before="120" w:afterLines="50" w:after="120"/>
        <w:ind w:firstLine="420"/>
        <w:rPr>
          <w:rFonts w:ascii="黑体" w:eastAsia="黑体"/>
          <w:kern w:val="0"/>
          <w:szCs w:val="21"/>
        </w:rPr>
      </w:pPr>
      <w:r w:rsidRPr="00692BCA">
        <w:rPr>
          <w:rFonts w:ascii="黑体" w:eastAsia="黑体" w:hint="eastAsia"/>
          <w:kern w:val="0"/>
          <w:szCs w:val="21"/>
        </w:rPr>
        <w:t>数据脱敏处理</w:t>
      </w:r>
      <w:r w:rsidRPr="00692BCA">
        <w:rPr>
          <w:rFonts w:ascii="黑体" w:eastAsia="黑体"/>
          <w:kern w:val="0"/>
          <w:szCs w:val="21"/>
        </w:rPr>
        <w:t xml:space="preserve"> data </w:t>
      </w:r>
      <w:r w:rsidR="001E227F" w:rsidRPr="00692BCA">
        <w:rPr>
          <w:rFonts w:ascii="黑体" w:eastAsia="黑体" w:hint="eastAsia"/>
          <w:kern w:val="0"/>
          <w:szCs w:val="21"/>
        </w:rPr>
        <w:t>masking</w:t>
      </w:r>
    </w:p>
    <w:p w14:paraId="5F7202C4" w14:textId="77777777" w:rsidR="00F10338" w:rsidRPr="00692BCA" w:rsidRDefault="00422208" w:rsidP="00692BCA">
      <w:pPr>
        <w:pStyle w:val="ad"/>
        <w:tabs>
          <w:tab w:val="center" w:pos="4201"/>
          <w:tab w:val="right" w:leader="dot" w:pos="9298"/>
        </w:tabs>
        <w:ind w:firstLineChars="200" w:firstLine="420"/>
        <w:rPr>
          <w:noProof/>
          <w:szCs w:val="20"/>
        </w:rPr>
      </w:pPr>
      <w:bookmarkStart w:id="152" w:name="_Toc486862104"/>
      <w:r w:rsidRPr="00692BCA">
        <w:rPr>
          <w:rFonts w:hint="eastAsia"/>
          <w:noProof/>
          <w:szCs w:val="20"/>
        </w:rPr>
        <w:t>对</w:t>
      </w:r>
      <w:r w:rsidR="000224EE" w:rsidRPr="00692BCA">
        <w:rPr>
          <w:rFonts w:hint="eastAsia"/>
          <w:noProof/>
          <w:szCs w:val="20"/>
        </w:rPr>
        <w:t>个人信息和重要数据通过脱敏规则进行数据变形处理，降低其敏感程度</w:t>
      </w:r>
      <w:r w:rsidRPr="00692BCA">
        <w:rPr>
          <w:rFonts w:hint="eastAsia"/>
          <w:noProof/>
          <w:szCs w:val="20"/>
        </w:rPr>
        <w:t>。</w:t>
      </w:r>
      <w:bookmarkEnd w:id="152"/>
    </w:p>
    <w:p w14:paraId="33E0F8E3" w14:textId="77777777" w:rsidR="00E15CCF" w:rsidRDefault="00E15CCF" w:rsidP="00BE77FC">
      <w:pPr>
        <w:numPr>
          <w:ilvl w:val="2"/>
          <w:numId w:val="2"/>
        </w:numPr>
        <w:spacing w:beforeLines="50" w:before="120" w:afterLines="50" w:after="120"/>
        <w:ind w:left="0"/>
        <w:rPr>
          <w:rFonts w:ascii="黑体" w:eastAsia="黑体" w:hAnsi="黑体" w:cs="黑体"/>
          <w:szCs w:val="24"/>
          <w:lang w:val="de-DE"/>
        </w:rPr>
      </w:pPr>
    </w:p>
    <w:p w14:paraId="58B8F494" w14:textId="77777777" w:rsidR="00F10338" w:rsidRPr="00F64222" w:rsidRDefault="00FF09A7" w:rsidP="00692BCA">
      <w:pPr>
        <w:spacing w:beforeLines="50" w:before="120" w:afterLines="50" w:after="120"/>
        <w:ind w:firstLine="420"/>
        <w:rPr>
          <w:rFonts w:ascii="黑体" w:eastAsia="黑体"/>
          <w:kern w:val="0"/>
          <w:szCs w:val="21"/>
          <w:lang w:val="de-DE"/>
        </w:rPr>
      </w:pPr>
      <w:r w:rsidRPr="00692BCA">
        <w:rPr>
          <w:rFonts w:ascii="黑体" w:eastAsia="黑体" w:hint="eastAsia"/>
          <w:kern w:val="0"/>
          <w:szCs w:val="21"/>
        </w:rPr>
        <w:t>个人信息主体</w:t>
      </w:r>
      <w:r w:rsidR="00422208" w:rsidRPr="00692BCA">
        <w:rPr>
          <w:rFonts w:ascii="黑体" w:eastAsia="黑体" w:hint="eastAsia"/>
          <w:kern w:val="0"/>
          <w:szCs w:val="21"/>
        </w:rPr>
        <w:t>同意</w:t>
      </w:r>
      <w:r w:rsidR="00A4509D" w:rsidRPr="00F64222">
        <w:rPr>
          <w:rFonts w:ascii="黑体" w:eastAsia="黑体" w:hint="eastAsia"/>
          <w:kern w:val="0"/>
          <w:szCs w:val="21"/>
          <w:lang w:val="de-DE"/>
        </w:rPr>
        <w:t xml:space="preserve">consent of </w:t>
      </w:r>
      <w:r w:rsidRPr="00F64222">
        <w:rPr>
          <w:rFonts w:ascii="黑体" w:eastAsia="黑体" w:hint="eastAsia"/>
          <w:kern w:val="0"/>
          <w:szCs w:val="21"/>
          <w:lang w:val="de-DE"/>
        </w:rPr>
        <w:t xml:space="preserve">personal information subject </w:t>
      </w:r>
    </w:p>
    <w:p w14:paraId="4A8BC2FB" w14:textId="77777777" w:rsidR="00900C0E" w:rsidRPr="00F64222" w:rsidRDefault="00422208" w:rsidP="00692BCA">
      <w:pPr>
        <w:pStyle w:val="ad"/>
        <w:tabs>
          <w:tab w:val="center" w:pos="4201"/>
          <w:tab w:val="right" w:leader="dot" w:pos="9298"/>
        </w:tabs>
        <w:ind w:firstLineChars="200" w:firstLine="420"/>
        <w:rPr>
          <w:noProof/>
          <w:szCs w:val="20"/>
          <w:lang w:val="de-DE"/>
        </w:rPr>
      </w:pPr>
      <w:bookmarkStart w:id="153" w:name="_Toc486862105"/>
      <w:r w:rsidRPr="00692BCA">
        <w:rPr>
          <w:rFonts w:hint="eastAsia"/>
          <w:noProof/>
          <w:szCs w:val="20"/>
        </w:rPr>
        <w:t>个人信息主体通过书面声明或主动做出肯定性动作</w:t>
      </w:r>
      <w:r w:rsidRPr="00F64222">
        <w:rPr>
          <w:rFonts w:hint="eastAsia"/>
          <w:noProof/>
          <w:szCs w:val="20"/>
          <w:lang w:val="de-DE"/>
        </w:rPr>
        <w:t>，</w:t>
      </w:r>
      <w:r w:rsidRPr="00692BCA">
        <w:rPr>
          <w:rFonts w:hint="eastAsia"/>
          <w:noProof/>
          <w:szCs w:val="20"/>
        </w:rPr>
        <w:t>对其个人信息出境做出明确授权的行为。</w:t>
      </w:r>
      <w:bookmarkEnd w:id="153"/>
    </w:p>
    <w:p w14:paraId="6EC402A1" w14:textId="77777777" w:rsidR="006A0295" w:rsidRPr="00BF1D9E" w:rsidRDefault="006A0295" w:rsidP="00BE77FC">
      <w:pPr>
        <w:pStyle w:val="ad"/>
        <w:rPr>
          <w:lang w:val="de-DE"/>
        </w:rPr>
      </w:pPr>
    </w:p>
    <w:p w14:paraId="70A5C675" w14:textId="77777777" w:rsidR="00BF7AAF" w:rsidRPr="0011126B" w:rsidRDefault="00BF7AAF" w:rsidP="0011126B">
      <w:pPr>
        <w:pStyle w:val="af"/>
        <w:numPr>
          <w:ilvl w:val="1"/>
          <w:numId w:val="4"/>
        </w:numPr>
        <w:spacing w:beforeLines="100" w:before="240" w:afterLines="100" w:after="240"/>
        <w:rPr>
          <w:szCs w:val="20"/>
        </w:rPr>
      </w:pPr>
      <w:bookmarkStart w:id="154" w:name="_Toc491376708"/>
      <w:r w:rsidRPr="0011126B">
        <w:rPr>
          <w:rFonts w:hint="eastAsia"/>
          <w:szCs w:val="20"/>
        </w:rPr>
        <w:lastRenderedPageBreak/>
        <w:t>评估流程</w:t>
      </w:r>
      <w:bookmarkEnd w:id="154"/>
    </w:p>
    <w:p w14:paraId="22BB6CF8" w14:textId="77777777" w:rsidR="00BF7AAF" w:rsidRPr="0011126B" w:rsidRDefault="00BF7AAF" w:rsidP="0011126B">
      <w:pPr>
        <w:pStyle w:val="af0"/>
        <w:numPr>
          <w:ilvl w:val="2"/>
          <w:numId w:val="4"/>
        </w:numPr>
        <w:spacing w:beforeLines="50" w:before="120" w:afterLines="50" w:after="120"/>
        <w:jc w:val="left"/>
        <w:rPr>
          <w:szCs w:val="21"/>
        </w:rPr>
      </w:pPr>
      <w:bookmarkStart w:id="155" w:name="_Toc491376709"/>
      <w:r w:rsidRPr="0011126B">
        <w:rPr>
          <w:szCs w:val="21"/>
        </w:rPr>
        <w:t>评估</w:t>
      </w:r>
      <w:r w:rsidR="00707BBE" w:rsidRPr="0011126B">
        <w:rPr>
          <w:rFonts w:hint="eastAsia"/>
          <w:szCs w:val="21"/>
        </w:rPr>
        <w:t>总体流程</w:t>
      </w:r>
      <w:bookmarkEnd w:id="155"/>
    </w:p>
    <w:p w14:paraId="1BF47C13" w14:textId="697178BA" w:rsidR="00BF7AAF" w:rsidRPr="000A1018" w:rsidRDefault="00BF7AAF" w:rsidP="000A1018">
      <w:pPr>
        <w:ind w:firstLineChars="200" w:firstLine="420"/>
        <w:rPr>
          <w:szCs w:val="24"/>
        </w:rPr>
      </w:pPr>
      <w:bookmarkStart w:id="156" w:name="_Toc486862108"/>
      <w:r w:rsidRPr="0011126B">
        <w:rPr>
          <w:rFonts w:hint="eastAsia"/>
          <w:szCs w:val="24"/>
        </w:rPr>
        <w:t>数据出境安全评估首先评估数据出境</w:t>
      </w:r>
      <w:r w:rsidR="00456AC2">
        <w:rPr>
          <w:rFonts w:hint="eastAsia"/>
          <w:szCs w:val="24"/>
        </w:rPr>
        <w:t>目的</w:t>
      </w:r>
      <w:r w:rsidR="005E02A7">
        <w:rPr>
          <w:rFonts w:hint="eastAsia"/>
          <w:szCs w:val="24"/>
        </w:rPr>
        <w:t>；数据出境</w:t>
      </w:r>
      <w:r w:rsidR="00456AC2">
        <w:rPr>
          <w:rFonts w:hint="eastAsia"/>
          <w:szCs w:val="24"/>
        </w:rPr>
        <w:t>目的</w:t>
      </w:r>
      <w:r w:rsidR="005E02A7">
        <w:rPr>
          <w:rFonts w:hint="eastAsia"/>
          <w:szCs w:val="24"/>
        </w:rPr>
        <w:t>不</w:t>
      </w:r>
      <w:r w:rsidR="00456AC2">
        <w:rPr>
          <w:rFonts w:hint="eastAsia"/>
          <w:szCs w:val="24"/>
        </w:rPr>
        <w:t>具有合法性、</w:t>
      </w:r>
      <w:r w:rsidR="005E02A7">
        <w:rPr>
          <w:rFonts w:hint="eastAsia"/>
          <w:szCs w:val="24"/>
        </w:rPr>
        <w:t>正当性</w:t>
      </w:r>
      <w:r w:rsidR="00456AC2">
        <w:rPr>
          <w:rFonts w:hint="eastAsia"/>
          <w:szCs w:val="24"/>
        </w:rPr>
        <w:t>和必要性</w:t>
      </w:r>
      <w:r w:rsidR="005E02A7">
        <w:rPr>
          <w:rFonts w:hint="eastAsia"/>
          <w:szCs w:val="24"/>
        </w:rPr>
        <w:t>，不得出境。在此基础上评估数据出境</w:t>
      </w:r>
      <w:r w:rsidR="00377F33">
        <w:rPr>
          <w:rFonts w:hint="eastAsia"/>
          <w:szCs w:val="24"/>
        </w:rPr>
        <w:t>安全风险</w:t>
      </w:r>
      <w:r w:rsidRPr="0011126B">
        <w:rPr>
          <w:rFonts w:hint="eastAsia"/>
          <w:szCs w:val="24"/>
        </w:rPr>
        <w:t>，</w:t>
      </w:r>
      <w:r w:rsidR="004C29EA" w:rsidRPr="0011126B">
        <w:rPr>
          <w:rFonts w:hint="eastAsia"/>
          <w:szCs w:val="24"/>
        </w:rPr>
        <w:t>将</w:t>
      </w:r>
      <w:r w:rsidRPr="0011126B">
        <w:rPr>
          <w:rFonts w:hint="eastAsia"/>
          <w:szCs w:val="24"/>
        </w:rPr>
        <w:t>数据出境及再转移后被泄露、损毁、篡改、滥用等风险</w:t>
      </w:r>
      <w:r w:rsidR="004C29EA" w:rsidRPr="0011126B">
        <w:rPr>
          <w:rFonts w:hint="eastAsia"/>
          <w:szCs w:val="24"/>
        </w:rPr>
        <w:t>有效地降至最低限度</w:t>
      </w:r>
      <w:r w:rsidRPr="0011126B">
        <w:rPr>
          <w:rFonts w:hint="eastAsia"/>
          <w:szCs w:val="24"/>
        </w:rPr>
        <w:t>。具体</w:t>
      </w:r>
      <w:r w:rsidR="00BD5EE1" w:rsidRPr="0011126B">
        <w:rPr>
          <w:rFonts w:hint="eastAsia"/>
          <w:szCs w:val="24"/>
        </w:rPr>
        <w:t>流程</w:t>
      </w:r>
      <w:r w:rsidRPr="0011126B">
        <w:rPr>
          <w:rFonts w:hint="eastAsia"/>
          <w:szCs w:val="24"/>
        </w:rPr>
        <w:t>如图</w:t>
      </w:r>
      <w:r w:rsidRPr="0011126B">
        <w:rPr>
          <w:szCs w:val="24"/>
        </w:rPr>
        <w:t>1</w:t>
      </w:r>
      <w:r w:rsidRPr="0011126B">
        <w:rPr>
          <w:szCs w:val="24"/>
        </w:rPr>
        <w:t>。</w:t>
      </w:r>
      <w:bookmarkEnd w:id="156"/>
    </w:p>
    <w:p w14:paraId="0D48A4AB" w14:textId="77777777" w:rsidR="00BF7AAF" w:rsidRDefault="00BF7AAF" w:rsidP="00BF7AAF">
      <w:pPr>
        <w:jc w:val="center"/>
      </w:pPr>
    </w:p>
    <w:p w14:paraId="36E1FDB4" w14:textId="01F111AE" w:rsidR="00BF7AAF" w:rsidRPr="009B086E" w:rsidRDefault="000A1018" w:rsidP="00443D6E">
      <w:pPr>
        <w:jc w:val="center"/>
      </w:pPr>
      <w:r>
        <w:object w:dxaOrig="3855" w:dyaOrig="4590" w14:anchorId="00F995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55pt;height:229.5pt" o:ole="">
            <v:imagedata r:id="rId23" o:title=""/>
          </v:shape>
          <o:OLEObject Type="Embed" ProgID="Visio.Drawing.15" ShapeID="_x0000_i1025" DrawAspect="Content" ObjectID="_1565549002" r:id="rId24"/>
        </w:object>
      </w:r>
    </w:p>
    <w:p w14:paraId="16CEA41B" w14:textId="77777777" w:rsidR="00BF7AAF" w:rsidRPr="003B72A6" w:rsidRDefault="00BF7AAF" w:rsidP="003B72A6">
      <w:pPr>
        <w:widowControl/>
        <w:jc w:val="center"/>
        <w:rPr>
          <w:szCs w:val="24"/>
        </w:rPr>
      </w:pPr>
      <w:r w:rsidRPr="003B72A6">
        <w:rPr>
          <w:rFonts w:hint="eastAsia"/>
          <w:szCs w:val="24"/>
        </w:rPr>
        <w:t>图</w:t>
      </w:r>
      <w:r w:rsidRPr="003B72A6">
        <w:rPr>
          <w:szCs w:val="24"/>
        </w:rPr>
        <w:t xml:space="preserve"> 1</w:t>
      </w:r>
      <w:r w:rsidRPr="003B72A6">
        <w:rPr>
          <w:rFonts w:hint="eastAsia"/>
          <w:szCs w:val="24"/>
        </w:rPr>
        <w:t xml:space="preserve"> </w:t>
      </w:r>
      <w:r w:rsidRPr="003B72A6">
        <w:rPr>
          <w:rFonts w:hint="eastAsia"/>
          <w:szCs w:val="24"/>
        </w:rPr>
        <w:t>数据出境安全评估</w:t>
      </w:r>
      <w:r w:rsidR="00707BBE" w:rsidRPr="003B72A6">
        <w:rPr>
          <w:rFonts w:hint="eastAsia"/>
          <w:szCs w:val="24"/>
        </w:rPr>
        <w:t>总体流程</w:t>
      </w:r>
    </w:p>
    <w:p w14:paraId="107A5EC0" w14:textId="77777777" w:rsidR="00BF7AAF" w:rsidRDefault="00BF7AAF" w:rsidP="00BF7AAF">
      <w:pPr>
        <w:pStyle w:val="ad"/>
        <w:ind w:firstLine="0"/>
        <w:jc w:val="center"/>
      </w:pPr>
    </w:p>
    <w:p w14:paraId="4191B568" w14:textId="77777777" w:rsidR="00BF7AAF" w:rsidRPr="0011126B" w:rsidRDefault="00BF7AAF" w:rsidP="0011126B">
      <w:pPr>
        <w:pStyle w:val="af0"/>
        <w:numPr>
          <w:ilvl w:val="2"/>
          <w:numId w:val="4"/>
        </w:numPr>
        <w:spacing w:beforeLines="50" w:before="120" w:afterLines="50" w:after="120"/>
        <w:jc w:val="left"/>
        <w:rPr>
          <w:szCs w:val="21"/>
        </w:rPr>
      </w:pPr>
      <w:bookmarkStart w:id="157" w:name="_Toc491376710"/>
      <w:r w:rsidRPr="0011126B">
        <w:rPr>
          <w:szCs w:val="21"/>
        </w:rPr>
        <w:t>安全自评估流程</w:t>
      </w:r>
      <w:bookmarkEnd w:id="157"/>
    </w:p>
    <w:p w14:paraId="0DE91F77" w14:textId="77777777" w:rsidR="00BF7AAF" w:rsidRPr="0011126B" w:rsidRDefault="00BF7AAF" w:rsidP="0011126B">
      <w:pPr>
        <w:pStyle w:val="af1"/>
        <w:numPr>
          <w:ilvl w:val="3"/>
          <w:numId w:val="4"/>
        </w:numPr>
        <w:spacing w:beforeLines="50" w:before="120" w:afterLines="50" w:after="120"/>
        <w:jc w:val="left"/>
        <w:rPr>
          <w:szCs w:val="21"/>
          <w:lang w:val="x-none" w:eastAsia="x-none"/>
        </w:rPr>
      </w:pPr>
      <w:bookmarkStart w:id="158" w:name="_Toc491375991"/>
      <w:bookmarkStart w:id="159" w:name="_Toc491376299"/>
      <w:bookmarkStart w:id="160" w:name="_Toc491376711"/>
      <w:proofErr w:type="spellStart"/>
      <w:r w:rsidRPr="0011126B">
        <w:rPr>
          <w:rFonts w:hint="eastAsia"/>
          <w:szCs w:val="21"/>
          <w:lang w:val="x-none" w:eastAsia="x-none"/>
        </w:rPr>
        <w:t>概述</w:t>
      </w:r>
      <w:bookmarkEnd w:id="158"/>
      <w:bookmarkEnd w:id="159"/>
      <w:bookmarkEnd w:id="160"/>
      <w:proofErr w:type="spellEnd"/>
    </w:p>
    <w:p w14:paraId="4368D30D" w14:textId="7FD0FB01" w:rsidR="00BF7AAF" w:rsidRPr="0011126B" w:rsidRDefault="00BF7AAF" w:rsidP="0011126B">
      <w:pPr>
        <w:ind w:firstLineChars="200" w:firstLine="420"/>
        <w:rPr>
          <w:szCs w:val="24"/>
        </w:rPr>
      </w:pPr>
      <w:bookmarkStart w:id="161" w:name="_Toc486862111"/>
      <w:r w:rsidRPr="0011126B">
        <w:rPr>
          <w:rFonts w:hint="eastAsia"/>
          <w:szCs w:val="24"/>
        </w:rPr>
        <w:t>在数据出境安全自评估启动后，</w:t>
      </w:r>
      <w:r w:rsidRPr="0011126B">
        <w:rPr>
          <w:szCs w:val="24"/>
        </w:rPr>
        <w:t>数据出境安全自评估工作组审查数据出境计划，对个人信息与重要数据依照流程进行评估</w:t>
      </w:r>
      <w:r w:rsidRPr="0011126B">
        <w:rPr>
          <w:rFonts w:hint="eastAsia"/>
          <w:szCs w:val="24"/>
        </w:rPr>
        <w:t>，并形成评估报告。</w:t>
      </w:r>
      <w:bookmarkEnd w:id="161"/>
    </w:p>
    <w:p w14:paraId="277563C1" w14:textId="77777777" w:rsidR="00BF7AAF" w:rsidRDefault="00BF7AAF" w:rsidP="0011126B">
      <w:pPr>
        <w:ind w:firstLineChars="200" w:firstLine="420"/>
        <w:rPr>
          <w:szCs w:val="24"/>
        </w:rPr>
      </w:pPr>
      <w:bookmarkStart w:id="162" w:name="_Toc486862112"/>
      <w:r w:rsidRPr="0011126B">
        <w:rPr>
          <w:rFonts w:hint="eastAsia"/>
          <w:szCs w:val="24"/>
        </w:rPr>
        <w:t>数据出境满足上报要求的，评估报告应按要求报送</w:t>
      </w:r>
      <w:proofErr w:type="gramStart"/>
      <w:r w:rsidRPr="0011126B">
        <w:rPr>
          <w:rFonts w:hint="eastAsia"/>
          <w:szCs w:val="24"/>
        </w:rPr>
        <w:t>国家网信部门</w:t>
      </w:r>
      <w:proofErr w:type="gramEnd"/>
      <w:r w:rsidRPr="0011126B">
        <w:rPr>
          <w:rFonts w:hint="eastAsia"/>
          <w:szCs w:val="24"/>
        </w:rPr>
        <w:t>、行业主管部门。</w:t>
      </w:r>
      <w:bookmarkEnd w:id="162"/>
    </w:p>
    <w:p w14:paraId="5C62A17F" w14:textId="51F1208B" w:rsidR="00E22565" w:rsidRDefault="00E22565" w:rsidP="0011126B">
      <w:pPr>
        <w:ind w:firstLineChars="200" w:firstLine="420"/>
        <w:rPr>
          <w:szCs w:val="24"/>
        </w:rPr>
      </w:pPr>
      <w:r>
        <w:rPr>
          <w:rFonts w:hint="eastAsia"/>
          <w:szCs w:val="24"/>
        </w:rPr>
        <w:t>数据出境需获得</w:t>
      </w:r>
      <w:proofErr w:type="gramStart"/>
      <w:r>
        <w:rPr>
          <w:rFonts w:hint="eastAsia"/>
          <w:szCs w:val="24"/>
        </w:rPr>
        <w:t>国家网信部门</w:t>
      </w:r>
      <w:proofErr w:type="gramEnd"/>
      <w:r>
        <w:rPr>
          <w:rFonts w:hint="eastAsia"/>
          <w:szCs w:val="24"/>
        </w:rPr>
        <w:t>、行业主管部门同意的，应在数据出境前将评估报告按要求报送</w:t>
      </w:r>
      <w:proofErr w:type="gramStart"/>
      <w:r>
        <w:rPr>
          <w:rFonts w:hint="eastAsia"/>
          <w:szCs w:val="24"/>
        </w:rPr>
        <w:t>国家网信部门</w:t>
      </w:r>
      <w:proofErr w:type="gramEnd"/>
      <w:r>
        <w:rPr>
          <w:rFonts w:hint="eastAsia"/>
          <w:szCs w:val="24"/>
        </w:rPr>
        <w:t>、行业主管部门，并获得其同意。</w:t>
      </w:r>
    </w:p>
    <w:p w14:paraId="0F3A5498" w14:textId="77777777" w:rsidR="00456AC2" w:rsidRPr="0011126B" w:rsidRDefault="00456AC2" w:rsidP="00456AC2">
      <w:pPr>
        <w:ind w:firstLineChars="200" w:firstLine="420"/>
        <w:rPr>
          <w:szCs w:val="24"/>
        </w:rPr>
      </w:pPr>
      <w:r w:rsidRPr="0011126B">
        <w:rPr>
          <w:rFonts w:hint="eastAsia"/>
          <w:szCs w:val="24"/>
        </w:rPr>
        <w:t>对评估结果为可以出境的，依照出境计划进行出境，对评估结果禁止出境的，提出出境计划修改建议，业务部</w:t>
      </w:r>
      <w:proofErr w:type="gramStart"/>
      <w:r w:rsidRPr="0011126B">
        <w:rPr>
          <w:rFonts w:hint="eastAsia"/>
          <w:szCs w:val="24"/>
        </w:rPr>
        <w:t>门修改</w:t>
      </w:r>
      <w:proofErr w:type="gramEnd"/>
      <w:r w:rsidRPr="0011126B">
        <w:rPr>
          <w:rFonts w:hint="eastAsia"/>
          <w:szCs w:val="24"/>
        </w:rPr>
        <w:t>出境计划，降低数据出境安全风险后，重新进行评估。</w:t>
      </w:r>
    </w:p>
    <w:p w14:paraId="3D93136F" w14:textId="77777777" w:rsidR="00E22565" w:rsidRPr="00456AC2" w:rsidRDefault="00E22565" w:rsidP="0011126B">
      <w:pPr>
        <w:ind w:firstLineChars="200" w:firstLine="420"/>
        <w:rPr>
          <w:szCs w:val="24"/>
        </w:rPr>
      </w:pPr>
    </w:p>
    <w:p w14:paraId="5D80A845" w14:textId="6CE86AD1" w:rsidR="00BF7AAF" w:rsidRPr="00894D07" w:rsidRDefault="0003133E" w:rsidP="00BF7AAF">
      <w:pPr>
        <w:pStyle w:val="afa"/>
        <w:jc w:val="center"/>
        <w:rPr>
          <w:rFonts w:asciiTheme="minorEastAsia" w:eastAsiaTheme="minorEastAsia" w:hAnsiTheme="minorEastAsia"/>
          <w:sz w:val="21"/>
          <w:szCs w:val="21"/>
        </w:rPr>
      </w:pPr>
      <w:r>
        <w:rPr>
          <w:rFonts w:asciiTheme="minorEastAsia" w:eastAsiaTheme="minorEastAsia" w:hAnsiTheme="minorEastAsia"/>
          <w:noProof/>
          <w:sz w:val="21"/>
          <w:szCs w:val="21"/>
        </w:rPr>
        <w:lastRenderedPageBreak/>
        <w:drawing>
          <wp:inline distT="0" distB="0" distL="0" distR="0" wp14:anchorId="2B56D45B" wp14:editId="32134ABF">
            <wp:extent cx="5940425" cy="6328410"/>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安全自评估流程8291547.emf"/>
                    <pic:cNvPicPr/>
                  </pic:nvPicPr>
                  <pic:blipFill>
                    <a:blip r:embed="rId25">
                      <a:extLst>
                        <a:ext uri="{28A0092B-C50C-407E-A947-70E740481C1C}">
                          <a14:useLocalDpi xmlns:a14="http://schemas.microsoft.com/office/drawing/2010/main" val="0"/>
                        </a:ext>
                      </a:extLst>
                    </a:blip>
                    <a:stretch>
                      <a:fillRect/>
                    </a:stretch>
                  </pic:blipFill>
                  <pic:spPr>
                    <a:xfrm>
                      <a:off x="0" y="0"/>
                      <a:ext cx="5940425" cy="6328410"/>
                    </a:xfrm>
                    <a:prstGeom prst="rect">
                      <a:avLst/>
                    </a:prstGeom>
                  </pic:spPr>
                </pic:pic>
              </a:graphicData>
            </a:graphic>
          </wp:inline>
        </w:drawing>
      </w:r>
    </w:p>
    <w:p w14:paraId="2BC45202" w14:textId="77777777" w:rsidR="00BF7AAF" w:rsidRPr="003B72A6" w:rsidRDefault="00BF7AAF" w:rsidP="003B72A6">
      <w:pPr>
        <w:widowControl/>
        <w:jc w:val="center"/>
        <w:rPr>
          <w:szCs w:val="24"/>
        </w:rPr>
      </w:pPr>
      <w:r w:rsidRPr="003B72A6">
        <w:rPr>
          <w:rFonts w:hint="eastAsia"/>
          <w:szCs w:val="24"/>
        </w:rPr>
        <w:t>图</w:t>
      </w:r>
      <w:r w:rsidRPr="003B72A6">
        <w:rPr>
          <w:szCs w:val="24"/>
        </w:rPr>
        <w:t xml:space="preserve">2 </w:t>
      </w:r>
      <w:r w:rsidRPr="003B72A6">
        <w:rPr>
          <w:rFonts w:hint="eastAsia"/>
          <w:szCs w:val="24"/>
        </w:rPr>
        <w:t>安全自评估流程</w:t>
      </w:r>
    </w:p>
    <w:p w14:paraId="258AE2A2" w14:textId="77777777" w:rsidR="00BF7AAF" w:rsidRPr="00963B6C" w:rsidRDefault="00BF7AAF" w:rsidP="00BF7AAF"/>
    <w:p w14:paraId="5C251467" w14:textId="4D5B837B" w:rsidR="00BF7AAF" w:rsidRPr="0011126B" w:rsidRDefault="00BF7AAF" w:rsidP="0011126B">
      <w:pPr>
        <w:pStyle w:val="af1"/>
        <w:numPr>
          <w:ilvl w:val="3"/>
          <w:numId w:val="4"/>
        </w:numPr>
        <w:spacing w:beforeLines="50" w:before="120" w:afterLines="50" w:after="120"/>
        <w:jc w:val="left"/>
        <w:rPr>
          <w:szCs w:val="21"/>
          <w:lang w:val="x-none" w:eastAsia="x-none"/>
        </w:rPr>
      </w:pPr>
      <w:bookmarkStart w:id="163" w:name="_Toc491375992"/>
      <w:bookmarkStart w:id="164" w:name="_Toc491376300"/>
      <w:bookmarkStart w:id="165" w:name="_Toc491376712"/>
      <w:proofErr w:type="spellStart"/>
      <w:r w:rsidRPr="0011126B">
        <w:rPr>
          <w:rFonts w:hint="eastAsia"/>
          <w:szCs w:val="21"/>
          <w:lang w:val="x-none" w:eastAsia="x-none"/>
        </w:rPr>
        <w:t>安全自评估启动条件</w:t>
      </w:r>
      <w:bookmarkEnd w:id="163"/>
      <w:bookmarkEnd w:id="164"/>
      <w:bookmarkEnd w:id="165"/>
      <w:proofErr w:type="spellEnd"/>
    </w:p>
    <w:p w14:paraId="158C8C10" w14:textId="77777777" w:rsidR="00BF7AAF" w:rsidRPr="0011126B" w:rsidRDefault="00BF7AAF" w:rsidP="0011126B">
      <w:pPr>
        <w:ind w:firstLineChars="200" w:firstLine="420"/>
        <w:rPr>
          <w:szCs w:val="24"/>
        </w:rPr>
      </w:pPr>
      <w:bookmarkStart w:id="166" w:name="_Toc486862114"/>
      <w:r w:rsidRPr="0011126B">
        <w:rPr>
          <w:szCs w:val="24"/>
        </w:rPr>
        <w:t>网络运营者应</w:t>
      </w:r>
      <w:r w:rsidRPr="0011126B">
        <w:rPr>
          <w:rFonts w:hint="eastAsia"/>
          <w:szCs w:val="24"/>
        </w:rPr>
        <w:t>每年开展</w:t>
      </w:r>
      <w:r w:rsidRPr="0011126B">
        <w:rPr>
          <w:szCs w:val="24"/>
        </w:rPr>
        <w:t>安全自评估</w:t>
      </w:r>
      <w:r w:rsidRPr="0011126B">
        <w:rPr>
          <w:rFonts w:hint="eastAsia"/>
          <w:szCs w:val="24"/>
        </w:rPr>
        <w:t>，满足以下条件之一时</w:t>
      </w:r>
      <w:r w:rsidRPr="0011126B">
        <w:rPr>
          <w:szCs w:val="24"/>
        </w:rPr>
        <w:t>启动评估：</w:t>
      </w:r>
      <w:bookmarkEnd w:id="166"/>
    </w:p>
    <w:p w14:paraId="4BE5F0B8" w14:textId="77777777" w:rsidR="00BF7AAF" w:rsidRPr="00C634E7" w:rsidRDefault="00BF7AAF" w:rsidP="002D4565">
      <w:pPr>
        <w:numPr>
          <w:ilvl w:val="0"/>
          <w:numId w:val="68"/>
        </w:numPr>
        <w:ind w:left="840" w:hanging="420"/>
        <w:rPr>
          <w:szCs w:val="24"/>
        </w:rPr>
      </w:pPr>
      <w:r w:rsidRPr="00C634E7">
        <w:rPr>
          <w:rFonts w:hint="eastAsia"/>
          <w:szCs w:val="24"/>
        </w:rPr>
        <w:t>涉及</w:t>
      </w:r>
      <w:r w:rsidR="0012131C" w:rsidRPr="00C634E7">
        <w:rPr>
          <w:rFonts w:hint="eastAsia"/>
          <w:szCs w:val="24"/>
        </w:rPr>
        <w:t>数据出境的</w:t>
      </w:r>
      <w:r w:rsidRPr="00C634E7">
        <w:rPr>
          <w:rFonts w:hint="eastAsia"/>
          <w:szCs w:val="24"/>
        </w:rPr>
        <w:t>；</w:t>
      </w:r>
    </w:p>
    <w:p w14:paraId="4F509171" w14:textId="77777777" w:rsidR="00BF7AAF" w:rsidRPr="00C634E7" w:rsidRDefault="00BF7AAF" w:rsidP="002D4565">
      <w:pPr>
        <w:numPr>
          <w:ilvl w:val="0"/>
          <w:numId w:val="68"/>
        </w:numPr>
        <w:ind w:left="840" w:hanging="420"/>
        <w:rPr>
          <w:szCs w:val="24"/>
        </w:rPr>
      </w:pPr>
      <w:r w:rsidRPr="00C634E7">
        <w:rPr>
          <w:rFonts w:hint="eastAsia"/>
          <w:szCs w:val="24"/>
        </w:rPr>
        <w:t>关键信息基础设施运营者进行数据出境之前的；</w:t>
      </w:r>
    </w:p>
    <w:p w14:paraId="60E88AA5" w14:textId="77777777" w:rsidR="00BF7AAF" w:rsidRPr="00C634E7" w:rsidRDefault="00BF7AAF" w:rsidP="002D4565">
      <w:pPr>
        <w:numPr>
          <w:ilvl w:val="0"/>
          <w:numId w:val="68"/>
        </w:numPr>
        <w:ind w:left="840" w:hanging="420"/>
        <w:rPr>
          <w:szCs w:val="24"/>
        </w:rPr>
      </w:pPr>
      <w:r w:rsidRPr="00C634E7">
        <w:rPr>
          <w:rFonts w:hint="eastAsia"/>
          <w:szCs w:val="24"/>
        </w:rPr>
        <w:t>已完成数据出境安全</w:t>
      </w:r>
      <w:r w:rsidR="009D3DA2" w:rsidRPr="00C634E7">
        <w:rPr>
          <w:rFonts w:hint="eastAsia"/>
          <w:szCs w:val="24"/>
        </w:rPr>
        <w:t>自</w:t>
      </w:r>
      <w:r w:rsidRPr="00C634E7">
        <w:rPr>
          <w:rFonts w:hint="eastAsia"/>
          <w:szCs w:val="24"/>
        </w:rPr>
        <w:t>评估的产品或业务所涉及的个人</w:t>
      </w:r>
      <w:r w:rsidRPr="00C634E7">
        <w:rPr>
          <w:szCs w:val="24"/>
        </w:rPr>
        <w:t>信息和重要</w:t>
      </w:r>
      <w:r w:rsidRPr="00C634E7">
        <w:rPr>
          <w:rFonts w:hint="eastAsia"/>
          <w:szCs w:val="24"/>
        </w:rPr>
        <w:t>数据出境，在目的、范围、类型、数量等方面发生较大变化、数据接收方变更或发生重大安全事件的；</w:t>
      </w:r>
    </w:p>
    <w:p w14:paraId="541BB9AD" w14:textId="77777777" w:rsidR="00BF7AAF" w:rsidRPr="00C634E7" w:rsidRDefault="00BF7AAF" w:rsidP="002D4565">
      <w:pPr>
        <w:numPr>
          <w:ilvl w:val="0"/>
          <w:numId w:val="68"/>
        </w:numPr>
        <w:ind w:left="840" w:hanging="420"/>
        <w:rPr>
          <w:szCs w:val="24"/>
        </w:rPr>
      </w:pPr>
      <w:r w:rsidRPr="00C634E7">
        <w:rPr>
          <w:szCs w:val="24"/>
        </w:rPr>
        <w:t>按照行业主管或者监管部门要求启动的。</w:t>
      </w:r>
    </w:p>
    <w:p w14:paraId="46AF049A" w14:textId="77777777" w:rsidR="00BF7AAF" w:rsidRPr="00692BCA" w:rsidRDefault="00BF7AAF" w:rsidP="00692BCA">
      <w:pPr>
        <w:pStyle w:val="afe"/>
        <w:ind w:left="789" w:hanging="363"/>
      </w:pPr>
      <w:r w:rsidRPr="00692BCA">
        <w:rPr>
          <w:rFonts w:hint="eastAsia"/>
        </w:rPr>
        <w:t>注</w:t>
      </w:r>
      <w:r w:rsidRPr="00692BCA">
        <w:t>1：当网络运营者的数据出境满足连续出境的条件时，视为一次出境行为，免于重复评估；</w:t>
      </w:r>
    </w:p>
    <w:p w14:paraId="43507138" w14:textId="77777777" w:rsidR="00BF7AAF" w:rsidRPr="00692BCA" w:rsidRDefault="00BF7AAF" w:rsidP="00692BCA">
      <w:pPr>
        <w:pStyle w:val="afe"/>
        <w:ind w:left="789" w:hanging="363"/>
      </w:pPr>
      <w:r w:rsidRPr="00692BCA">
        <w:rPr>
          <w:rFonts w:hint="eastAsia"/>
        </w:rPr>
        <w:t>注</w:t>
      </w:r>
      <w:r w:rsidRPr="00692BCA">
        <w:t>2：连续出境是指</w:t>
      </w:r>
      <w:r w:rsidRPr="00692BCA">
        <w:rPr>
          <w:rFonts w:hint="eastAsia"/>
        </w:rPr>
        <w:t>数据出境的目的、接收方相同，</w:t>
      </w:r>
      <w:r w:rsidR="00E83297" w:rsidRPr="00692BCA">
        <w:rPr>
          <w:rFonts w:hint="eastAsia"/>
        </w:rPr>
        <w:t>范围、类型、</w:t>
      </w:r>
      <w:r w:rsidR="00C86F3F" w:rsidRPr="00692BCA">
        <w:rPr>
          <w:rFonts w:hint="eastAsia"/>
        </w:rPr>
        <w:t>数量不发生较大变化，</w:t>
      </w:r>
      <w:r w:rsidRPr="00692BCA">
        <w:rPr>
          <w:rFonts w:hint="eastAsia"/>
        </w:rPr>
        <w:t>且两次数据出境间隔不超过一年的。</w:t>
      </w:r>
    </w:p>
    <w:p w14:paraId="0014530E" w14:textId="6F15E715" w:rsidR="0009685A" w:rsidRPr="00692BCA" w:rsidRDefault="0009685A" w:rsidP="00692BCA">
      <w:pPr>
        <w:pStyle w:val="afe"/>
        <w:ind w:left="789" w:hanging="363"/>
      </w:pPr>
      <w:r w:rsidRPr="00692BCA">
        <w:rPr>
          <w:rFonts w:hint="eastAsia"/>
        </w:rPr>
        <w:t>注3：</w:t>
      </w:r>
      <w:r w:rsidR="00CE021B">
        <w:rPr>
          <w:rFonts w:hint="eastAsia"/>
        </w:rPr>
        <w:t>数据出境</w:t>
      </w:r>
      <w:r w:rsidRPr="00692BCA">
        <w:rPr>
          <w:rFonts w:hint="eastAsia"/>
        </w:rPr>
        <w:t>涉及</w:t>
      </w:r>
      <w:r w:rsidR="00CE021B">
        <w:rPr>
          <w:rFonts w:hint="eastAsia"/>
        </w:rPr>
        <w:t>多方主体的如：云服务、转包服务等</w:t>
      </w:r>
      <w:r w:rsidRPr="00692BCA">
        <w:rPr>
          <w:rFonts w:hint="eastAsia"/>
        </w:rPr>
        <w:t>，根据数据出境发起方，确定安全自评估责任主体。如</w:t>
      </w:r>
      <w:r w:rsidR="00377F33">
        <w:rPr>
          <w:rFonts w:hint="eastAsia"/>
        </w:rPr>
        <w:t>：</w:t>
      </w:r>
      <w:proofErr w:type="gramStart"/>
      <w:r w:rsidRPr="00692BCA">
        <w:rPr>
          <w:rFonts w:hint="eastAsia"/>
        </w:rPr>
        <w:lastRenderedPageBreak/>
        <w:t>云服务</w:t>
      </w:r>
      <w:proofErr w:type="gramEnd"/>
      <w:r w:rsidRPr="00692BCA">
        <w:rPr>
          <w:rFonts w:hint="eastAsia"/>
        </w:rPr>
        <w:t>客户主动要求</w:t>
      </w:r>
      <w:proofErr w:type="gramStart"/>
      <w:r w:rsidRPr="00692BCA">
        <w:rPr>
          <w:rFonts w:hint="eastAsia"/>
        </w:rPr>
        <w:t>云服务</w:t>
      </w:r>
      <w:proofErr w:type="gramEnd"/>
      <w:r w:rsidRPr="00692BCA">
        <w:rPr>
          <w:rFonts w:hint="eastAsia"/>
        </w:rPr>
        <w:t>提供商进行数据出境的，由</w:t>
      </w:r>
      <w:proofErr w:type="gramStart"/>
      <w:r w:rsidRPr="00692BCA">
        <w:rPr>
          <w:rFonts w:hint="eastAsia"/>
        </w:rPr>
        <w:t>云服务提供商配合云服务</w:t>
      </w:r>
      <w:proofErr w:type="gramEnd"/>
      <w:r w:rsidRPr="00692BCA">
        <w:rPr>
          <w:rFonts w:hint="eastAsia"/>
        </w:rPr>
        <w:t>客户开展安全自评估，且由</w:t>
      </w:r>
      <w:proofErr w:type="gramStart"/>
      <w:r w:rsidRPr="00692BCA">
        <w:rPr>
          <w:rFonts w:hint="eastAsia"/>
        </w:rPr>
        <w:t>云服务</w:t>
      </w:r>
      <w:proofErr w:type="gramEnd"/>
      <w:r w:rsidRPr="00692BCA">
        <w:rPr>
          <w:rFonts w:hint="eastAsia"/>
        </w:rPr>
        <w:t>客户承担相应责任。</w:t>
      </w:r>
      <w:r w:rsidR="00E83297" w:rsidRPr="00692BCA">
        <w:rPr>
          <w:rFonts w:hint="eastAsia"/>
        </w:rPr>
        <w:t>如云服务</w:t>
      </w:r>
      <w:r w:rsidR="002B03F0">
        <w:rPr>
          <w:rFonts w:hint="eastAsia"/>
        </w:rPr>
        <w:t>提供商</w:t>
      </w:r>
      <w:r w:rsidR="00E83297" w:rsidRPr="00692BCA">
        <w:rPr>
          <w:rFonts w:hint="eastAsia"/>
        </w:rPr>
        <w:t>主动要求进行出具出境的，由</w:t>
      </w:r>
      <w:proofErr w:type="gramStart"/>
      <w:r w:rsidR="00E83297" w:rsidRPr="00692BCA">
        <w:rPr>
          <w:rFonts w:hint="eastAsia"/>
        </w:rPr>
        <w:t>云服务</w:t>
      </w:r>
      <w:proofErr w:type="gramEnd"/>
      <w:r w:rsidR="00E83297" w:rsidRPr="00692BCA">
        <w:rPr>
          <w:rFonts w:hint="eastAsia"/>
        </w:rPr>
        <w:t>客户配合</w:t>
      </w:r>
      <w:proofErr w:type="gramStart"/>
      <w:r w:rsidR="00E83297" w:rsidRPr="00692BCA">
        <w:rPr>
          <w:rFonts w:hint="eastAsia"/>
        </w:rPr>
        <w:t>云服务</w:t>
      </w:r>
      <w:proofErr w:type="gramEnd"/>
      <w:r w:rsidR="00E83297" w:rsidRPr="00692BCA">
        <w:rPr>
          <w:rFonts w:hint="eastAsia"/>
        </w:rPr>
        <w:t>提供商开展安全自评估，且由</w:t>
      </w:r>
      <w:proofErr w:type="gramStart"/>
      <w:r w:rsidR="00E83297" w:rsidRPr="00692BCA">
        <w:rPr>
          <w:rFonts w:hint="eastAsia"/>
        </w:rPr>
        <w:t>云服务</w:t>
      </w:r>
      <w:proofErr w:type="gramEnd"/>
      <w:r w:rsidR="00E83297" w:rsidRPr="00692BCA">
        <w:rPr>
          <w:rFonts w:hint="eastAsia"/>
        </w:rPr>
        <w:t>提供商承担相应责任。</w:t>
      </w:r>
    </w:p>
    <w:p w14:paraId="26C2EE2B" w14:textId="77777777" w:rsidR="0009685A" w:rsidRPr="0009685A" w:rsidRDefault="0009685A" w:rsidP="00BF7AAF">
      <w:pPr>
        <w:pStyle w:val="ad"/>
        <w:ind w:left="420" w:firstLine="0"/>
        <w:rPr>
          <w:rFonts w:asciiTheme="minorEastAsia" w:eastAsiaTheme="minorEastAsia" w:hAnsiTheme="minorEastAsia"/>
          <w:sz w:val="18"/>
          <w:szCs w:val="18"/>
        </w:rPr>
      </w:pPr>
    </w:p>
    <w:p w14:paraId="1F37B64D" w14:textId="34A231C1" w:rsidR="00BF7AAF" w:rsidRPr="0011126B" w:rsidRDefault="00BF7AAF" w:rsidP="0011126B">
      <w:pPr>
        <w:pStyle w:val="af1"/>
        <w:numPr>
          <w:ilvl w:val="3"/>
          <w:numId w:val="4"/>
        </w:numPr>
        <w:spacing w:beforeLines="50" w:before="120" w:afterLines="50" w:after="120"/>
        <w:jc w:val="left"/>
        <w:rPr>
          <w:szCs w:val="21"/>
          <w:lang w:val="x-none" w:eastAsia="x-none"/>
        </w:rPr>
      </w:pPr>
      <w:bookmarkStart w:id="167" w:name="_Toc491375993"/>
      <w:bookmarkStart w:id="168" w:name="_Toc491376301"/>
      <w:bookmarkStart w:id="169" w:name="_Toc491376713"/>
      <w:proofErr w:type="spellStart"/>
      <w:r w:rsidRPr="0011126B">
        <w:rPr>
          <w:rFonts w:hint="eastAsia"/>
          <w:szCs w:val="21"/>
          <w:lang w:val="x-none" w:eastAsia="x-none"/>
        </w:rPr>
        <w:t>安全自评估工作组</w:t>
      </w:r>
      <w:bookmarkEnd w:id="167"/>
      <w:bookmarkEnd w:id="168"/>
      <w:bookmarkEnd w:id="169"/>
      <w:proofErr w:type="spellEnd"/>
    </w:p>
    <w:p w14:paraId="37595E72" w14:textId="77777777" w:rsidR="00BF7AAF" w:rsidRPr="0011126B" w:rsidRDefault="00BF7AAF" w:rsidP="0011126B">
      <w:pPr>
        <w:ind w:firstLineChars="200" w:firstLine="420"/>
        <w:rPr>
          <w:szCs w:val="24"/>
        </w:rPr>
      </w:pPr>
      <w:bookmarkStart w:id="170" w:name="_Toc486862116"/>
      <w:r w:rsidRPr="0011126B">
        <w:rPr>
          <w:szCs w:val="24"/>
        </w:rPr>
        <w:t>网络运营者</w:t>
      </w:r>
      <w:r w:rsidRPr="0011126B">
        <w:rPr>
          <w:rFonts w:hint="eastAsia"/>
          <w:szCs w:val="24"/>
        </w:rPr>
        <w:t>应</w:t>
      </w:r>
      <w:r w:rsidRPr="0011126B">
        <w:rPr>
          <w:szCs w:val="24"/>
        </w:rPr>
        <w:t>建立数据出境安全自评估工作组，工作组主要包含法</w:t>
      </w:r>
      <w:proofErr w:type="gramStart"/>
      <w:r w:rsidRPr="0011126B">
        <w:rPr>
          <w:rFonts w:hint="eastAsia"/>
          <w:szCs w:val="24"/>
        </w:rPr>
        <w:t>务</w:t>
      </w:r>
      <w:proofErr w:type="gramEnd"/>
      <w:r w:rsidRPr="0011126B">
        <w:rPr>
          <w:rFonts w:hint="eastAsia"/>
          <w:szCs w:val="24"/>
        </w:rPr>
        <w:t>、</w:t>
      </w:r>
      <w:r w:rsidR="0045224D" w:rsidRPr="0011126B">
        <w:rPr>
          <w:rFonts w:hint="eastAsia"/>
          <w:szCs w:val="24"/>
        </w:rPr>
        <w:t>政策、</w:t>
      </w:r>
      <w:r w:rsidRPr="0011126B">
        <w:rPr>
          <w:rFonts w:hint="eastAsia"/>
          <w:szCs w:val="24"/>
        </w:rPr>
        <w:t>安全、技术、管理相关专业人员。</w:t>
      </w:r>
      <w:r w:rsidRPr="0011126B">
        <w:rPr>
          <w:szCs w:val="24"/>
        </w:rPr>
        <w:t>数据出境安全自评估工作组</w:t>
      </w:r>
      <w:r w:rsidRPr="0011126B">
        <w:rPr>
          <w:rFonts w:hint="eastAsia"/>
          <w:szCs w:val="24"/>
        </w:rPr>
        <w:t>应</w:t>
      </w:r>
      <w:r w:rsidRPr="0011126B">
        <w:rPr>
          <w:szCs w:val="24"/>
        </w:rPr>
        <w:t>负责审查业务部门提交的数据出境</w:t>
      </w:r>
      <w:r w:rsidRPr="0011126B">
        <w:rPr>
          <w:rFonts w:hint="eastAsia"/>
          <w:szCs w:val="24"/>
        </w:rPr>
        <w:t>计划</w:t>
      </w:r>
      <w:r w:rsidRPr="0011126B">
        <w:rPr>
          <w:szCs w:val="24"/>
        </w:rPr>
        <w:t>，并定期</w:t>
      </w:r>
      <w:r w:rsidRPr="0011126B">
        <w:rPr>
          <w:rFonts w:hint="eastAsia"/>
          <w:szCs w:val="24"/>
        </w:rPr>
        <w:t>对数据出境情况开展</w:t>
      </w:r>
      <w:r w:rsidRPr="0011126B">
        <w:rPr>
          <w:szCs w:val="24"/>
        </w:rPr>
        <w:t>检查</w:t>
      </w:r>
      <w:r w:rsidRPr="0011126B">
        <w:rPr>
          <w:rFonts w:hint="eastAsia"/>
          <w:szCs w:val="24"/>
        </w:rPr>
        <w:t>、抽查</w:t>
      </w:r>
      <w:r w:rsidRPr="0011126B">
        <w:rPr>
          <w:szCs w:val="24"/>
        </w:rPr>
        <w:t>。</w:t>
      </w:r>
      <w:bookmarkEnd w:id="170"/>
    </w:p>
    <w:p w14:paraId="7A891746" w14:textId="77777777" w:rsidR="00BF7AAF" w:rsidRPr="0011126B" w:rsidRDefault="00BF7AAF" w:rsidP="0011126B">
      <w:pPr>
        <w:pStyle w:val="af1"/>
        <w:numPr>
          <w:ilvl w:val="3"/>
          <w:numId w:val="4"/>
        </w:numPr>
        <w:spacing w:beforeLines="50" w:before="120" w:afterLines="50" w:after="120"/>
        <w:jc w:val="left"/>
        <w:rPr>
          <w:szCs w:val="21"/>
          <w:lang w:val="x-none" w:eastAsia="x-none"/>
        </w:rPr>
      </w:pPr>
      <w:r w:rsidRPr="0011126B">
        <w:rPr>
          <w:szCs w:val="21"/>
          <w:lang w:val="x-none" w:eastAsia="x-none"/>
        </w:rPr>
        <w:t xml:space="preserve"> </w:t>
      </w:r>
      <w:bookmarkStart w:id="171" w:name="_Toc491375994"/>
      <w:bookmarkStart w:id="172" w:name="_Toc491376302"/>
      <w:bookmarkStart w:id="173" w:name="_Toc491376714"/>
      <w:proofErr w:type="spellStart"/>
      <w:r w:rsidRPr="0011126B">
        <w:rPr>
          <w:rFonts w:hint="eastAsia"/>
          <w:szCs w:val="21"/>
          <w:lang w:val="x-none" w:eastAsia="x-none"/>
        </w:rPr>
        <w:t>制定数据出境计划</w:t>
      </w:r>
      <w:bookmarkEnd w:id="171"/>
      <w:bookmarkEnd w:id="172"/>
      <w:bookmarkEnd w:id="173"/>
      <w:proofErr w:type="spellEnd"/>
    </w:p>
    <w:p w14:paraId="784ECCCA" w14:textId="77777777" w:rsidR="00BF7AAF" w:rsidRPr="0011126B" w:rsidRDefault="00BF7AAF" w:rsidP="0011126B">
      <w:pPr>
        <w:ind w:firstLineChars="200" w:firstLine="420"/>
        <w:rPr>
          <w:szCs w:val="24"/>
        </w:rPr>
      </w:pPr>
      <w:bookmarkStart w:id="174" w:name="_Toc486862118"/>
      <w:r w:rsidRPr="0011126B">
        <w:rPr>
          <w:rFonts w:hint="eastAsia"/>
          <w:szCs w:val="24"/>
        </w:rPr>
        <w:t>网络运营者有数据出境需求的业务部门应制</w:t>
      </w:r>
      <w:proofErr w:type="gramStart"/>
      <w:r w:rsidRPr="0011126B">
        <w:rPr>
          <w:rFonts w:hint="eastAsia"/>
          <w:szCs w:val="24"/>
        </w:rPr>
        <w:t>定数据</w:t>
      </w:r>
      <w:proofErr w:type="gramEnd"/>
      <w:r w:rsidRPr="0011126B">
        <w:rPr>
          <w:rFonts w:hint="eastAsia"/>
          <w:szCs w:val="24"/>
        </w:rPr>
        <w:t>出境计划，计划的内容包括但不限于：</w:t>
      </w:r>
      <w:bookmarkEnd w:id="174"/>
    </w:p>
    <w:p w14:paraId="02136509" w14:textId="77777777" w:rsidR="00BF7AAF" w:rsidRPr="00C634E7" w:rsidRDefault="00BF7AAF" w:rsidP="002D4565">
      <w:pPr>
        <w:numPr>
          <w:ilvl w:val="0"/>
          <w:numId w:val="72"/>
        </w:numPr>
        <w:ind w:left="840" w:hanging="420"/>
        <w:rPr>
          <w:szCs w:val="24"/>
        </w:rPr>
      </w:pPr>
      <w:r w:rsidRPr="00C634E7">
        <w:rPr>
          <w:rFonts w:hint="eastAsia"/>
          <w:szCs w:val="24"/>
        </w:rPr>
        <w:t>涉及个人信息情况，包括个人信息的类型、数量、范围和敏感程度</w:t>
      </w:r>
      <w:r w:rsidRPr="00C634E7">
        <w:rPr>
          <w:szCs w:val="24"/>
        </w:rPr>
        <w:t>等</w:t>
      </w:r>
      <w:r w:rsidRPr="00C634E7">
        <w:rPr>
          <w:rFonts w:hint="eastAsia"/>
          <w:szCs w:val="24"/>
        </w:rPr>
        <w:t>；</w:t>
      </w:r>
    </w:p>
    <w:p w14:paraId="3D17C34A" w14:textId="77777777" w:rsidR="00BF7AAF" w:rsidRPr="00C634E7" w:rsidRDefault="00BF7AAF" w:rsidP="002D4565">
      <w:pPr>
        <w:numPr>
          <w:ilvl w:val="0"/>
          <w:numId w:val="72"/>
        </w:numPr>
        <w:ind w:left="840" w:hanging="420"/>
        <w:rPr>
          <w:szCs w:val="24"/>
        </w:rPr>
      </w:pPr>
      <w:r w:rsidRPr="00C634E7">
        <w:rPr>
          <w:rFonts w:hint="eastAsia"/>
          <w:szCs w:val="24"/>
        </w:rPr>
        <w:t>涉及重要数据情况，包括重要数据的类型、数量和范围</w:t>
      </w:r>
      <w:r w:rsidRPr="00C634E7">
        <w:rPr>
          <w:szCs w:val="24"/>
        </w:rPr>
        <w:t>等</w:t>
      </w:r>
      <w:r w:rsidRPr="00C634E7">
        <w:rPr>
          <w:rFonts w:hint="eastAsia"/>
          <w:szCs w:val="24"/>
        </w:rPr>
        <w:t>；</w:t>
      </w:r>
    </w:p>
    <w:p w14:paraId="53ABD07D" w14:textId="77777777" w:rsidR="00BF7AAF" w:rsidRPr="00C634E7" w:rsidRDefault="00BF7AAF" w:rsidP="002D4565">
      <w:pPr>
        <w:numPr>
          <w:ilvl w:val="0"/>
          <w:numId w:val="72"/>
        </w:numPr>
        <w:ind w:left="840" w:hanging="420"/>
        <w:rPr>
          <w:szCs w:val="24"/>
        </w:rPr>
      </w:pPr>
      <w:r w:rsidRPr="00C634E7">
        <w:rPr>
          <w:rFonts w:hint="eastAsia"/>
          <w:szCs w:val="24"/>
        </w:rPr>
        <w:t>涉及的信息系统情况；</w:t>
      </w:r>
    </w:p>
    <w:p w14:paraId="016A3DC1" w14:textId="77777777" w:rsidR="00BF7AAF" w:rsidRPr="00C634E7" w:rsidRDefault="00BF7AAF" w:rsidP="002D4565">
      <w:pPr>
        <w:numPr>
          <w:ilvl w:val="0"/>
          <w:numId w:val="72"/>
        </w:numPr>
        <w:ind w:left="840" w:hanging="420"/>
        <w:rPr>
          <w:szCs w:val="24"/>
        </w:rPr>
      </w:pPr>
      <w:r w:rsidRPr="00C634E7">
        <w:rPr>
          <w:rFonts w:hint="eastAsia"/>
          <w:szCs w:val="24"/>
        </w:rPr>
        <w:t>数据发送方安全</w:t>
      </w:r>
      <w:r w:rsidRPr="00C634E7">
        <w:rPr>
          <w:szCs w:val="24"/>
        </w:rPr>
        <w:t>保护</w:t>
      </w:r>
      <w:r w:rsidRPr="00C634E7">
        <w:rPr>
          <w:rFonts w:hint="eastAsia"/>
          <w:szCs w:val="24"/>
        </w:rPr>
        <w:t>能力；</w:t>
      </w:r>
    </w:p>
    <w:p w14:paraId="63CFCFA1" w14:textId="77777777" w:rsidR="00BF7AAF" w:rsidRPr="00C634E7" w:rsidRDefault="00BF7AAF" w:rsidP="002D4565">
      <w:pPr>
        <w:numPr>
          <w:ilvl w:val="0"/>
          <w:numId w:val="72"/>
        </w:numPr>
        <w:ind w:left="840" w:hanging="420"/>
        <w:rPr>
          <w:szCs w:val="24"/>
        </w:rPr>
      </w:pPr>
      <w:r w:rsidRPr="00C634E7">
        <w:rPr>
          <w:rFonts w:hint="eastAsia"/>
          <w:szCs w:val="24"/>
        </w:rPr>
        <w:t>数据接收方</w:t>
      </w:r>
      <w:r w:rsidRPr="00C634E7">
        <w:rPr>
          <w:szCs w:val="24"/>
        </w:rPr>
        <w:t>安全保护</w:t>
      </w:r>
      <w:r w:rsidRPr="00C634E7">
        <w:rPr>
          <w:rFonts w:hint="eastAsia"/>
          <w:szCs w:val="24"/>
        </w:rPr>
        <w:t>能力及其所在的国家或地区的基本情况</w:t>
      </w:r>
      <w:r w:rsidRPr="00C634E7">
        <w:rPr>
          <w:szCs w:val="24"/>
        </w:rPr>
        <w:t>。</w:t>
      </w:r>
    </w:p>
    <w:p w14:paraId="365D4E5F" w14:textId="77777777" w:rsidR="00BF7AAF" w:rsidRPr="0011126B" w:rsidRDefault="00BF7AAF" w:rsidP="0011126B">
      <w:pPr>
        <w:pStyle w:val="af1"/>
        <w:numPr>
          <w:ilvl w:val="3"/>
          <w:numId w:val="4"/>
        </w:numPr>
        <w:spacing w:beforeLines="50" w:before="120" w:afterLines="50" w:after="120"/>
        <w:jc w:val="left"/>
        <w:rPr>
          <w:szCs w:val="21"/>
          <w:lang w:val="x-none" w:eastAsia="x-none"/>
        </w:rPr>
      </w:pPr>
      <w:bookmarkStart w:id="175" w:name="_Toc491375995"/>
      <w:bookmarkStart w:id="176" w:name="_Toc491376303"/>
      <w:bookmarkStart w:id="177" w:name="_Toc491376715"/>
      <w:proofErr w:type="spellStart"/>
      <w:r w:rsidRPr="0011126B">
        <w:rPr>
          <w:rFonts w:hint="eastAsia"/>
          <w:szCs w:val="21"/>
          <w:lang w:val="x-none" w:eastAsia="x-none"/>
        </w:rPr>
        <w:t>安全自评估要点及方法</w:t>
      </w:r>
      <w:bookmarkEnd w:id="175"/>
      <w:bookmarkEnd w:id="176"/>
      <w:bookmarkEnd w:id="177"/>
      <w:proofErr w:type="spellEnd"/>
    </w:p>
    <w:p w14:paraId="3494739F" w14:textId="7880A889" w:rsidR="00BF7AAF" w:rsidRPr="0011126B" w:rsidRDefault="00BF7AAF" w:rsidP="0011126B">
      <w:pPr>
        <w:ind w:firstLineChars="200" w:firstLine="420"/>
        <w:rPr>
          <w:szCs w:val="24"/>
        </w:rPr>
      </w:pPr>
      <w:r w:rsidRPr="0011126B">
        <w:rPr>
          <w:rFonts w:hint="eastAsia"/>
          <w:szCs w:val="24"/>
        </w:rPr>
        <w:t>网络运营者需按照本标准第</w:t>
      </w:r>
      <w:r w:rsidRPr="0011126B">
        <w:rPr>
          <w:rFonts w:hint="eastAsia"/>
          <w:szCs w:val="24"/>
        </w:rPr>
        <w:t>5</w:t>
      </w:r>
      <w:r w:rsidRPr="0011126B">
        <w:rPr>
          <w:rFonts w:hint="eastAsia"/>
          <w:szCs w:val="24"/>
        </w:rPr>
        <w:t>章中的评估要点</w:t>
      </w:r>
      <w:r w:rsidR="00810F29" w:rsidRPr="0011126B">
        <w:rPr>
          <w:rFonts w:hint="eastAsia"/>
          <w:szCs w:val="24"/>
        </w:rPr>
        <w:t>及附录</w:t>
      </w:r>
      <w:r w:rsidR="00810F29" w:rsidRPr="0011126B">
        <w:rPr>
          <w:rFonts w:hint="eastAsia"/>
          <w:szCs w:val="24"/>
        </w:rPr>
        <w:t>B</w:t>
      </w:r>
      <w:r w:rsidR="00810F29" w:rsidRPr="0011126B">
        <w:rPr>
          <w:rFonts w:hint="eastAsia"/>
          <w:szCs w:val="24"/>
        </w:rPr>
        <w:t>中的评估方法</w:t>
      </w:r>
      <w:r w:rsidRPr="0011126B">
        <w:rPr>
          <w:rFonts w:hint="eastAsia"/>
          <w:szCs w:val="24"/>
        </w:rPr>
        <w:t>进行安全自评估</w:t>
      </w:r>
      <w:r w:rsidR="00810F29" w:rsidRPr="0011126B">
        <w:rPr>
          <w:rFonts w:hint="eastAsia"/>
          <w:szCs w:val="24"/>
        </w:rPr>
        <w:t>。</w:t>
      </w:r>
      <w:r w:rsidRPr="0011126B">
        <w:rPr>
          <w:rFonts w:hint="eastAsia"/>
          <w:szCs w:val="24"/>
        </w:rPr>
        <w:t>经评估，</w:t>
      </w:r>
      <w:r w:rsidR="00032BF5" w:rsidRPr="0011126B">
        <w:rPr>
          <w:rFonts w:hint="eastAsia"/>
          <w:szCs w:val="24"/>
        </w:rPr>
        <w:t>数据出境计划不满足</w:t>
      </w:r>
      <w:r w:rsidR="009766DB">
        <w:rPr>
          <w:rFonts w:hint="eastAsia"/>
          <w:szCs w:val="24"/>
        </w:rPr>
        <w:t>出境目的评估中合法性、</w:t>
      </w:r>
      <w:r w:rsidR="00032BF5" w:rsidRPr="0011126B">
        <w:rPr>
          <w:rFonts w:hint="eastAsia"/>
          <w:szCs w:val="24"/>
        </w:rPr>
        <w:t>正当性</w:t>
      </w:r>
      <w:r w:rsidR="009766DB">
        <w:rPr>
          <w:rFonts w:hint="eastAsia"/>
          <w:szCs w:val="24"/>
        </w:rPr>
        <w:t>和必要性</w:t>
      </w:r>
      <w:r w:rsidR="00032BF5" w:rsidRPr="0011126B">
        <w:rPr>
          <w:rFonts w:hint="eastAsia"/>
          <w:szCs w:val="24"/>
        </w:rPr>
        <w:t>要求的或</w:t>
      </w:r>
      <w:r w:rsidR="0081647E" w:rsidRPr="0011126B">
        <w:rPr>
          <w:rFonts w:hint="eastAsia"/>
          <w:szCs w:val="24"/>
        </w:rPr>
        <w:t>数据出境</w:t>
      </w:r>
      <w:r w:rsidR="00377F33">
        <w:rPr>
          <w:rFonts w:hint="eastAsia"/>
          <w:szCs w:val="24"/>
        </w:rPr>
        <w:t>安全风险</w:t>
      </w:r>
      <w:r w:rsidR="00707BBE" w:rsidRPr="0011126B">
        <w:rPr>
          <w:rFonts w:hint="eastAsia"/>
          <w:szCs w:val="24"/>
        </w:rPr>
        <w:t>评估中的</w:t>
      </w:r>
      <w:r w:rsidRPr="0011126B">
        <w:rPr>
          <w:rFonts w:hint="eastAsia"/>
          <w:szCs w:val="24"/>
        </w:rPr>
        <w:t>出境安全风险为高或极高的，个人信息和重要数据不得出境。</w:t>
      </w:r>
      <w:r w:rsidRPr="0011126B">
        <w:rPr>
          <w:rFonts w:hint="eastAsia"/>
          <w:szCs w:val="24"/>
        </w:rPr>
        <w:t xml:space="preserve"> </w:t>
      </w:r>
    </w:p>
    <w:p w14:paraId="3E245DD3" w14:textId="77777777" w:rsidR="00BF7AAF" w:rsidRPr="0011126B" w:rsidRDefault="00707BBE" w:rsidP="0011126B">
      <w:pPr>
        <w:pStyle w:val="af1"/>
        <w:numPr>
          <w:ilvl w:val="3"/>
          <w:numId w:val="4"/>
        </w:numPr>
        <w:spacing w:beforeLines="50" w:before="120" w:afterLines="50" w:after="120"/>
        <w:jc w:val="left"/>
        <w:rPr>
          <w:szCs w:val="21"/>
          <w:lang w:val="x-none" w:eastAsia="x-none"/>
        </w:rPr>
      </w:pPr>
      <w:bookmarkStart w:id="178" w:name="_Toc491375996"/>
      <w:bookmarkStart w:id="179" w:name="_Toc491376304"/>
      <w:bookmarkStart w:id="180" w:name="_Toc491376716"/>
      <w:proofErr w:type="spellStart"/>
      <w:r w:rsidRPr="0011126B">
        <w:rPr>
          <w:rFonts w:hint="eastAsia"/>
          <w:szCs w:val="21"/>
          <w:lang w:val="x-none" w:eastAsia="x-none"/>
        </w:rPr>
        <w:t>安全自</w:t>
      </w:r>
      <w:r w:rsidR="00BF7AAF" w:rsidRPr="0011126B">
        <w:rPr>
          <w:rFonts w:hint="eastAsia"/>
          <w:szCs w:val="21"/>
          <w:lang w:val="x-none" w:eastAsia="x-none"/>
        </w:rPr>
        <w:t>评估报告</w:t>
      </w:r>
      <w:bookmarkEnd w:id="178"/>
      <w:bookmarkEnd w:id="179"/>
      <w:bookmarkEnd w:id="180"/>
      <w:proofErr w:type="spellEnd"/>
    </w:p>
    <w:p w14:paraId="17D20D07" w14:textId="4B9C6BC5" w:rsidR="00BF7AAF" w:rsidRPr="0011126B" w:rsidRDefault="00BF7AAF" w:rsidP="0011126B">
      <w:pPr>
        <w:ind w:firstLineChars="200" w:firstLine="420"/>
        <w:rPr>
          <w:szCs w:val="24"/>
        </w:rPr>
      </w:pPr>
      <w:r w:rsidRPr="0011126B">
        <w:rPr>
          <w:rFonts w:hint="eastAsia"/>
          <w:szCs w:val="24"/>
        </w:rPr>
        <w:t>网络运营者在完成数据出境安全自评估后，应形成</w:t>
      </w:r>
      <w:r w:rsidR="00707BBE" w:rsidRPr="0011126B">
        <w:rPr>
          <w:rFonts w:hint="eastAsia"/>
          <w:szCs w:val="24"/>
        </w:rPr>
        <w:t>安全自</w:t>
      </w:r>
      <w:r w:rsidRPr="0011126B">
        <w:rPr>
          <w:rFonts w:hint="eastAsia"/>
          <w:szCs w:val="24"/>
        </w:rPr>
        <w:t>评估报告</w:t>
      </w:r>
      <w:r w:rsidR="00726A6C" w:rsidRPr="0011126B">
        <w:rPr>
          <w:rFonts w:hint="eastAsia"/>
          <w:szCs w:val="24"/>
        </w:rPr>
        <w:t>。安全自评估报告内容应包括但</w:t>
      </w:r>
      <w:r w:rsidR="00726A6C" w:rsidRPr="0011126B">
        <w:rPr>
          <w:szCs w:val="24"/>
        </w:rPr>
        <w:t>不限于：</w:t>
      </w:r>
      <w:r w:rsidR="00726A6C" w:rsidRPr="0011126B">
        <w:rPr>
          <w:rFonts w:hint="eastAsia"/>
          <w:szCs w:val="24"/>
        </w:rPr>
        <w:t>安全自评估对象基本情况、安全自评估</w:t>
      </w:r>
      <w:r w:rsidR="005F5952" w:rsidRPr="0011126B">
        <w:rPr>
          <w:rFonts w:hint="eastAsia"/>
          <w:szCs w:val="24"/>
        </w:rPr>
        <w:t>组织实施情况、安全自评估结果、数据出境安全风险点、检查修正建议</w:t>
      </w:r>
      <w:r w:rsidR="00726A6C" w:rsidRPr="0011126B">
        <w:rPr>
          <w:rFonts w:hint="eastAsia"/>
          <w:szCs w:val="24"/>
        </w:rPr>
        <w:t>。</w:t>
      </w:r>
      <w:r w:rsidR="00707BBE" w:rsidRPr="0011126B">
        <w:rPr>
          <w:rFonts w:hint="eastAsia"/>
          <w:szCs w:val="24"/>
        </w:rPr>
        <w:t>安全自</w:t>
      </w:r>
      <w:r w:rsidRPr="0011126B">
        <w:rPr>
          <w:rFonts w:hint="eastAsia"/>
          <w:szCs w:val="24"/>
        </w:rPr>
        <w:t>评估报告应至少保存</w:t>
      </w:r>
      <w:r w:rsidRPr="0011126B">
        <w:rPr>
          <w:rFonts w:hint="eastAsia"/>
          <w:szCs w:val="24"/>
        </w:rPr>
        <w:t>2</w:t>
      </w:r>
      <w:r w:rsidRPr="0011126B">
        <w:rPr>
          <w:rFonts w:hint="eastAsia"/>
          <w:szCs w:val="24"/>
        </w:rPr>
        <w:t>年</w:t>
      </w:r>
      <w:r w:rsidR="00726A6C" w:rsidRPr="0011126B">
        <w:rPr>
          <w:rFonts w:hint="eastAsia"/>
          <w:szCs w:val="24"/>
        </w:rPr>
        <w:t>，并</w:t>
      </w:r>
      <w:r w:rsidRPr="0011126B">
        <w:rPr>
          <w:rFonts w:hint="eastAsia"/>
          <w:szCs w:val="24"/>
        </w:rPr>
        <w:t>在如下情况下将</w:t>
      </w:r>
      <w:r w:rsidR="00726A6C" w:rsidRPr="0011126B">
        <w:rPr>
          <w:rFonts w:hint="eastAsia"/>
          <w:szCs w:val="24"/>
        </w:rPr>
        <w:t>安全自</w:t>
      </w:r>
      <w:r w:rsidR="005F5952" w:rsidRPr="0011126B">
        <w:rPr>
          <w:rFonts w:hint="eastAsia"/>
          <w:szCs w:val="24"/>
        </w:rPr>
        <w:t>评估报告</w:t>
      </w:r>
      <w:r w:rsidRPr="0011126B">
        <w:rPr>
          <w:rFonts w:hint="eastAsia"/>
          <w:szCs w:val="24"/>
        </w:rPr>
        <w:t>上报行业主管部门</w:t>
      </w:r>
      <w:r w:rsidR="00726A6C" w:rsidRPr="0011126B">
        <w:rPr>
          <w:rFonts w:hint="eastAsia"/>
          <w:szCs w:val="24"/>
        </w:rPr>
        <w:t>，行业主管部门不明确的，报国</w:t>
      </w:r>
      <w:proofErr w:type="gramStart"/>
      <w:r w:rsidR="00726A6C" w:rsidRPr="0011126B">
        <w:rPr>
          <w:rFonts w:hint="eastAsia"/>
          <w:szCs w:val="24"/>
        </w:rPr>
        <w:t>家网信</w:t>
      </w:r>
      <w:proofErr w:type="gramEnd"/>
      <w:r w:rsidR="00726A6C" w:rsidRPr="0011126B">
        <w:rPr>
          <w:rFonts w:hint="eastAsia"/>
          <w:szCs w:val="24"/>
        </w:rPr>
        <w:t>部门。</w:t>
      </w:r>
    </w:p>
    <w:p w14:paraId="704A94F7" w14:textId="77777777" w:rsidR="00BF7AAF" w:rsidRPr="00C634E7" w:rsidRDefault="00BF7AAF" w:rsidP="002D4565">
      <w:pPr>
        <w:numPr>
          <w:ilvl w:val="0"/>
          <w:numId w:val="69"/>
        </w:numPr>
        <w:ind w:left="840" w:hanging="420"/>
        <w:rPr>
          <w:szCs w:val="24"/>
        </w:rPr>
      </w:pPr>
      <w:r w:rsidRPr="00C634E7">
        <w:rPr>
          <w:rFonts w:hint="eastAsia"/>
          <w:szCs w:val="24"/>
        </w:rPr>
        <w:t>关键</w:t>
      </w:r>
      <w:r w:rsidRPr="00C634E7">
        <w:rPr>
          <w:szCs w:val="24"/>
        </w:rPr>
        <w:t>信息</w:t>
      </w:r>
      <w:r w:rsidRPr="00C634E7">
        <w:rPr>
          <w:rFonts w:hint="eastAsia"/>
          <w:szCs w:val="24"/>
        </w:rPr>
        <w:t>基础设施运营者开展的安全</w:t>
      </w:r>
      <w:r w:rsidR="009D3DA2" w:rsidRPr="00C634E7">
        <w:rPr>
          <w:rFonts w:hint="eastAsia"/>
          <w:szCs w:val="24"/>
        </w:rPr>
        <w:t>自</w:t>
      </w:r>
      <w:r w:rsidRPr="00C634E7">
        <w:rPr>
          <w:rFonts w:hint="eastAsia"/>
          <w:szCs w:val="24"/>
        </w:rPr>
        <w:t>评估；</w:t>
      </w:r>
    </w:p>
    <w:p w14:paraId="7841B63F" w14:textId="77777777" w:rsidR="00BF7AAF" w:rsidRPr="00C634E7" w:rsidRDefault="00BF7AAF" w:rsidP="002D4565">
      <w:pPr>
        <w:numPr>
          <w:ilvl w:val="0"/>
          <w:numId w:val="69"/>
        </w:numPr>
        <w:ind w:left="840" w:hanging="420"/>
        <w:rPr>
          <w:szCs w:val="24"/>
        </w:rPr>
      </w:pPr>
      <w:r w:rsidRPr="00C634E7">
        <w:rPr>
          <w:rFonts w:hint="eastAsia"/>
          <w:szCs w:val="24"/>
        </w:rPr>
        <w:t>一年内出境的个人信息数量达到</w:t>
      </w:r>
      <w:proofErr w:type="gramStart"/>
      <w:r w:rsidRPr="00C634E7">
        <w:rPr>
          <w:rFonts w:hint="eastAsia"/>
          <w:szCs w:val="24"/>
        </w:rPr>
        <w:t>国家网信部门</w:t>
      </w:r>
      <w:proofErr w:type="gramEnd"/>
      <w:r w:rsidRPr="00C634E7">
        <w:rPr>
          <w:rFonts w:hint="eastAsia"/>
          <w:szCs w:val="24"/>
        </w:rPr>
        <w:t>、行业主管部门上报要求的；</w:t>
      </w:r>
      <w:r w:rsidRPr="00C634E7">
        <w:rPr>
          <w:szCs w:val="24"/>
        </w:rPr>
        <w:t xml:space="preserve"> </w:t>
      </w:r>
    </w:p>
    <w:p w14:paraId="0BF98C18" w14:textId="77777777" w:rsidR="00BF7AAF" w:rsidRPr="00C634E7" w:rsidRDefault="00BF7AAF" w:rsidP="002D4565">
      <w:pPr>
        <w:numPr>
          <w:ilvl w:val="0"/>
          <w:numId w:val="69"/>
        </w:numPr>
        <w:ind w:left="840" w:hanging="420"/>
        <w:rPr>
          <w:szCs w:val="24"/>
        </w:rPr>
      </w:pPr>
      <w:r w:rsidRPr="00C634E7">
        <w:rPr>
          <w:rFonts w:hint="eastAsia"/>
          <w:szCs w:val="24"/>
        </w:rPr>
        <w:t>包含核设施、生物化学、国防军工、人口健康等领域数据，大型工程活动、海洋环境敏感地理信息数据，以及其他重要数据的；</w:t>
      </w:r>
    </w:p>
    <w:p w14:paraId="7F803C46" w14:textId="77777777" w:rsidR="00BF7AAF" w:rsidRPr="00C634E7" w:rsidRDefault="00BF7AAF" w:rsidP="002D4565">
      <w:pPr>
        <w:numPr>
          <w:ilvl w:val="0"/>
          <w:numId w:val="69"/>
        </w:numPr>
        <w:ind w:left="840" w:hanging="420"/>
        <w:rPr>
          <w:szCs w:val="24"/>
        </w:rPr>
      </w:pPr>
      <w:r w:rsidRPr="00C634E7">
        <w:rPr>
          <w:rFonts w:hint="eastAsia"/>
          <w:szCs w:val="24"/>
        </w:rPr>
        <w:t>涉及关键信息基础设施的安全缺陷、具体安全防护措施等网络安全信息的；</w:t>
      </w:r>
    </w:p>
    <w:p w14:paraId="7595352C" w14:textId="77777777" w:rsidR="00BF7AAF" w:rsidRPr="00C634E7" w:rsidRDefault="00BF7AAF" w:rsidP="002D4565">
      <w:pPr>
        <w:numPr>
          <w:ilvl w:val="0"/>
          <w:numId w:val="69"/>
        </w:numPr>
        <w:ind w:left="840" w:hanging="420"/>
        <w:rPr>
          <w:szCs w:val="24"/>
        </w:rPr>
      </w:pPr>
      <w:r w:rsidRPr="00C634E7">
        <w:rPr>
          <w:rFonts w:hint="eastAsia"/>
          <w:szCs w:val="24"/>
        </w:rPr>
        <w:t>其他可能影响国家安全、经济发展和社会公共利益的。</w:t>
      </w:r>
    </w:p>
    <w:p w14:paraId="6034CABC" w14:textId="236DF625" w:rsidR="00BF7AAF" w:rsidRPr="002B03F0" w:rsidRDefault="00BF7AAF" w:rsidP="002B03F0">
      <w:pPr>
        <w:pStyle w:val="af1"/>
        <w:numPr>
          <w:ilvl w:val="3"/>
          <w:numId w:val="4"/>
        </w:numPr>
        <w:spacing w:beforeLines="50" w:before="120" w:afterLines="50" w:after="120"/>
        <w:jc w:val="left"/>
        <w:rPr>
          <w:szCs w:val="21"/>
          <w:lang w:val="x-none" w:eastAsia="x-none"/>
        </w:rPr>
      </w:pPr>
      <w:r w:rsidRPr="002B03F0">
        <w:rPr>
          <w:szCs w:val="21"/>
          <w:lang w:val="x-none" w:eastAsia="x-none"/>
        </w:rPr>
        <w:t>检查修正</w:t>
      </w:r>
    </w:p>
    <w:p w14:paraId="64526822" w14:textId="77777777" w:rsidR="00BF7AAF" w:rsidRPr="0011126B" w:rsidRDefault="00BF7AAF" w:rsidP="002B03F0">
      <w:pPr>
        <w:ind w:firstLineChars="200" w:firstLine="420"/>
        <w:rPr>
          <w:szCs w:val="24"/>
        </w:rPr>
      </w:pPr>
      <w:r w:rsidRPr="0011126B">
        <w:rPr>
          <w:rFonts w:hint="eastAsia"/>
          <w:szCs w:val="24"/>
        </w:rPr>
        <w:t>如果安全自评估结果为</w:t>
      </w:r>
      <w:r w:rsidR="00E83297" w:rsidRPr="0011126B">
        <w:rPr>
          <w:rFonts w:hint="eastAsia"/>
          <w:szCs w:val="24"/>
        </w:rPr>
        <w:t>禁止出境的</w:t>
      </w:r>
      <w:r w:rsidRPr="0011126B">
        <w:rPr>
          <w:rFonts w:hint="eastAsia"/>
          <w:szCs w:val="24"/>
        </w:rPr>
        <w:t>，网络运营者应采用相关措施降低数据出境</w:t>
      </w:r>
      <w:r w:rsidR="00E83297" w:rsidRPr="0011126B">
        <w:rPr>
          <w:rFonts w:hint="eastAsia"/>
          <w:szCs w:val="24"/>
        </w:rPr>
        <w:t>安全</w:t>
      </w:r>
      <w:r w:rsidRPr="0011126B">
        <w:rPr>
          <w:rFonts w:hint="eastAsia"/>
          <w:szCs w:val="24"/>
        </w:rPr>
        <w:t>风险，并修正数据出境计划，重新开展安全自评估。</w:t>
      </w:r>
    </w:p>
    <w:p w14:paraId="4871D863" w14:textId="77777777" w:rsidR="00BF7AAF" w:rsidRPr="009B086E" w:rsidRDefault="00BF7AAF" w:rsidP="00692BCA">
      <w:pPr>
        <w:pStyle w:val="afe"/>
        <w:ind w:left="789" w:hanging="363"/>
      </w:pPr>
      <w:r w:rsidRPr="00692BCA">
        <w:rPr>
          <w:rFonts w:hint="eastAsia"/>
        </w:rPr>
        <w:t>注：</w:t>
      </w:r>
      <w:r>
        <w:rPr>
          <w:rFonts w:hint="eastAsia"/>
        </w:rPr>
        <w:t>可用于降低数据出境安全风险的措施包括但不限于：精简出境数据内容、使用技术措施处理数据降低敏感程度、提升数据发送方安全保障能力、限定数据接收方的处理活动、更换数据保护水平更高的接收方、选择政治法律环境保障能力较高地区的数据接收方等。在</w:t>
      </w:r>
      <w:r>
        <w:t>网络运营者</w:t>
      </w:r>
      <w:r>
        <w:rPr>
          <w:rFonts w:hint="eastAsia"/>
        </w:rPr>
        <w:t>进行相应调整后，可重新对数据出境进行安全风险安全自评估。</w:t>
      </w:r>
    </w:p>
    <w:p w14:paraId="5287275A" w14:textId="77777777" w:rsidR="00BF7AAF" w:rsidRPr="0011126B" w:rsidRDefault="009D3DA2" w:rsidP="0011126B">
      <w:pPr>
        <w:pStyle w:val="af0"/>
        <w:numPr>
          <w:ilvl w:val="2"/>
          <w:numId w:val="4"/>
        </w:numPr>
        <w:spacing w:beforeLines="50" w:before="120" w:afterLines="50" w:after="120"/>
        <w:jc w:val="left"/>
        <w:rPr>
          <w:szCs w:val="21"/>
        </w:rPr>
      </w:pPr>
      <w:bookmarkStart w:id="181" w:name="_Toc491376717"/>
      <w:r w:rsidRPr="0011126B">
        <w:rPr>
          <w:rFonts w:hint="eastAsia"/>
          <w:szCs w:val="21"/>
        </w:rPr>
        <w:t>主管部门评估</w:t>
      </w:r>
      <w:r w:rsidR="00BF7AAF" w:rsidRPr="0011126B">
        <w:rPr>
          <w:rFonts w:hint="eastAsia"/>
          <w:szCs w:val="21"/>
        </w:rPr>
        <w:t>流程</w:t>
      </w:r>
      <w:bookmarkEnd w:id="181"/>
    </w:p>
    <w:p w14:paraId="25FD9C49" w14:textId="77777777" w:rsidR="00BF7AAF" w:rsidRPr="0011126B" w:rsidRDefault="00BF7AAF" w:rsidP="0011126B">
      <w:pPr>
        <w:pStyle w:val="af1"/>
        <w:numPr>
          <w:ilvl w:val="3"/>
          <w:numId w:val="4"/>
        </w:numPr>
        <w:spacing w:beforeLines="50" w:before="120" w:afterLines="50" w:after="120"/>
        <w:jc w:val="left"/>
        <w:rPr>
          <w:szCs w:val="21"/>
          <w:lang w:val="x-none" w:eastAsia="x-none"/>
        </w:rPr>
      </w:pPr>
      <w:bookmarkStart w:id="182" w:name="_Toc491375998"/>
      <w:bookmarkStart w:id="183" w:name="_Toc491376306"/>
      <w:bookmarkStart w:id="184" w:name="_Toc491376718"/>
      <w:proofErr w:type="spellStart"/>
      <w:r w:rsidRPr="0011126B">
        <w:rPr>
          <w:rFonts w:hint="eastAsia"/>
          <w:szCs w:val="21"/>
          <w:lang w:val="x-none" w:eastAsia="x-none"/>
        </w:rPr>
        <w:t>概述</w:t>
      </w:r>
      <w:bookmarkEnd w:id="182"/>
      <w:bookmarkEnd w:id="183"/>
      <w:bookmarkEnd w:id="184"/>
      <w:proofErr w:type="spellEnd"/>
    </w:p>
    <w:p w14:paraId="170D6D3E" w14:textId="77777777" w:rsidR="0056656E" w:rsidRPr="0011126B" w:rsidRDefault="0056656E" w:rsidP="0011126B">
      <w:pPr>
        <w:ind w:firstLineChars="200" w:firstLine="420"/>
        <w:rPr>
          <w:szCs w:val="24"/>
        </w:rPr>
      </w:pPr>
      <w:r w:rsidRPr="0011126B">
        <w:rPr>
          <w:rFonts w:hint="eastAsia"/>
          <w:szCs w:val="24"/>
        </w:rPr>
        <w:t>在数据出境主管部门评估启动之后，</w:t>
      </w:r>
      <w:proofErr w:type="gramStart"/>
      <w:r w:rsidRPr="0011126B">
        <w:rPr>
          <w:rFonts w:hint="eastAsia"/>
          <w:szCs w:val="24"/>
        </w:rPr>
        <w:t>国家网信部门</w:t>
      </w:r>
      <w:proofErr w:type="gramEnd"/>
      <w:r w:rsidRPr="0011126B">
        <w:rPr>
          <w:rFonts w:hint="eastAsia"/>
          <w:szCs w:val="24"/>
        </w:rPr>
        <w:t>、行业主管部门确定主管部门评估范围，制定主管部门评估方案，并成立主管部门评估工作组。</w:t>
      </w:r>
    </w:p>
    <w:p w14:paraId="7924A947" w14:textId="253AB3C7" w:rsidR="0056656E" w:rsidRPr="0011126B" w:rsidRDefault="0056656E" w:rsidP="0011126B">
      <w:pPr>
        <w:ind w:firstLineChars="200" w:firstLine="420"/>
        <w:rPr>
          <w:szCs w:val="24"/>
        </w:rPr>
      </w:pPr>
      <w:r w:rsidRPr="0011126B">
        <w:rPr>
          <w:rFonts w:hint="eastAsia"/>
          <w:szCs w:val="24"/>
        </w:rPr>
        <w:t>网络运营者按要求向主管部门评估工作组提交相关材料，材料包括安全自评估报告以及相关证明资料等。</w:t>
      </w:r>
    </w:p>
    <w:p w14:paraId="0E7F0D1F" w14:textId="1182479C" w:rsidR="0056656E" w:rsidRPr="0011126B" w:rsidRDefault="0056656E" w:rsidP="0011126B">
      <w:pPr>
        <w:ind w:firstLineChars="200" w:firstLine="420"/>
        <w:rPr>
          <w:szCs w:val="24"/>
        </w:rPr>
      </w:pPr>
      <w:r w:rsidRPr="0011126B">
        <w:rPr>
          <w:rFonts w:hint="eastAsia"/>
          <w:szCs w:val="24"/>
        </w:rPr>
        <w:t>主管部门评估工作组根据主管部门评估方案，通过远程检测、现场检查等方式进行主管部门评估并形成</w:t>
      </w:r>
      <w:r w:rsidR="00A76578" w:rsidRPr="0011126B">
        <w:rPr>
          <w:rFonts w:hint="eastAsia"/>
          <w:szCs w:val="24"/>
        </w:rPr>
        <w:t>主管部门</w:t>
      </w:r>
      <w:r w:rsidRPr="0011126B">
        <w:rPr>
          <w:rFonts w:hint="eastAsia"/>
          <w:szCs w:val="24"/>
        </w:rPr>
        <w:t>评估报告。</w:t>
      </w:r>
    </w:p>
    <w:p w14:paraId="6AAAA3A9" w14:textId="62BD70E9" w:rsidR="00BF7AAF" w:rsidRPr="0011126B" w:rsidRDefault="00BF7AAF" w:rsidP="0011126B">
      <w:pPr>
        <w:ind w:firstLineChars="200" w:firstLine="420"/>
        <w:rPr>
          <w:szCs w:val="24"/>
        </w:rPr>
      </w:pPr>
      <w:r w:rsidRPr="0011126B">
        <w:rPr>
          <w:rFonts w:hint="eastAsia"/>
          <w:szCs w:val="24"/>
        </w:rPr>
        <w:t>专家委员会对</w:t>
      </w:r>
      <w:r w:rsidR="009D3DA2" w:rsidRPr="0011126B">
        <w:rPr>
          <w:rFonts w:hint="eastAsia"/>
          <w:szCs w:val="24"/>
        </w:rPr>
        <w:t>主管部门评估</w:t>
      </w:r>
      <w:r w:rsidRPr="0011126B">
        <w:rPr>
          <w:rFonts w:hint="eastAsia"/>
          <w:szCs w:val="24"/>
        </w:rPr>
        <w:t>工作组做出的</w:t>
      </w:r>
      <w:r w:rsidR="009D3DA2" w:rsidRPr="0011126B">
        <w:rPr>
          <w:rFonts w:hint="eastAsia"/>
          <w:szCs w:val="24"/>
        </w:rPr>
        <w:t>主管部门评估</w:t>
      </w:r>
      <w:r w:rsidRPr="0011126B">
        <w:rPr>
          <w:rFonts w:hint="eastAsia"/>
          <w:szCs w:val="24"/>
        </w:rPr>
        <w:t>报告</w:t>
      </w:r>
      <w:r w:rsidR="0056656E" w:rsidRPr="0011126B">
        <w:rPr>
          <w:rFonts w:hint="eastAsia"/>
          <w:szCs w:val="24"/>
        </w:rPr>
        <w:t>、安全自评估报告</w:t>
      </w:r>
      <w:r w:rsidRPr="0011126B">
        <w:rPr>
          <w:rFonts w:hint="eastAsia"/>
          <w:szCs w:val="24"/>
        </w:rPr>
        <w:t>进行审议并给出是否</w:t>
      </w:r>
      <w:r w:rsidRPr="0011126B">
        <w:rPr>
          <w:rFonts w:hint="eastAsia"/>
          <w:szCs w:val="24"/>
        </w:rPr>
        <w:lastRenderedPageBreak/>
        <w:t>同意数据出境的建议。</w:t>
      </w:r>
    </w:p>
    <w:p w14:paraId="7EE9AA4E" w14:textId="76D2558E" w:rsidR="00BF7AAF" w:rsidRPr="008F2BEE" w:rsidRDefault="00BF7AAF" w:rsidP="008F2BEE">
      <w:pPr>
        <w:ind w:firstLineChars="200" w:firstLine="420"/>
        <w:rPr>
          <w:szCs w:val="24"/>
        </w:rPr>
      </w:pPr>
      <w:proofErr w:type="gramStart"/>
      <w:r w:rsidRPr="0011126B">
        <w:rPr>
          <w:rFonts w:hint="eastAsia"/>
          <w:szCs w:val="24"/>
        </w:rPr>
        <w:t>国家网信部门</w:t>
      </w:r>
      <w:proofErr w:type="gramEnd"/>
      <w:r w:rsidRPr="0011126B">
        <w:rPr>
          <w:rFonts w:hint="eastAsia"/>
          <w:szCs w:val="24"/>
        </w:rPr>
        <w:t>、行业主管部门根据专家委员会建议做出</w:t>
      </w:r>
      <w:r w:rsidRPr="0011126B">
        <w:rPr>
          <w:szCs w:val="24"/>
        </w:rPr>
        <w:t>决定</w:t>
      </w:r>
      <w:r w:rsidRPr="0011126B">
        <w:rPr>
          <w:rFonts w:hint="eastAsia"/>
          <w:szCs w:val="24"/>
        </w:rPr>
        <w:t>。</w:t>
      </w:r>
    </w:p>
    <w:p w14:paraId="65375FA8" w14:textId="48D3CF57" w:rsidR="00BF7AAF" w:rsidRDefault="001948C1" w:rsidP="00BF7AAF">
      <w:pPr>
        <w:pStyle w:val="ad"/>
        <w:keepNext/>
        <w:spacing w:line="360" w:lineRule="auto"/>
        <w:ind w:firstLine="0"/>
      </w:pPr>
      <w:r>
        <w:rPr>
          <w:noProof/>
        </w:rPr>
        <w:drawing>
          <wp:inline distT="0" distB="0" distL="0" distR="0" wp14:anchorId="00C61B78" wp14:editId="6C6DAA63">
            <wp:extent cx="6200775" cy="64770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主管部门评估流程8-29.emf"/>
                    <pic:cNvPicPr/>
                  </pic:nvPicPr>
                  <pic:blipFill>
                    <a:blip r:embed="rId26">
                      <a:extLst>
                        <a:ext uri="{28A0092B-C50C-407E-A947-70E740481C1C}">
                          <a14:useLocalDpi xmlns:a14="http://schemas.microsoft.com/office/drawing/2010/main" val="0"/>
                        </a:ext>
                      </a:extLst>
                    </a:blip>
                    <a:stretch>
                      <a:fillRect/>
                    </a:stretch>
                  </pic:blipFill>
                  <pic:spPr>
                    <a:xfrm>
                      <a:off x="0" y="0"/>
                      <a:ext cx="6203207" cy="6479540"/>
                    </a:xfrm>
                    <a:prstGeom prst="rect">
                      <a:avLst/>
                    </a:prstGeom>
                  </pic:spPr>
                </pic:pic>
              </a:graphicData>
            </a:graphic>
          </wp:inline>
        </w:drawing>
      </w:r>
    </w:p>
    <w:p w14:paraId="579600A6" w14:textId="7E292BC8" w:rsidR="00BF7AAF" w:rsidRPr="008F2BEE" w:rsidRDefault="00BF7AAF" w:rsidP="008F2BEE">
      <w:pPr>
        <w:widowControl/>
        <w:jc w:val="center"/>
        <w:rPr>
          <w:szCs w:val="24"/>
        </w:rPr>
      </w:pPr>
      <w:r w:rsidRPr="003B72A6">
        <w:rPr>
          <w:rFonts w:hint="eastAsia"/>
          <w:szCs w:val="24"/>
        </w:rPr>
        <w:t>图</w:t>
      </w:r>
      <w:r w:rsidRPr="003B72A6">
        <w:rPr>
          <w:rFonts w:hint="eastAsia"/>
          <w:szCs w:val="24"/>
        </w:rPr>
        <w:t xml:space="preserve"> </w:t>
      </w:r>
      <w:r w:rsidRPr="003B72A6">
        <w:rPr>
          <w:szCs w:val="24"/>
        </w:rPr>
        <w:t xml:space="preserve">3 </w:t>
      </w:r>
      <w:r w:rsidR="00EC35EA" w:rsidRPr="003B72A6">
        <w:rPr>
          <w:rFonts w:hint="eastAsia"/>
          <w:szCs w:val="24"/>
        </w:rPr>
        <w:t>主管部门</w:t>
      </w:r>
      <w:r w:rsidRPr="003B72A6">
        <w:rPr>
          <w:rFonts w:hint="eastAsia"/>
          <w:szCs w:val="24"/>
        </w:rPr>
        <w:t>评估流程</w:t>
      </w:r>
      <w:bookmarkStart w:id="185" w:name="_GoBack"/>
      <w:bookmarkEnd w:id="185"/>
    </w:p>
    <w:p w14:paraId="30A3BF17" w14:textId="115CEAA3" w:rsidR="00BF7AAF" w:rsidRPr="0011126B" w:rsidRDefault="009D3DA2" w:rsidP="0011126B">
      <w:pPr>
        <w:pStyle w:val="af1"/>
        <w:numPr>
          <w:ilvl w:val="3"/>
          <w:numId w:val="4"/>
        </w:numPr>
        <w:spacing w:beforeLines="50" w:before="120" w:afterLines="50" w:after="120"/>
        <w:jc w:val="left"/>
        <w:rPr>
          <w:szCs w:val="21"/>
          <w:lang w:val="x-none" w:eastAsia="x-none"/>
        </w:rPr>
      </w:pPr>
      <w:bookmarkStart w:id="186" w:name="_Toc491375999"/>
      <w:bookmarkStart w:id="187" w:name="_Toc491376307"/>
      <w:bookmarkStart w:id="188" w:name="_Toc491376719"/>
      <w:proofErr w:type="spellStart"/>
      <w:r w:rsidRPr="0011126B">
        <w:rPr>
          <w:rFonts w:hint="eastAsia"/>
          <w:szCs w:val="21"/>
          <w:lang w:val="x-none" w:eastAsia="x-none"/>
        </w:rPr>
        <w:t>主管部门</w:t>
      </w:r>
      <w:r w:rsidR="00BF7AAF" w:rsidRPr="0011126B">
        <w:rPr>
          <w:rFonts w:hint="eastAsia"/>
          <w:szCs w:val="21"/>
          <w:lang w:val="x-none" w:eastAsia="x-none"/>
        </w:rPr>
        <w:t>评估启动条件</w:t>
      </w:r>
      <w:bookmarkEnd w:id="186"/>
      <w:bookmarkEnd w:id="187"/>
      <w:bookmarkEnd w:id="188"/>
      <w:proofErr w:type="spellEnd"/>
    </w:p>
    <w:p w14:paraId="14E6A695" w14:textId="7FFAC6A8" w:rsidR="00BF7AAF" w:rsidRPr="0011126B" w:rsidRDefault="00BF7AAF" w:rsidP="0011126B">
      <w:pPr>
        <w:ind w:firstLineChars="200" w:firstLine="420"/>
        <w:rPr>
          <w:szCs w:val="24"/>
        </w:rPr>
      </w:pPr>
      <w:proofErr w:type="gramStart"/>
      <w:r w:rsidRPr="0011126B">
        <w:rPr>
          <w:rFonts w:hint="eastAsia"/>
          <w:szCs w:val="24"/>
        </w:rPr>
        <w:t>国家网信部门</w:t>
      </w:r>
      <w:proofErr w:type="gramEnd"/>
      <w:r w:rsidRPr="0011126B">
        <w:rPr>
          <w:rFonts w:hint="eastAsia"/>
          <w:szCs w:val="24"/>
        </w:rPr>
        <w:t>、</w:t>
      </w:r>
      <w:r w:rsidRPr="0011126B">
        <w:rPr>
          <w:szCs w:val="24"/>
        </w:rPr>
        <w:t>行业主管部门根据数据出境类型、数量、范围、重要程度等，</w:t>
      </w:r>
      <w:r w:rsidR="0056656E" w:rsidRPr="0011126B">
        <w:rPr>
          <w:rFonts w:hint="eastAsia"/>
          <w:szCs w:val="24"/>
        </w:rPr>
        <w:t>酌情</w:t>
      </w:r>
      <w:r w:rsidRPr="0011126B">
        <w:rPr>
          <w:szCs w:val="24"/>
        </w:rPr>
        <w:t>组织</w:t>
      </w:r>
      <w:r w:rsidR="00C62445" w:rsidRPr="0011126B">
        <w:rPr>
          <w:rFonts w:hint="eastAsia"/>
          <w:szCs w:val="24"/>
        </w:rPr>
        <w:t>开展</w:t>
      </w:r>
      <w:r w:rsidR="009D3DA2" w:rsidRPr="0011126B">
        <w:rPr>
          <w:rFonts w:hint="eastAsia"/>
          <w:szCs w:val="24"/>
        </w:rPr>
        <w:t>主管部门</w:t>
      </w:r>
      <w:r w:rsidRPr="0011126B">
        <w:rPr>
          <w:szCs w:val="24"/>
        </w:rPr>
        <w:t>评估。具有下列情形之一的，</w:t>
      </w:r>
      <w:proofErr w:type="gramStart"/>
      <w:r w:rsidRPr="0011126B">
        <w:rPr>
          <w:rFonts w:hint="eastAsia"/>
          <w:szCs w:val="24"/>
        </w:rPr>
        <w:t>国家网信部门</w:t>
      </w:r>
      <w:proofErr w:type="gramEnd"/>
      <w:r w:rsidRPr="0011126B">
        <w:rPr>
          <w:rFonts w:hint="eastAsia"/>
          <w:szCs w:val="24"/>
        </w:rPr>
        <w:t>、</w:t>
      </w:r>
      <w:r w:rsidRPr="0011126B">
        <w:rPr>
          <w:szCs w:val="24"/>
        </w:rPr>
        <w:t>行业主管部门可</w:t>
      </w:r>
      <w:r w:rsidRPr="0011126B">
        <w:rPr>
          <w:rFonts w:hint="eastAsia"/>
          <w:szCs w:val="24"/>
        </w:rPr>
        <w:t>启动</w:t>
      </w:r>
      <w:r w:rsidR="009D3DA2" w:rsidRPr="0011126B">
        <w:rPr>
          <w:rFonts w:hint="eastAsia"/>
          <w:szCs w:val="24"/>
        </w:rPr>
        <w:t>主管部门</w:t>
      </w:r>
      <w:r w:rsidRPr="0011126B">
        <w:rPr>
          <w:rFonts w:hint="eastAsia"/>
          <w:szCs w:val="24"/>
        </w:rPr>
        <w:t>评估：</w:t>
      </w:r>
    </w:p>
    <w:p w14:paraId="6F9151B5" w14:textId="77777777" w:rsidR="00BF7AAF" w:rsidRPr="00C634E7" w:rsidRDefault="00BF7AAF" w:rsidP="002D4565">
      <w:pPr>
        <w:numPr>
          <w:ilvl w:val="0"/>
          <w:numId w:val="71"/>
        </w:numPr>
        <w:ind w:left="840" w:hanging="420"/>
        <w:rPr>
          <w:szCs w:val="24"/>
        </w:rPr>
      </w:pPr>
      <w:r w:rsidRPr="00C634E7">
        <w:rPr>
          <w:rFonts w:hint="eastAsia"/>
          <w:szCs w:val="24"/>
        </w:rPr>
        <w:t>一年内出境的个人信息数量达到</w:t>
      </w:r>
      <w:proofErr w:type="gramStart"/>
      <w:r w:rsidRPr="00C634E7">
        <w:rPr>
          <w:rFonts w:hint="eastAsia"/>
          <w:szCs w:val="24"/>
        </w:rPr>
        <w:t>国家网信部门</w:t>
      </w:r>
      <w:proofErr w:type="gramEnd"/>
      <w:r w:rsidRPr="00C634E7">
        <w:rPr>
          <w:rFonts w:hint="eastAsia"/>
          <w:szCs w:val="24"/>
        </w:rPr>
        <w:t>、行业主管部门上报要求的；</w:t>
      </w:r>
    </w:p>
    <w:p w14:paraId="34F873B5" w14:textId="77777777" w:rsidR="00BF7AAF" w:rsidRPr="00C634E7" w:rsidRDefault="00BF7AAF" w:rsidP="002D4565">
      <w:pPr>
        <w:numPr>
          <w:ilvl w:val="0"/>
          <w:numId w:val="71"/>
        </w:numPr>
        <w:ind w:left="840" w:hanging="420"/>
        <w:rPr>
          <w:szCs w:val="24"/>
        </w:rPr>
      </w:pPr>
      <w:r w:rsidRPr="00C634E7">
        <w:rPr>
          <w:rFonts w:hint="eastAsia"/>
          <w:szCs w:val="24"/>
        </w:rPr>
        <w:t>包含核设施、生物化学、国防军工、人口健康等领域数据，大型工程活动、海洋环境、敏感地理信息数据，以及其他重要数据的；</w:t>
      </w:r>
    </w:p>
    <w:p w14:paraId="3A7BB069" w14:textId="0EDAEE75" w:rsidR="00BF7AAF" w:rsidRDefault="00BF7AAF" w:rsidP="002D4565">
      <w:pPr>
        <w:numPr>
          <w:ilvl w:val="0"/>
          <w:numId w:val="71"/>
        </w:numPr>
        <w:ind w:left="840" w:hanging="420"/>
        <w:rPr>
          <w:rFonts w:hint="eastAsia"/>
          <w:szCs w:val="24"/>
        </w:rPr>
      </w:pPr>
      <w:r w:rsidRPr="00C634E7">
        <w:rPr>
          <w:rFonts w:hint="eastAsia"/>
          <w:szCs w:val="24"/>
        </w:rPr>
        <w:t>涉及关键信息基础设施的安全缺陷、具体安全防护措施等网络安全信息</w:t>
      </w:r>
      <w:r w:rsidR="0056656E" w:rsidRPr="00C634E7">
        <w:rPr>
          <w:rFonts w:hint="eastAsia"/>
          <w:szCs w:val="24"/>
        </w:rPr>
        <w:t>的</w:t>
      </w:r>
      <w:r w:rsidRPr="00C634E7">
        <w:rPr>
          <w:rFonts w:hint="eastAsia"/>
          <w:szCs w:val="24"/>
        </w:rPr>
        <w:t>；</w:t>
      </w:r>
    </w:p>
    <w:p w14:paraId="2F64A2E6" w14:textId="0EDC5F11" w:rsidR="00F5713B" w:rsidRPr="00C634E7" w:rsidRDefault="00F5713B" w:rsidP="002D4565">
      <w:pPr>
        <w:numPr>
          <w:ilvl w:val="0"/>
          <w:numId w:val="71"/>
        </w:numPr>
        <w:ind w:left="840" w:hanging="420"/>
        <w:rPr>
          <w:szCs w:val="24"/>
        </w:rPr>
      </w:pPr>
      <w:r>
        <w:rPr>
          <w:rFonts w:hint="eastAsia"/>
          <w:szCs w:val="24"/>
        </w:rPr>
        <w:t>关键基础设施运营</w:t>
      </w:r>
      <w:proofErr w:type="gramStart"/>
      <w:r>
        <w:rPr>
          <w:rFonts w:hint="eastAsia"/>
          <w:szCs w:val="24"/>
        </w:rPr>
        <w:t>者数据</w:t>
      </w:r>
      <w:proofErr w:type="gramEnd"/>
      <w:r>
        <w:rPr>
          <w:rFonts w:hint="eastAsia"/>
          <w:szCs w:val="24"/>
        </w:rPr>
        <w:t>出境的；</w:t>
      </w:r>
    </w:p>
    <w:p w14:paraId="362B74D3" w14:textId="77777777" w:rsidR="00BF7AAF" w:rsidRPr="00C634E7" w:rsidRDefault="00BF7AAF" w:rsidP="002D4565">
      <w:pPr>
        <w:numPr>
          <w:ilvl w:val="0"/>
          <w:numId w:val="71"/>
        </w:numPr>
        <w:ind w:left="840" w:hanging="420"/>
        <w:rPr>
          <w:szCs w:val="24"/>
        </w:rPr>
      </w:pPr>
      <w:r w:rsidRPr="00C634E7">
        <w:rPr>
          <w:rFonts w:hint="eastAsia"/>
          <w:szCs w:val="24"/>
        </w:rPr>
        <w:lastRenderedPageBreak/>
        <w:t>其他可能影响国家安全、经济发展和社会公共利益的；</w:t>
      </w:r>
    </w:p>
    <w:p w14:paraId="3C2DA3D6" w14:textId="77777777" w:rsidR="00BF7AAF" w:rsidRPr="00C634E7" w:rsidRDefault="00BF7AAF" w:rsidP="002D4565">
      <w:pPr>
        <w:numPr>
          <w:ilvl w:val="0"/>
          <w:numId w:val="71"/>
        </w:numPr>
        <w:ind w:left="840" w:hanging="420"/>
        <w:rPr>
          <w:szCs w:val="24"/>
        </w:rPr>
      </w:pPr>
      <w:r w:rsidRPr="00C634E7">
        <w:rPr>
          <w:rFonts w:hint="eastAsia"/>
          <w:szCs w:val="24"/>
        </w:rPr>
        <w:t>大量用户投诉、举报的；</w:t>
      </w:r>
    </w:p>
    <w:p w14:paraId="3DF312C6" w14:textId="77777777" w:rsidR="00BF7AAF" w:rsidRPr="00C634E7" w:rsidRDefault="00BF7AAF" w:rsidP="002D4565">
      <w:pPr>
        <w:numPr>
          <w:ilvl w:val="0"/>
          <w:numId w:val="71"/>
        </w:numPr>
        <w:ind w:left="840" w:hanging="420"/>
        <w:rPr>
          <w:szCs w:val="24"/>
        </w:rPr>
      </w:pPr>
      <w:r w:rsidRPr="00C634E7">
        <w:rPr>
          <w:rFonts w:hint="eastAsia"/>
          <w:szCs w:val="24"/>
        </w:rPr>
        <w:t>全国性行业协会建议的；</w:t>
      </w:r>
    </w:p>
    <w:p w14:paraId="3123FB17" w14:textId="77777777" w:rsidR="00BF7AAF" w:rsidRPr="00C634E7" w:rsidRDefault="00BF7AAF" w:rsidP="002D4565">
      <w:pPr>
        <w:numPr>
          <w:ilvl w:val="0"/>
          <w:numId w:val="71"/>
        </w:numPr>
        <w:ind w:left="840" w:hanging="420"/>
        <w:rPr>
          <w:szCs w:val="24"/>
        </w:rPr>
      </w:pPr>
      <w:r w:rsidRPr="00C634E7">
        <w:rPr>
          <w:rFonts w:hint="eastAsia"/>
          <w:szCs w:val="24"/>
        </w:rPr>
        <w:t>其他经</w:t>
      </w:r>
      <w:proofErr w:type="gramStart"/>
      <w:r w:rsidRPr="00C634E7">
        <w:rPr>
          <w:rFonts w:hint="eastAsia"/>
          <w:szCs w:val="24"/>
        </w:rPr>
        <w:t>国家网信部门</w:t>
      </w:r>
      <w:proofErr w:type="gramEnd"/>
      <w:r w:rsidRPr="00C634E7">
        <w:rPr>
          <w:rFonts w:hint="eastAsia"/>
          <w:szCs w:val="24"/>
        </w:rPr>
        <w:t>、行业主管部门认定有必要启动</w:t>
      </w:r>
      <w:r w:rsidR="009D3DA2" w:rsidRPr="00C634E7">
        <w:rPr>
          <w:rFonts w:hint="eastAsia"/>
          <w:szCs w:val="24"/>
        </w:rPr>
        <w:t>主管部门</w:t>
      </w:r>
      <w:r w:rsidRPr="00C634E7">
        <w:rPr>
          <w:rFonts w:hint="eastAsia"/>
          <w:szCs w:val="24"/>
        </w:rPr>
        <w:t>评估的。</w:t>
      </w:r>
    </w:p>
    <w:p w14:paraId="4C646DEF" w14:textId="1CB2EABB" w:rsidR="0009685A" w:rsidRPr="008561BA" w:rsidRDefault="0009685A" w:rsidP="00692BCA">
      <w:pPr>
        <w:pStyle w:val="afe"/>
        <w:ind w:left="789" w:hanging="363"/>
      </w:pPr>
      <w:r w:rsidRPr="00692BCA">
        <w:rPr>
          <w:rFonts w:hint="eastAsia"/>
        </w:rPr>
        <w:t>注：</w:t>
      </w:r>
      <w:r w:rsidR="00435BD8">
        <w:rPr>
          <w:rFonts w:hint="eastAsia"/>
        </w:rPr>
        <w:t>数据出境涉及多方主体</w:t>
      </w:r>
      <w:r w:rsidRPr="00692BCA">
        <w:rPr>
          <w:rFonts w:hint="eastAsia"/>
        </w:rPr>
        <w:t>的，</w:t>
      </w:r>
      <w:r w:rsidR="00435BD8">
        <w:rPr>
          <w:rFonts w:hint="eastAsia"/>
        </w:rPr>
        <w:t>如：</w:t>
      </w:r>
      <w:proofErr w:type="gramStart"/>
      <w:r w:rsidR="00435BD8">
        <w:rPr>
          <w:rFonts w:hint="eastAsia"/>
        </w:rPr>
        <w:t>云服务</w:t>
      </w:r>
      <w:proofErr w:type="gramEnd"/>
      <w:r w:rsidR="00435BD8">
        <w:rPr>
          <w:rFonts w:hint="eastAsia"/>
        </w:rPr>
        <w:t>等，</w:t>
      </w:r>
      <w:r w:rsidRPr="00692BCA">
        <w:rPr>
          <w:rFonts w:hint="eastAsia"/>
        </w:rPr>
        <w:t>根据数据出境发起方，确定主管部门评估责任主体。</w:t>
      </w:r>
    </w:p>
    <w:p w14:paraId="43DA35BA" w14:textId="77777777" w:rsidR="00BF7AAF" w:rsidRPr="0011126B" w:rsidRDefault="00707BBE" w:rsidP="0011126B">
      <w:pPr>
        <w:pStyle w:val="af1"/>
        <w:numPr>
          <w:ilvl w:val="3"/>
          <w:numId w:val="4"/>
        </w:numPr>
        <w:spacing w:beforeLines="50" w:before="120" w:afterLines="50" w:after="120"/>
        <w:jc w:val="left"/>
        <w:rPr>
          <w:szCs w:val="21"/>
          <w:lang w:val="x-none" w:eastAsia="x-none"/>
        </w:rPr>
      </w:pPr>
      <w:bookmarkStart w:id="189" w:name="_Toc491376000"/>
      <w:bookmarkStart w:id="190" w:name="_Toc491376308"/>
      <w:bookmarkStart w:id="191" w:name="_Toc491376720"/>
      <w:proofErr w:type="spellStart"/>
      <w:r w:rsidRPr="0011126B">
        <w:rPr>
          <w:rFonts w:hint="eastAsia"/>
          <w:szCs w:val="21"/>
          <w:lang w:val="x-none" w:eastAsia="x-none"/>
        </w:rPr>
        <w:t>制定主管部门</w:t>
      </w:r>
      <w:r w:rsidR="00BF7AAF" w:rsidRPr="0011126B">
        <w:rPr>
          <w:rFonts w:hint="eastAsia"/>
          <w:szCs w:val="21"/>
          <w:lang w:val="x-none" w:eastAsia="x-none"/>
        </w:rPr>
        <w:t>评估方案</w:t>
      </w:r>
      <w:bookmarkEnd w:id="189"/>
      <w:bookmarkEnd w:id="190"/>
      <w:bookmarkEnd w:id="191"/>
      <w:proofErr w:type="spellEnd"/>
    </w:p>
    <w:p w14:paraId="254BFA7C" w14:textId="7BE3EF4E" w:rsidR="00BF7AAF" w:rsidRPr="0011126B" w:rsidRDefault="000D01C2" w:rsidP="0011126B">
      <w:pPr>
        <w:ind w:firstLineChars="200" w:firstLine="420"/>
        <w:rPr>
          <w:szCs w:val="24"/>
        </w:rPr>
      </w:pPr>
      <w:bookmarkStart w:id="192" w:name="_Toc486862126"/>
      <w:r w:rsidRPr="0011126B">
        <w:rPr>
          <w:rFonts w:hint="eastAsia"/>
          <w:szCs w:val="24"/>
        </w:rPr>
        <w:t>主管</w:t>
      </w:r>
      <w:r w:rsidRPr="0011126B">
        <w:rPr>
          <w:szCs w:val="24"/>
        </w:rPr>
        <w:t>部门评估</w:t>
      </w:r>
      <w:r w:rsidRPr="0011126B">
        <w:rPr>
          <w:rFonts w:hint="eastAsia"/>
          <w:szCs w:val="24"/>
        </w:rPr>
        <w:t>启动后</w:t>
      </w:r>
      <w:r w:rsidRPr="0011126B">
        <w:rPr>
          <w:szCs w:val="24"/>
        </w:rPr>
        <w:t>，</w:t>
      </w:r>
      <w:proofErr w:type="gramStart"/>
      <w:r w:rsidR="002874D9" w:rsidRPr="0011126B">
        <w:rPr>
          <w:rFonts w:hint="eastAsia"/>
          <w:szCs w:val="24"/>
        </w:rPr>
        <w:t>国家网信部门</w:t>
      </w:r>
      <w:proofErr w:type="gramEnd"/>
      <w:r w:rsidR="002874D9" w:rsidRPr="0011126B">
        <w:rPr>
          <w:rFonts w:hint="eastAsia"/>
          <w:szCs w:val="24"/>
        </w:rPr>
        <w:t>、行业主管部门</w:t>
      </w:r>
      <w:r w:rsidR="00BF7AAF" w:rsidRPr="0011126B">
        <w:rPr>
          <w:rFonts w:hint="eastAsia"/>
          <w:szCs w:val="24"/>
        </w:rPr>
        <w:t>制定</w:t>
      </w:r>
      <w:r w:rsidR="009D3DA2" w:rsidRPr="0011126B">
        <w:rPr>
          <w:rFonts w:hint="eastAsia"/>
          <w:szCs w:val="24"/>
        </w:rPr>
        <w:t>主管部门评估</w:t>
      </w:r>
      <w:r w:rsidR="00BF7AAF" w:rsidRPr="0011126B">
        <w:rPr>
          <w:rFonts w:hint="eastAsia"/>
          <w:szCs w:val="24"/>
        </w:rPr>
        <w:t>方案，</w:t>
      </w:r>
      <w:r w:rsidR="009D3DA2" w:rsidRPr="0011126B">
        <w:rPr>
          <w:rFonts w:hint="eastAsia"/>
          <w:szCs w:val="24"/>
        </w:rPr>
        <w:t>主管部门评估</w:t>
      </w:r>
      <w:r w:rsidR="00BF7AAF" w:rsidRPr="0011126B">
        <w:rPr>
          <w:rFonts w:hint="eastAsia"/>
          <w:szCs w:val="24"/>
        </w:rPr>
        <w:t>方案的内容包括但不限于：</w:t>
      </w:r>
      <w:bookmarkEnd w:id="192"/>
    </w:p>
    <w:p w14:paraId="6ED53FAF" w14:textId="77777777" w:rsidR="00BF7AAF" w:rsidRPr="00C634E7" w:rsidRDefault="00BF7AAF" w:rsidP="002D4565">
      <w:pPr>
        <w:numPr>
          <w:ilvl w:val="0"/>
          <w:numId w:val="70"/>
        </w:numPr>
        <w:ind w:left="840" w:hanging="420"/>
        <w:rPr>
          <w:szCs w:val="24"/>
        </w:rPr>
      </w:pPr>
      <w:r w:rsidRPr="00C634E7">
        <w:rPr>
          <w:szCs w:val="24"/>
        </w:rPr>
        <w:t>确定</w:t>
      </w:r>
      <w:r w:rsidR="009D3DA2" w:rsidRPr="00C634E7">
        <w:rPr>
          <w:rFonts w:hint="eastAsia"/>
          <w:szCs w:val="24"/>
        </w:rPr>
        <w:t>主管部门评估</w:t>
      </w:r>
      <w:r w:rsidRPr="00C634E7">
        <w:rPr>
          <w:szCs w:val="24"/>
        </w:rPr>
        <w:t>对象</w:t>
      </w:r>
      <w:r w:rsidRPr="00C634E7">
        <w:rPr>
          <w:rFonts w:hint="eastAsia"/>
          <w:szCs w:val="24"/>
        </w:rPr>
        <w:t>：</w:t>
      </w:r>
      <w:proofErr w:type="gramStart"/>
      <w:r w:rsidRPr="00C634E7">
        <w:rPr>
          <w:rFonts w:hint="eastAsia"/>
          <w:szCs w:val="24"/>
        </w:rPr>
        <w:t>国家网信部门</w:t>
      </w:r>
      <w:proofErr w:type="gramEnd"/>
      <w:r w:rsidRPr="00C634E7">
        <w:rPr>
          <w:rFonts w:hint="eastAsia"/>
          <w:szCs w:val="24"/>
        </w:rPr>
        <w:t>、</w:t>
      </w:r>
      <w:r w:rsidRPr="00C634E7">
        <w:rPr>
          <w:szCs w:val="24"/>
        </w:rPr>
        <w:t>行业主管部门可以根据网络运营者提交的</w:t>
      </w:r>
      <w:r w:rsidR="00314C1D" w:rsidRPr="00C634E7">
        <w:rPr>
          <w:rFonts w:hint="eastAsia"/>
          <w:szCs w:val="24"/>
        </w:rPr>
        <w:t>安全</w:t>
      </w:r>
      <w:r w:rsidR="00314C1D" w:rsidRPr="00C634E7">
        <w:rPr>
          <w:szCs w:val="24"/>
        </w:rPr>
        <w:t>自</w:t>
      </w:r>
      <w:r w:rsidRPr="00C634E7">
        <w:rPr>
          <w:szCs w:val="24"/>
        </w:rPr>
        <w:t>评估报告、全国性行业协会建议、大量用户的投诉举报，按程序确定</w:t>
      </w:r>
      <w:r w:rsidR="009D3DA2" w:rsidRPr="00C634E7">
        <w:rPr>
          <w:rFonts w:hint="eastAsia"/>
          <w:szCs w:val="24"/>
        </w:rPr>
        <w:t>主管部门评估</w:t>
      </w:r>
      <w:r w:rsidRPr="00C634E7">
        <w:rPr>
          <w:szCs w:val="24"/>
        </w:rPr>
        <w:t>对象。</w:t>
      </w:r>
    </w:p>
    <w:p w14:paraId="05F91836" w14:textId="77777777" w:rsidR="00BF7AAF" w:rsidRPr="00C634E7" w:rsidRDefault="00D45ABC" w:rsidP="002D4565">
      <w:pPr>
        <w:numPr>
          <w:ilvl w:val="0"/>
          <w:numId w:val="70"/>
        </w:numPr>
        <w:ind w:left="840" w:hanging="420"/>
        <w:rPr>
          <w:szCs w:val="24"/>
        </w:rPr>
      </w:pPr>
      <w:r w:rsidRPr="00C634E7">
        <w:rPr>
          <w:rFonts w:hint="eastAsia"/>
          <w:szCs w:val="24"/>
        </w:rPr>
        <w:t>成立</w:t>
      </w:r>
      <w:r w:rsidR="009D3DA2" w:rsidRPr="00C634E7">
        <w:rPr>
          <w:rFonts w:hint="eastAsia"/>
          <w:szCs w:val="24"/>
        </w:rPr>
        <w:t>主管部门评估</w:t>
      </w:r>
      <w:r w:rsidR="00BF7AAF" w:rsidRPr="00C634E7">
        <w:rPr>
          <w:rFonts w:hint="eastAsia"/>
          <w:szCs w:val="24"/>
        </w:rPr>
        <w:t>工作组：确定</w:t>
      </w:r>
      <w:r w:rsidR="009D3DA2" w:rsidRPr="00C634E7">
        <w:rPr>
          <w:rFonts w:hint="eastAsia"/>
          <w:szCs w:val="24"/>
        </w:rPr>
        <w:t>主管部门评估</w:t>
      </w:r>
      <w:r w:rsidR="00BF7AAF" w:rsidRPr="00C634E7">
        <w:rPr>
          <w:rFonts w:hint="eastAsia"/>
          <w:szCs w:val="24"/>
        </w:rPr>
        <w:t>对象后</w:t>
      </w:r>
      <w:proofErr w:type="gramStart"/>
      <w:r w:rsidR="00BF7AAF" w:rsidRPr="00C634E7">
        <w:rPr>
          <w:rFonts w:hint="eastAsia"/>
          <w:szCs w:val="24"/>
        </w:rPr>
        <w:t>国家网信部门</w:t>
      </w:r>
      <w:proofErr w:type="gramEnd"/>
      <w:r w:rsidR="00BF7AAF" w:rsidRPr="00C634E7">
        <w:rPr>
          <w:rFonts w:hint="eastAsia"/>
          <w:szCs w:val="24"/>
        </w:rPr>
        <w:t>、行业主管部门与网络安全服务机构成立</w:t>
      </w:r>
      <w:r w:rsidR="009D3DA2" w:rsidRPr="00C634E7">
        <w:rPr>
          <w:rFonts w:hint="eastAsia"/>
          <w:szCs w:val="24"/>
        </w:rPr>
        <w:t>主管部门评估</w:t>
      </w:r>
      <w:r w:rsidR="00BF7AAF" w:rsidRPr="00C634E7">
        <w:rPr>
          <w:rFonts w:hint="eastAsia"/>
          <w:szCs w:val="24"/>
        </w:rPr>
        <w:t>工作组。</w:t>
      </w:r>
    </w:p>
    <w:p w14:paraId="40227801" w14:textId="77777777" w:rsidR="00BF7AAF" w:rsidRPr="00C634E7" w:rsidRDefault="00BF7AAF" w:rsidP="002D4565">
      <w:pPr>
        <w:numPr>
          <w:ilvl w:val="0"/>
          <w:numId w:val="70"/>
        </w:numPr>
        <w:ind w:left="840" w:hanging="420"/>
        <w:rPr>
          <w:szCs w:val="24"/>
        </w:rPr>
      </w:pPr>
      <w:r w:rsidRPr="00C634E7">
        <w:rPr>
          <w:rFonts w:hint="eastAsia"/>
          <w:szCs w:val="24"/>
        </w:rPr>
        <w:t>制定</w:t>
      </w:r>
      <w:r w:rsidR="009D3DA2" w:rsidRPr="00C634E7">
        <w:rPr>
          <w:rFonts w:hint="eastAsia"/>
          <w:szCs w:val="24"/>
        </w:rPr>
        <w:t>主管部门评估</w:t>
      </w:r>
      <w:r w:rsidRPr="00C634E7">
        <w:rPr>
          <w:rFonts w:hint="eastAsia"/>
          <w:szCs w:val="24"/>
        </w:rPr>
        <w:t>程序与方法</w:t>
      </w:r>
      <w:r w:rsidRPr="00C634E7">
        <w:rPr>
          <w:rFonts w:hint="eastAsia"/>
          <w:szCs w:val="24"/>
        </w:rPr>
        <w:t>:</w:t>
      </w:r>
      <w:r w:rsidR="009D3DA2" w:rsidRPr="00C634E7">
        <w:rPr>
          <w:rFonts w:hint="eastAsia"/>
          <w:szCs w:val="24"/>
        </w:rPr>
        <w:t>主管部门评估</w:t>
      </w:r>
      <w:r w:rsidRPr="00C634E7">
        <w:rPr>
          <w:rFonts w:hint="eastAsia"/>
          <w:szCs w:val="24"/>
        </w:rPr>
        <w:t>工作组根据网络运营者提交的评估报告制定</w:t>
      </w:r>
      <w:r w:rsidR="009D3DA2" w:rsidRPr="00C634E7">
        <w:rPr>
          <w:rFonts w:hint="eastAsia"/>
          <w:szCs w:val="24"/>
        </w:rPr>
        <w:t>主管部门评估</w:t>
      </w:r>
      <w:r w:rsidRPr="00C634E7">
        <w:rPr>
          <w:rFonts w:hint="eastAsia"/>
          <w:szCs w:val="24"/>
        </w:rPr>
        <w:t>程序与方法。</w:t>
      </w:r>
    </w:p>
    <w:p w14:paraId="05629489" w14:textId="0F23A429" w:rsidR="00BF7AAF" w:rsidRPr="0011126B" w:rsidRDefault="00707BBE" w:rsidP="0011126B">
      <w:pPr>
        <w:pStyle w:val="af1"/>
        <w:numPr>
          <w:ilvl w:val="3"/>
          <w:numId w:val="4"/>
        </w:numPr>
        <w:spacing w:beforeLines="50" w:before="120" w:afterLines="50" w:after="120"/>
        <w:jc w:val="left"/>
        <w:rPr>
          <w:szCs w:val="21"/>
          <w:lang w:val="x-none" w:eastAsia="x-none"/>
        </w:rPr>
      </w:pPr>
      <w:bookmarkStart w:id="193" w:name="_Toc491376001"/>
      <w:bookmarkStart w:id="194" w:name="_Toc491376309"/>
      <w:bookmarkStart w:id="195" w:name="_Toc491376721"/>
      <w:proofErr w:type="spellStart"/>
      <w:r w:rsidRPr="0011126B">
        <w:rPr>
          <w:rFonts w:hint="eastAsia"/>
          <w:szCs w:val="21"/>
          <w:lang w:val="x-none" w:eastAsia="x-none"/>
        </w:rPr>
        <w:t>主管部门</w:t>
      </w:r>
      <w:r w:rsidR="00BF7AAF" w:rsidRPr="0011126B">
        <w:rPr>
          <w:rFonts w:hint="eastAsia"/>
          <w:szCs w:val="21"/>
          <w:lang w:val="x-none" w:eastAsia="x-none"/>
        </w:rPr>
        <w:t>评估工作组</w:t>
      </w:r>
      <w:bookmarkEnd w:id="193"/>
      <w:bookmarkEnd w:id="194"/>
      <w:bookmarkEnd w:id="195"/>
      <w:proofErr w:type="spellEnd"/>
    </w:p>
    <w:p w14:paraId="31E8FAE7" w14:textId="5BD08E7F" w:rsidR="00BF7AAF" w:rsidRPr="0011126B" w:rsidRDefault="002874D9" w:rsidP="0011126B">
      <w:pPr>
        <w:ind w:firstLineChars="200" w:firstLine="420"/>
        <w:rPr>
          <w:szCs w:val="24"/>
        </w:rPr>
      </w:pPr>
      <w:r w:rsidRPr="0011126B">
        <w:rPr>
          <w:rFonts w:hint="eastAsia"/>
          <w:szCs w:val="24"/>
        </w:rPr>
        <w:t>主管部门评估方案制定后，</w:t>
      </w:r>
      <w:proofErr w:type="gramStart"/>
      <w:r w:rsidR="00BF7AAF" w:rsidRPr="0011126B">
        <w:rPr>
          <w:rFonts w:hint="eastAsia"/>
          <w:szCs w:val="24"/>
        </w:rPr>
        <w:t>国家网信部门</w:t>
      </w:r>
      <w:proofErr w:type="gramEnd"/>
      <w:r w:rsidR="00BF7AAF" w:rsidRPr="0011126B">
        <w:rPr>
          <w:rFonts w:hint="eastAsia"/>
          <w:szCs w:val="24"/>
        </w:rPr>
        <w:t>、行业主管部门</w:t>
      </w:r>
      <w:r w:rsidR="00D45ABC" w:rsidRPr="0011126B">
        <w:rPr>
          <w:rFonts w:hint="eastAsia"/>
          <w:szCs w:val="24"/>
        </w:rPr>
        <w:t>成立</w:t>
      </w:r>
      <w:r w:rsidR="00BF7AAF" w:rsidRPr="0011126B">
        <w:rPr>
          <w:szCs w:val="24"/>
        </w:rPr>
        <w:t>数据出境</w:t>
      </w:r>
      <w:r w:rsidR="009D3DA2" w:rsidRPr="0011126B">
        <w:rPr>
          <w:rFonts w:hint="eastAsia"/>
          <w:szCs w:val="24"/>
        </w:rPr>
        <w:t>主管部门评估</w:t>
      </w:r>
      <w:r w:rsidR="00BF7AAF" w:rsidRPr="0011126B">
        <w:rPr>
          <w:szCs w:val="24"/>
        </w:rPr>
        <w:t>工作组</w:t>
      </w:r>
      <w:r w:rsidR="00C767A6" w:rsidRPr="0011126B">
        <w:rPr>
          <w:rFonts w:hint="eastAsia"/>
          <w:szCs w:val="24"/>
        </w:rPr>
        <w:t>，</w:t>
      </w:r>
      <w:r w:rsidRPr="0011126B">
        <w:rPr>
          <w:rFonts w:hint="eastAsia"/>
          <w:szCs w:val="24"/>
        </w:rPr>
        <w:t>主管部门</w:t>
      </w:r>
      <w:r w:rsidR="00C767A6" w:rsidRPr="0011126B">
        <w:rPr>
          <w:rFonts w:hint="eastAsia"/>
          <w:szCs w:val="24"/>
        </w:rPr>
        <w:t>评估工作</w:t>
      </w:r>
      <w:r w:rsidR="00C767A6" w:rsidRPr="0011126B">
        <w:rPr>
          <w:szCs w:val="24"/>
        </w:rPr>
        <w:t>组</w:t>
      </w:r>
      <w:r w:rsidRPr="0011126B">
        <w:rPr>
          <w:rFonts w:hint="eastAsia"/>
          <w:szCs w:val="24"/>
        </w:rPr>
        <w:t>根据</w:t>
      </w:r>
      <w:r w:rsidRPr="0011126B">
        <w:rPr>
          <w:szCs w:val="24"/>
        </w:rPr>
        <w:t>评估方案，</w:t>
      </w:r>
      <w:r w:rsidR="00BF7AAF" w:rsidRPr="0011126B">
        <w:rPr>
          <w:rFonts w:hint="eastAsia"/>
          <w:szCs w:val="24"/>
        </w:rPr>
        <w:t>通过远程检测、现场检查的方式</w:t>
      </w:r>
      <w:r w:rsidR="00BF7AAF" w:rsidRPr="0011126B">
        <w:rPr>
          <w:szCs w:val="24"/>
        </w:rPr>
        <w:t>负责</w:t>
      </w:r>
      <w:r w:rsidR="00BF7AAF" w:rsidRPr="0011126B">
        <w:rPr>
          <w:rFonts w:hint="eastAsia"/>
          <w:szCs w:val="24"/>
        </w:rPr>
        <w:t>对</w:t>
      </w:r>
      <w:r w:rsidR="009D3DA2" w:rsidRPr="0011126B">
        <w:rPr>
          <w:rFonts w:hint="eastAsia"/>
          <w:szCs w:val="24"/>
        </w:rPr>
        <w:t>主管部门评估</w:t>
      </w:r>
      <w:r w:rsidR="00BF7AAF" w:rsidRPr="0011126B">
        <w:rPr>
          <w:rFonts w:hint="eastAsia"/>
          <w:szCs w:val="24"/>
        </w:rPr>
        <w:t>对象的出境情况开展评估，形成</w:t>
      </w:r>
      <w:r w:rsidR="009D3DA2" w:rsidRPr="0011126B">
        <w:rPr>
          <w:rFonts w:hint="eastAsia"/>
          <w:szCs w:val="24"/>
        </w:rPr>
        <w:t>主管部门评估</w:t>
      </w:r>
      <w:r w:rsidR="00BF7AAF" w:rsidRPr="0011126B">
        <w:rPr>
          <w:rFonts w:hint="eastAsia"/>
          <w:szCs w:val="24"/>
        </w:rPr>
        <w:t>报告。</w:t>
      </w:r>
    </w:p>
    <w:p w14:paraId="51EE2D0F" w14:textId="77777777" w:rsidR="00BF7AAF" w:rsidRPr="0011126B" w:rsidRDefault="00707BBE" w:rsidP="0011126B">
      <w:pPr>
        <w:pStyle w:val="af1"/>
        <w:numPr>
          <w:ilvl w:val="3"/>
          <w:numId w:val="4"/>
        </w:numPr>
        <w:spacing w:beforeLines="50" w:before="120" w:afterLines="50" w:after="120"/>
        <w:jc w:val="left"/>
        <w:rPr>
          <w:szCs w:val="21"/>
          <w:lang w:val="x-none" w:eastAsia="x-none"/>
        </w:rPr>
      </w:pPr>
      <w:bookmarkStart w:id="196" w:name="_Toc491376002"/>
      <w:bookmarkStart w:id="197" w:name="_Toc491376310"/>
      <w:bookmarkStart w:id="198" w:name="_Toc491376722"/>
      <w:proofErr w:type="spellStart"/>
      <w:r w:rsidRPr="0011126B">
        <w:rPr>
          <w:rFonts w:hint="eastAsia"/>
          <w:szCs w:val="21"/>
          <w:lang w:val="x-none" w:eastAsia="x-none"/>
        </w:rPr>
        <w:t>主管部门</w:t>
      </w:r>
      <w:r w:rsidR="00BF7AAF" w:rsidRPr="0011126B">
        <w:rPr>
          <w:rFonts w:hint="eastAsia"/>
          <w:szCs w:val="21"/>
          <w:lang w:val="x-none" w:eastAsia="x-none"/>
        </w:rPr>
        <w:t>评估要点及方法</w:t>
      </w:r>
      <w:bookmarkEnd w:id="196"/>
      <w:bookmarkEnd w:id="197"/>
      <w:bookmarkEnd w:id="198"/>
      <w:proofErr w:type="spellEnd"/>
    </w:p>
    <w:p w14:paraId="39437AAE" w14:textId="113BD0CF" w:rsidR="00BF7AAF" w:rsidRPr="0011126B" w:rsidRDefault="009D3DA2" w:rsidP="0011126B">
      <w:pPr>
        <w:ind w:firstLineChars="200" w:firstLine="420"/>
        <w:rPr>
          <w:szCs w:val="24"/>
        </w:rPr>
      </w:pPr>
      <w:r w:rsidRPr="0011126B">
        <w:rPr>
          <w:rFonts w:hint="eastAsia"/>
          <w:szCs w:val="24"/>
        </w:rPr>
        <w:t>主管部门评估</w:t>
      </w:r>
      <w:r w:rsidR="00BF7AAF" w:rsidRPr="0011126B">
        <w:rPr>
          <w:rFonts w:hint="eastAsia"/>
          <w:szCs w:val="24"/>
        </w:rPr>
        <w:t>工作组可参考本标准第</w:t>
      </w:r>
      <w:r w:rsidR="00BF7AAF" w:rsidRPr="0011126B">
        <w:rPr>
          <w:rFonts w:hint="eastAsia"/>
          <w:szCs w:val="24"/>
        </w:rPr>
        <w:t>5</w:t>
      </w:r>
      <w:r w:rsidR="00BF7AAF" w:rsidRPr="0011126B">
        <w:rPr>
          <w:rFonts w:hint="eastAsia"/>
          <w:szCs w:val="24"/>
        </w:rPr>
        <w:t>章中的评估要点</w:t>
      </w:r>
      <w:r w:rsidR="00810F29" w:rsidRPr="0011126B">
        <w:rPr>
          <w:rFonts w:hint="eastAsia"/>
          <w:szCs w:val="24"/>
        </w:rPr>
        <w:t>及附录</w:t>
      </w:r>
      <w:r w:rsidR="00810F29" w:rsidRPr="0011126B">
        <w:rPr>
          <w:rFonts w:hint="eastAsia"/>
          <w:szCs w:val="24"/>
        </w:rPr>
        <w:t>B</w:t>
      </w:r>
      <w:r w:rsidR="00810F29" w:rsidRPr="0011126B">
        <w:rPr>
          <w:rFonts w:hint="eastAsia"/>
          <w:szCs w:val="24"/>
        </w:rPr>
        <w:t>中的评估方法</w:t>
      </w:r>
      <w:r w:rsidR="00BF7AAF" w:rsidRPr="0011126B">
        <w:rPr>
          <w:rFonts w:hint="eastAsia"/>
          <w:szCs w:val="24"/>
        </w:rPr>
        <w:t>进行</w:t>
      </w:r>
      <w:r w:rsidRPr="0011126B">
        <w:rPr>
          <w:rFonts w:hint="eastAsia"/>
          <w:szCs w:val="24"/>
        </w:rPr>
        <w:t>主管部门评估</w:t>
      </w:r>
      <w:r w:rsidR="00BF7AAF" w:rsidRPr="0011126B">
        <w:rPr>
          <w:rFonts w:hint="eastAsia"/>
          <w:szCs w:val="24"/>
        </w:rPr>
        <w:t>。经评估，</w:t>
      </w:r>
      <w:r w:rsidR="00032BF5" w:rsidRPr="0011126B">
        <w:rPr>
          <w:rFonts w:hint="eastAsia"/>
          <w:szCs w:val="24"/>
        </w:rPr>
        <w:t>数据出境计划不满足</w:t>
      </w:r>
      <w:r w:rsidR="009766DB">
        <w:rPr>
          <w:rFonts w:hint="eastAsia"/>
          <w:szCs w:val="24"/>
        </w:rPr>
        <w:t>出境目的评估中合法性、</w:t>
      </w:r>
      <w:r w:rsidR="00032BF5" w:rsidRPr="0011126B">
        <w:rPr>
          <w:rFonts w:hint="eastAsia"/>
          <w:szCs w:val="24"/>
        </w:rPr>
        <w:t>正当性</w:t>
      </w:r>
      <w:r w:rsidR="009766DB">
        <w:rPr>
          <w:rFonts w:hint="eastAsia"/>
          <w:szCs w:val="24"/>
        </w:rPr>
        <w:t>和必要性</w:t>
      </w:r>
      <w:r w:rsidR="00032BF5" w:rsidRPr="0011126B">
        <w:rPr>
          <w:rFonts w:hint="eastAsia"/>
          <w:szCs w:val="24"/>
        </w:rPr>
        <w:t>要求的或</w:t>
      </w:r>
      <w:r w:rsidR="0081647E" w:rsidRPr="0011126B">
        <w:rPr>
          <w:rFonts w:hint="eastAsia"/>
          <w:szCs w:val="24"/>
        </w:rPr>
        <w:t>数据出境</w:t>
      </w:r>
      <w:r w:rsidR="00377F33">
        <w:rPr>
          <w:rFonts w:hint="eastAsia"/>
          <w:szCs w:val="24"/>
        </w:rPr>
        <w:t>安全风险</w:t>
      </w:r>
      <w:r w:rsidR="00707BBE" w:rsidRPr="0011126B">
        <w:rPr>
          <w:rFonts w:hint="eastAsia"/>
          <w:szCs w:val="24"/>
        </w:rPr>
        <w:t>评估中的</w:t>
      </w:r>
      <w:r w:rsidR="00BF7AAF" w:rsidRPr="0011126B">
        <w:rPr>
          <w:rFonts w:hint="eastAsia"/>
          <w:szCs w:val="24"/>
        </w:rPr>
        <w:t>出境安全风险为高或极高的，个人信息和重要数据不得出境。</w:t>
      </w:r>
    </w:p>
    <w:p w14:paraId="6CC64411" w14:textId="77777777" w:rsidR="00BF7AAF" w:rsidRPr="0011126B" w:rsidRDefault="00707BBE" w:rsidP="0011126B">
      <w:pPr>
        <w:pStyle w:val="af1"/>
        <w:numPr>
          <w:ilvl w:val="3"/>
          <w:numId w:val="4"/>
        </w:numPr>
        <w:spacing w:beforeLines="50" w:before="120" w:afterLines="50" w:after="120"/>
        <w:jc w:val="left"/>
        <w:rPr>
          <w:szCs w:val="21"/>
          <w:lang w:val="x-none" w:eastAsia="x-none"/>
        </w:rPr>
      </w:pPr>
      <w:bookmarkStart w:id="199" w:name="_Toc491376003"/>
      <w:bookmarkStart w:id="200" w:name="_Toc491376311"/>
      <w:bookmarkStart w:id="201" w:name="_Toc491376723"/>
      <w:proofErr w:type="spellStart"/>
      <w:r w:rsidRPr="0011126B">
        <w:rPr>
          <w:rFonts w:hint="eastAsia"/>
          <w:szCs w:val="21"/>
          <w:lang w:val="x-none" w:eastAsia="x-none"/>
        </w:rPr>
        <w:t>主管部门</w:t>
      </w:r>
      <w:r w:rsidR="00BF7AAF" w:rsidRPr="0011126B">
        <w:rPr>
          <w:rFonts w:hint="eastAsia"/>
          <w:szCs w:val="21"/>
          <w:lang w:val="x-none" w:eastAsia="x-none"/>
        </w:rPr>
        <w:t>评估报告</w:t>
      </w:r>
      <w:bookmarkEnd w:id="199"/>
      <w:bookmarkEnd w:id="200"/>
      <w:bookmarkEnd w:id="201"/>
      <w:proofErr w:type="spellEnd"/>
    </w:p>
    <w:p w14:paraId="0D2E3EBC" w14:textId="77777777" w:rsidR="00BF7AAF" w:rsidRPr="0011126B" w:rsidRDefault="009D3DA2" w:rsidP="0011126B">
      <w:pPr>
        <w:ind w:firstLineChars="200" w:firstLine="420"/>
        <w:rPr>
          <w:szCs w:val="24"/>
        </w:rPr>
      </w:pPr>
      <w:r w:rsidRPr="0011126B">
        <w:rPr>
          <w:rFonts w:hint="eastAsia"/>
          <w:szCs w:val="24"/>
        </w:rPr>
        <w:t>主管部门评估</w:t>
      </w:r>
      <w:r w:rsidR="00BF7AAF" w:rsidRPr="0011126B">
        <w:rPr>
          <w:rFonts w:hint="eastAsia"/>
          <w:szCs w:val="24"/>
        </w:rPr>
        <w:t>工作组完成对数据出境计划的</w:t>
      </w:r>
      <w:r w:rsidRPr="0011126B">
        <w:rPr>
          <w:rFonts w:hint="eastAsia"/>
          <w:szCs w:val="24"/>
        </w:rPr>
        <w:t>主管部门评估</w:t>
      </w:r>
      <w:r w:rsidR="00BF7AAF" w:rsidRPr="0011126B">
        <w:rPr>
          <w:rFonts w:hint="eastAsia"/>
          <w:szCs w:val="24"/>
        </w:rPr>
        <w:t>后，应形成</w:t>
      </w:r>
      <w:r w:rsidRPr="0011126B">
        <w:rPr>
          <w:rFonts w:hint="eastAsia"/>
          <w:szCs w:val="24"/>
        </w:rPr>
        <w:t>主管部门评估</w:t>
      </w:r>
      <w:r w:rsidR="00BF7AAF" w:rsidRPr="0011126B">
        <w:rPr>
          <w:rFonts w:hint="eastAsia"/>
          <w:szCs w:val="24"/>
        </w:rPr>
        <w:t>报告，且应包括但不限于如下内容：</w:t>
      </w:r>
    </w:p>
    <w:p w14:paraId="42295DD5" w14:textId="77777777" w:rsidR="00BF7AAF" w:rsidRPr="00C634E7" w:rsidRDefault="00BF7AAF" w:rsidP="002D4565">
      <w:pPr>
        <w:numPr>
          <w:ilvl w:val="0"/>
          <w:numId w:val="73"/>
        </w:numPr>
        <w:ind w:left="840" w:hanging="420"/>
        <w:rPr>
          <w:szCs w:val="24"/>
        </w:rPr>
      </w:pPr>
      <w:r w:rsidRPr="00C634E7">
        <w:rPr>
          <w:rFonts w:hint="eastAsia"/>
          <w:szCs w:val="24"/>
        </w:rPr>
        <w:t>数据出境</w:t>
      </w:r>
      <w:r w:rsidR="009D3DA2" w:rsidRPr="00C634E7">
        <w:rPr>
          <w:rFonts w:hint="eastAsia"/>
          <w:szCs w:val="24"/>
        </w:rPr>
        <w:t>主管部门评估</w:t>
      </w:r>
      <w:r w:rsidRPr="00C634E7">
        <w:rPr>
          <w:rFonts w:hint="eastAsia"/>
          <w:szCs w:val="24"/>
        </w:rPr>
        <w:t>结果及理由；</w:t>
      </w:r>
    </w:p>
    <w:p w14:paraId="48017C4F" w14:textId="77777777" w:rsidR="00BF7AAF" w:rsidRPr="00C634E7" w:rsidRDefault="00BF7AAF" w:rsidP="002D4565">
      <w:pPr>
        <w:numPr>
          <w:ilvl w:val="0"/>
          <w:numId w:val="73"/>
        </w:numPr>
        <w:ind w:left="840" w:hanging="420"/>
        <w:rPr>
          <w:szCs w:val="24"/>
        </w:rPr>
      </w:pPr>
      <w:r w:rsidRPr="00C634E7">
        <w:rPr>
          <w:rFonts w:hint="eastAsia"/>
          <w:szCs w:val="24"/>
        </w:rPr>
        <w:t>数据出境重大风险点；</w:t>
      </w:r>
    </w:p>
    <w:p w14:paraId="7C0ACAEC" w14:textId="77777777" w:rsidR="00BF7AAF" w:rsidRPr="00C634E7" w:rsidRDefault="00BF7AAF" w:rsidP="002D4565">
      <w:pPr>
        <w:numPr>
          <w:ilvl w:val="0"/>
          <w:numId w:val="73"/>
        </w:numPr>
        <w:ind w:left="840" w:hanging="420"/>
        <w:rPr>
          <w:szCs w:val="24"/>
        </w:rPr>
      </w:pPr>
      <w:r w:rsidRPr="00C634E7">
        <w:rPr>
          <w:rFonts w:hint="eastAsia"/>
          <w:szCs w:val="24"/>
        </w:rPr>
        <w:t>数据出境计划检查修正建议。</w:t>
      </w:r>
    </w:p>
    <w:p w14:paraId="4517B2F9" w14:textId="77777777" w:rsidR="00BF7AAF" w:rsidRPr="0011126B" w:rsidRDefault="00BF7AAF" w:rsidP="0011126B">
      <w:pPr>
        <w:pStyle w:val="af1"/>
        <w:numPr>
          <w:ilvl w:val="3"/>
          <w:numId w:val="4"/>
        </w:numPr>
        <w:spacing w:beforeLines="50" w:before="120" w:afterLines="50" w:after="120"/>
        <w:jc w:val="left"/>
        <w:rPr>
          <w:szCs w:val="21"/>
          <w:lang w:val="x-none" w:eastAsia="x-none"/>
        </w:rPr>
      </w:pPr>
      <w:bookmarkStart w:id="202" w:name="_Toc491376004"/>
      <w:bookmarkStart w:id="203" w:name="_Toc491376312"/>
      <w:bookmarkStart w:id="204" w:name="_Toc491376724"/>
      <w:proofErr w:type="spellStart"/>
      <w:r w:rsidRPr="0011126B">
        <w:rPr>
          <w:rFonts w:hint="eastAsia"/>
          <w:szCs w:val="21"/>
          <w:lang w:val="x-none" w:eastAsia="x-none"/>
        </w:rPr>
        <w:t>专家委员会审议</w:t>
      </w:r>
      <w:bookmarkEnd w:id="202"/>
      <w:bookmarkEnd w:id="203"/>
      <w:bookmarkEnd w:id="204"/>
      <w:proofErr w:type="spellEnd"/>
    </w:p>
    <w:p w14:paraId="3939E262" w14:textId="77777777" w:rsidR="00BF7AAF" w:rsidRPr="0011126B" w:rsidRDefault="00BF7AAF" w:rsidP="0011126B">
      <w:pPr>
        <w:ind w:firstLineChars="200" w:firstLine="420"/>
        <w:rPr>
          <w:szCs w:val="24"/>
        </w:rPr>
      </w:pPr>
      <w:proofErr w:type="gramStart"/>
      <w:r w:rsidRPr="0011126B">
        <w:rPr>
          <w:rFonts w:hint="eastAsia"/>
          <w:szCs w:val="24"/>
        </w:rPr>
        <w:t>国家网信部门</w:t>
      </w:r>
      <w:proofErr w:type="gramEnd"/>
      <w:r w:rsidRPr="0011126B">
        <w:rPr>
          <w:rFonts w:hint="eastAsia"/>
          <w:szCs w:val="24"/>
        </w:rPr>
        <w:t>、行业主管部门组织成立包括网络安全专家、数据安全专家以及所在行业专家等</w:t>
      </w:r>
      <w:r w:rsidRPr="0011126B">
        <w:rPr>
          <w:szCs w:val="24"/>
        </w:rPr>
        <w:t>的</w:t>
      </w:r>
      <w:r w:rsidRPr="0011126B">
        <w:rPr>
          <w:rFonts w:hint="eastAsia"/>
          <w:szCs w:val="24"/>
        </w:rPr>
        <w:t>专家委员会，专家委员会负责对企业提交的安全自评估报告和</w:t>
      </w:r>
      <w:r w:rsidR="009D3DA2" w:rsidRPr="0011126B">
        <w:rPr>
          <w:rFonts w:hint="eastAsia"/>
          <w:szCs w:val="24"/>
        </w:rPr>
        <w:t>主管部门</w:t>
      </w:r>
      <w:r w:rsidRPr="0011126B">
        <w:rPr>
          <w:rFonts w:hint="eastAsia"/>
          <w:szCs w:val="24"/>
        </w:rPr>
        <w:t>评估报告进行研讨分析，给出是否同意数据出境的建议。</w:t>
      </w:r>
    </w:p>
    <w:p w14:paraId="7CAEA0F7" w14:textId="77777777" w:rsidR="00BF7AAF" w:rsidRPr="0011126B" w:rsidRDefault="00BF7AAF" w:rsidP="0011126B">
      <w:pPr>
        <w:pStyle w:val="af1"/>
        <w:numPr>
          <w:ilvl w:val="3"/>
          <w:numId w:val="4"/>
        </w:numPr>
        <w:spacing w:beforeLines="50" w:before="120" w:afterLines="50" w:after="120"/>
        <w:jc w:val="left"/>
        <w:rPr>
          <w:szCs w:val="21"/>
          <w:lang w:val="x-none" w:eastAsia="x-none"/>
        </w:rPr>
      </w:pPr>
      <w:bookmarkStart w:id="205" w:name="_Toc491376005"/>
      <w:bookmarkStart w:id="206" w:name="_Toc491376313"/>
      <w:bookmarkStart w:id="207" w:name="_Toc491376725"/>
      <w:proofErr w:type="spellStart"/>
      <w:r w:rsidRPr="0011126B">
        <w:rPr>
          <w:rFonts w:hint="eastAsia"/>
          <w:szCs w:val="21"/>
          <w:lang w:val="x-none" w:eastAsia="x-none"/>
        </w:rPr>
        <w:t>形成</w:t>
      </w:r>
      <w:r w:rsidR="00707BBE" w:rsidRPr="0011126B">
        <w:rPr>
          <w:rFonts w:hint="eastAsia"/>
          <w:szCs w:val="21"/>
          <w:lang w:val="x-none" w:eastAsia="x-none"/>
        </w:rPr>
        <w:t>主管部门</w:t>
      </w:r>
      <w:r w:rsidRPr="0011126B">
        <w:rPr>
          <w:szCs w:val="21"/>
          <w:lang w:val="x-none" w:eastAsia="x-none"/>
        </w:rPr>
        <w:t>评估结论</w:t>
      </w:r>
      <w:bookmarkEnd w:id="205"/>
      <w:bookmarkEnd w:id="206"/>
      <w:bookmarkEnd w:id="207"/>
      <w:proofErr w:type="spellEnd"/>
    </w:p>
    <w:p w14:paraId="52621BFD" w14:textId="0831F0B9" w:rsidR="00BF7AAF" w:rsidRPr="0011126B" w:rsidRDefault="00BF7AAF" w:rsidP="0011126B">
      <w:pPr>
        <w:ind w:firstLineChars="200" w:firstLine="420"/>
        <w:rPr>
          <w:szCs w:val="24"/>
        </w:rPr>
      </w:pPr>
      <w:proofErr w:type="gramStart"/>
      <w:r w:rsidRPr="0011126B">
        <w:rPr>
          <w:rFonts w:hint="eastAsia"/>
          <w:szCs w:val="24"/>
        </w:rPr>
        <w:t>国家网信部门</w:t>
      </w:r>
      <w:proofErr w:type="gramEnd"/>
      <w:r w:rsidRPr="0011126B">
        <w:rPr>
          <w:szCs w:val="24"/>
        </w:rPr>
        <w:t>、行业主管部门</w:t>
      </w:r>
      <w:r w:rsidRPr="0011126B">
        <w:rPr>
          <w:rFonts w:hint="eastAsia"/>
          <w:szCs w:val="24"/>
        </w:rPr>
        <w:t>结合</w:t>
      </w:r>
      <w:r w:rsidR="009D3DA2" w:rsidRPr="0011126B">
        <w:rPr>
          <w:rFonts w:hint="eastAsia"/>
          <w:szCs w:val="24"/>
        </w:rPr>
        <w:t>主管部门</w:t>
      </w:r>
      <w:r w:rsidRPr="0011126B">
        <w:rPr>
          <w:rFonts w:hint="eastAsia"/>
          <w:szCs w:val="24"/>
        </w:rPr>
        <w:t>评估报告以及专家委员会建议做出是否同意数据出境的决定，并书面告知被评估</w:t>
      </w:r>
      <w:r w:rsidR="00707BBE" w:rsidRPr="0011126B">
        <w:rPr>
          <w:rFonts w:hint="eastAsia"/>
          <w:szCs w:val="24"/>
        </w:rPr>
        <w:t>主体</w:t>
      </w:r>
      <w:r w:rsidRPr="0011126B">
        <w:rPr>
          <w:rFonts w:hint="eastAsia"/>
          <w:szCs w:val="24"/>
        </w:rPr>
        <w:t>。</w:t>
      </w:r>
    </w:p>
    <w:p w14:paraId="18D8A748" w14:textId="77777777" w:rsidR="00EB6057" w:rsidRPr="0011126B" w:rsidRDefault="00EB6057" w:rsidP="0011126B">
      <w:pPr>
        <w:pStyle w:val="af1"/>
        <w:numPr>
          <w:ilvl w:val="3"/>
          <w:numId w:val="4"/>
        </w:numPr>
        <w:spacing w:beforeLines="50" w:before="120" w:afterLines="50" w:after="120"/>
        <w:jc w:val="left"/>
        <w:rPr>
          <w:szCs w:val="21"/>
          <w:lang w:val="x-none" w:eastAsia="x-none"/>
        </w:rPr>
      </w:pPr>
      <w:bookmarkStart w:id="208" w:name="_Toc491376006"/>
      <w:bookmarkStart w:id="209" w:name="_Toc491376314"/>
      <w:bookmarkStart w:id="210" w:name="_Toc491376726"/>
      <w:proofErr w:type="spellStart"/>
      <w:r w:rsidRPr="0011126B">
        <w:rPr>
          <w:rFonts w:hint="eastAsia"/>
          <w:szCs w:val="21"/>
          <w:lang w:val="x-none" w:eastAsia="x-none"/>
        </w:rPr>
        <w:t>主管部门</w:t>
      </w:r>
      <w:r w:rsidR="00820E6F" w:rsidRPr="0011126B">
        <w:rPr>
          <w:rFonts w:hint="eastAsia"/>
          <w:szCs w:val="21"/>
          <w:lang w:val="x-none" w:eastAsia="x-none"/>
        </w:rPr>
        <w:t>安全</w:t>
      </w:r>
      <w:r w:rsidRPr="0011126B">
        <w:rPr>
          <w:rFonts w:hint="eastAsia"/>
          <w:szCs w:val="21"/>
          <w:lang w:val="x-none" w:eastAsia="x-none"/>
        </w:rPr>
        <w:t>检查</w:t>
      </w:r>
      <w:bookmarkEnd w:id="208"/>
      <w:bookmarkEnd w:id="209"/>
      <w:bookmarkEnd w:id="210"/>
      <w:proofErr w:type="spellEnd"/>
    </w:p>
    <w:p w14:paraId="4A963DFC" w14:textId="223ECBD5" w:rsidR="00EB6057" w:rsidRPr="0011126B" w:rsidRDefault="00EB6057" w:rsidP="0011126B">
      <w:pPr>
        <w:ind w:firstLineChars="200" w:firstLine="420"/>
        <w:rPr>
          <w:szCs w:val="24"/>
        </w:rPr>
      </w:pPr>
      <w:bookmarkStart w:id="211" w:name="_Toc489262930"/>
      <w:proofErr w:type="gramStart"/>
      <w:r w:rsidRPr="0011126B">
        <w:rPr>
          <w:rFonts w:hint="eastAsia"/>
          <w:szCs w:val="24"/>
        </w:rPr>
        <w:t>国家网信部门</w:t>
      </w:r>
      <w:proofErr w:type="gramEnd"/>
      <w:r w:rsidRPr="0011126B">
        <w:rPr>
          <w:rFonts w:hint="eastAsia"/>
          <w:szCs w:val="24"/>
        </w:rPr>
        <w:t>、行业主管部门</w:t>
      </w:r>
      <w:r w:rsidR="00314C1D" w:rsidRPr="0011126B">
        <w:rPr>
          <w:rFonts w:hint="eastAsia"/>
          <w:szCs w:val="24"/>
        </w:rPr>
        <w:t>可</w:t>
      </w:r>
      <w:r w:rsidRPr="0011126B">
        <w:rPr>
          <w:rFonts w:hint="eastAsia"/>
          <w:szCs w:val="24"/>
        </w:rPr>
        <w:t>根据安全自评估结果、主管部门评估结论，结合网络运营</w:t>
      </w:r>
      <w:proofErr w:type="gramStart"/>
      <w:r w:rsidRPr="0011126B">
        <w:rPr>
          <w:rFonts w:hint="eastAsia"/>
          <w:szCs w:val="24"/>
        </w:rPr>
        <w:t>者数据</w:t>
      </w:r>
      <w:proofErr w:type="gramEnd"/>
      <w:r w:rsidRPr="0011126B">
        <w:rPr>
          <w:rFonts w:hint="eastAsia"/>
          <w:szCs w:val="24"/>
        </w:rPr>
        <w:t>出境情况，</w:t>
      </w:r>
      <w:r w:rsidR="00820E6F" w:rsidRPr="0011126B">
        <w:rPr>
          <w:rFonts w:hint="eastAsia"/>
          <w:szCs w:val="24"/>
        </w:rPr>
        <w:t>定期</w:t>
      </w:r>
      <w:r w:rsidRPr="0011126B">
        <w:rPr>
          <w:rFonts w:hint="eastAsia"/>
          <w:szCs w:val="24"/>
        </w:rPr>
        <w:t>对网络运营者开展的数据出境进行</w:t>
      </w:r>
      <w:r w:rsidR="00820E6F" w:rsidRPr="0011126B">
        <w:rPr>
          <w:rFonts w:hint="eastAsia"/>
          <w:szCs w:val="24"/>
        </w:rPr>
        <w:t>安全</w:t>
      </w:r>
      <w:r w:rsidRPr="0011126B">
        <w:rPr>
          <w:rFonts w:hint="eastAsia"/>
          <w:szCs w:val="24"/>
        </w:rPr>
        <w:t>检查，形成检查结果及整改建议并书面告知被检查主体。</w:t>
      </w:r>
      <w:bookmarkEnd w:id="211"/>
    </w:p>
    <w:p w14:paraId="00D4DBAB" w14:textId="77777777" w:rsidR="00F10338" w:rsidRPr="0011126B" w:rsidRDefault="00422208" w:rsidP="0011126B">
      <w:pPr>
        <w:pStyle w:val="af"/>
        <w:numPr>
          <w:ilvl w:val="1"/>
          <w:numId w:val="4"/>
        </w:numPr>
        <w:spacing w:beforeLines="100" w:before="240" w:afterLines="100" w:after="240"/>
        <w:rPr>
          <w:szCs w:val="20"/>
        </w:rPr>
      </w:pPr>
      <w:bookmarkStart w:id="212" w:name="_Toc483386645"/>
      <w:bookmarkStart w:id="213" w:name="_Toc483390815"/>
      <w:bookmarkStart w:id="214" w:name="_Toc483390910"/>
      <w:bookmarkStart w:id="215" w:name="_Toc491376727"/>
      <w:bookmarkEnd w:id="145"/>
      <w:bookmarkEnd w:id="146"/>
      <w:bookmarkEnd w:id="147"/>
      <w:r w:rsidRPr="0011126B">
        <w:rPr>
          <w:rFonts w:hint="eastAsia"/>
          <w:szCs w:val="20"/>
        </w:rPr>
        <w:t>评估要点</w:t>
      </w:r>
      <w:bookmarkEnd w:id="148"/>
      <w:bookmarkEnd w:id="212"/>
      <w:bookmarkEnd w:id="213"/>
      <w:bookmarkEnd w:id="214"/>
      <w:bookmarkEnd w:id="215"/>
    </w:p>
    <w:p w14:paraId="00FBF0EA" w14:textId="54711934" w:rsidR="00F10338" w:rsidRPr="0011126B" w:rsidRDefault="009766DB" w:rsidP="0011126B">
      <w:pPr>
        <w:pStyle w:val="af0"/>
        <w:numPr>
          <w:ilvl w:val="2"/>
          <w:numId w:val="4"/>
        </w:numPr>
        <w:spacing w:beforeLines="50" w:before="120" w:afterLines="50" w:after="120"/>
        <w:jc w:val="left"/>
        <w:rPr>
          <w:szCs w:val="21"/>
        </w:rPr>
      </w:pPr>
      <w:r>
        <w:rPr>
          <w:rFonts w:hint="eastAsia"/>
          <w:szCs w:val="21"/>
        </w:rPr>
        <w:t>出境目的</w:t>
      </w:r>
    </w:p>
    <w:p w14:paraId="5C55E08D" w14:textId="1F8724C5" w:rsidR="006E1F0B" w:rsidRPr="0011126B" w:rsidRDefault="009766DB" w:rsidP="0011126B">
      <w:pPr>
        <w:ind w:firstLineChars="200" w:firstLine="420"/>
        <w:rPr>
          <w:szCs w:val="24"/>
        </w:rPr>
      </w:pPr>
      <w:r>
        <w:rPr>
          <w:rFonts w:hint="eastAsia"/>
          <w:szCs w:val="24"/>
        </w:rPr>
        <w:t>数据出境计划</w:t>
      </w:r>
      <w:r w:rsidR="0003133E">
        <w:rPr>
          <w:rFonts w:hint="eastAsia"/>
          <w:szCs w:val="24"/>
        </w:rPr>
        <w:t>中出境目的</w:t>
      </w:r>
      <w:r>
        <w:rPr>
          <w:rFonts w:hint="eastAsia"/>
          <w:szCs w:val="24"/>
        </w:rPr>
        <w:t>应同时满足合法性、</w:t>
      </w:r>
      <w:r w:rsidR="00422208" w:rsidRPr="0011126B">
        <w:rPr>
          <w:rFonts w:hint="eastAsia"/>
          <w:szCs w:val="24"/>
        </w:rPr>
        <w:t>正当性</w:t>
      </w:r>
      <w:r>
        <w:rPr>
          <w:rFonts w:hint="eastAsia"/>
          <w:szCs w:val="24"/>
        </w:rPr>
        <w:t>和必要性</w:t>
      </w:r>
      <w:r w:rsidR="00422208" w:rsidRPr="0011126B">
        <w:rPr>
          <w:rFonts w:hint="eastAsia"/>
          <w:szCs w:val="24"/>
        </w:rPr>
        <w:t>的要求：</w:t>
      </w:r>
    </w:p>
    <w:p w14:paraId="6594789E" w14:textId="6443C2D4" w:rsidR="006E1F0B" w:rsidRPr="00C634E7" w:rsidRDefault="00850655" w:rsidP="002D4565">
      <w:pPr>
        <w:numPr>
          <w:ilvl w:val="0"/>
          <w:numId w:val="12"/>
        </w:numPr>
        <w:ind w:left="840" w:hanging="420"/>
        <w:rPr>
          <w:szCs w:val="24"/>
        </w:rPr>
      </w:pPr>
      <w:r>
        <w:rPr>
          <w:rFonts w:hint="eastAsia"/>
          <w:szCs w:val="24"/>
        </w:rPr>
        <w:lastRenderedPageBreak/>
        <w:t>合法性包括以下</w:t>
      </w:r>
      <w:r w:rsidR="00422208" w:rsidRPr="00C634E7">
        <w:rPr>
          <w:rFonts w:hint="eastAsia"/>
          <w:szCs w:val="24"/>
        </w:rPr>
        <w:t>情况：</w:t>
      </w:r>
    </w:p>
    <w:p w14:paraId="0BE42C81" w14:textId="77777777" w:rsidR="006E1F0B" w:rsidRPr="009B086E" w:rsidRDefault="00422208" w:rsidP="002D4565">
      <w:pPr>
        <w:pStyle w:val="ad"/>
        <w:numPr>
          <w:ilvl w:val="0"/>
          <w:numId w:val="5"/>
        </w:numPr>
      </w:pPr>
      <w:r>
        <w:rPr>
          <w:rFonts w:hint="eastAsia"/>
        </w:rPr>
        <w:t>不属于法律法规明令禁止的；</w:t>
      </w:r>
    </w:p>
    <w:p w14:paraId="2D13F3AF" w14:textId="77777777" w:rsidR="006E1F0B" w:rsidRDefault="00422208" w:rsidP="002D4565">
      <w:pPr>
        <w:pStyle w:val="ad"/>
        <w:numPr>
          <w:ilvl w:val="0"/>
          <w:numId w:val="5"/>
        </w:numPr>
      </w:pPr>
      <w:r>
        <w:rPr>
          <w:rFonts w:hint="eastAsia"/>
        </w:rPr>
        <w:t>不属于</w:t>
      </w:r>
      <w:proofErr w:type="gramStart"/>
      <w:r>
        <w:rPr>
          <w:rFonts w:hint="eastAsia"/>
        </w:rPr>
        <w:t>国家网信部门</w:t>
      </w:r>
      <w:proofErr w:type="gramEnd"/>
      <w:r>
        <w:rPr>
          <w:rFonts w:hint="eastAsia"/>
        </w:rPr>
        <w:t>、公安部门、安全部门等有关部门认定不能出境的。</w:t>
      </w:r>
    </w:p>
    <w:p w14:paraId="717842CF" w14:textId="77777777" w:rsidR="00B17070" w:rsidRPr="00692BCA" w:rsidRDefault="00B17070" w:rsidP="00692BCA">
      <w:pPr>
        <w:pStyle w:val="afe"/>
        <w:ind w:left="789" w:hanging="363"/>
      </w:pPr>
      <w:r w:rsidRPr="00692BCA">
        <w:rPr>
          <w:rFonts w:hint="eastAsia"/>
        </w:rPr>
        <w:t>注1：</w:t>
      </w:r>
      <w:r w:rsidRPr="00692BCA">
        <w:t>拨打国际及漫游电话、发送国际电子邮件、进行国际即</w:t>
      </w:r>
      <w:r w:rsidRPr="00692BCA">
        <w:rPr>
          <w:rFonts w:hint="eastAsia"/>
        </w:rPr>
        <w:t>时</w:t>
      </w:r>
      <w:r w:rsidRPr="00692BCA">
        <w:t>通信、通过互联网进行跨境交易</w:t>
      </w:r>
      <w:r w:rsidR="006A0295" w:rsidRPr="00692BCA">
        <w:rPr>
          <w:rFonts w:hint="eastAsia"/>
        </w:rPr>
        <w:t>以及其他</w:t>
      </w:r>
      <w:r w:rsidRPr="00692BCA">
        <w:t>个人主动行为，视为个人信息主体</w:t>
      </w:r>
      <w:r w:rsidR="0092728C" w:rsidRPr="00692BCA">
        <w:t>已经</w:t>
      </w:r>
      <w:r w:rsidRPr="00692BCA">
        <w:t>同意。</w:t>
      </w:r>
    </w:p>
    <w:p w14:paraId="2DA7EEEB" w14:textId="77777777" w:rsidR="006A0295" w:rsidRPr="00692BCA" w:rsidRDefault="006A0295" w:rsidP="00692BCA">
      <w:pPr>
        <w:pStyle w:val="afe"/>
        <w:ind w:left="789" w:hanging="363"/>
      </w:pPr>
      <w:r w:rsidRPr="00692BCA">
        <w:rPr>
          <w:rFonts w:hint="eastAsia"/>
        </w:rPr>
        <w:t>注</w:t>
      </w:r>
      <w:r w:rsidRPr="00692BCA">
        <w:t>2</w:t>
      </w:r>
      <w:r w:rsidRPr="00692BCA">
        <w:rPr>
          <w:rFonts w:hint="eastAsia"/>
        </w:rPr>
        <w:t>：将</w:t>
      </w:r>
      <w:proofErr w:type="gramStart"/>
      <w:r w:rsidRPr="00692BCA">
        <w:rPr>
          <w:rFonts w:hint="eastAsia"/>
        </w:rPr>
        <w:t>合法向</w:t>
      </w:r>
      <w:proofErr w:type="gramEnd"/>
      <w:r w:rsidRPr="00692BCA">
        <w:rPr>
          <w:rFonts w:hint="eastAsia"/>
        </w:rPr>
        <w:t>社会公开披露的个人信息出境，视为个人信息主体</w:t>
      </w:r>
      <w:r w:rsidR="0092728C" w:rsidRPr="00692BCA">
        <w:rPr>
          <w:rFonts w:hint="eastAsia"/>
        </w:rPr>
        <w:t>已经</w:t>
      </w:r>
      <w:r w:rsidRPr="00692BCA">
        <w:rPr>
          <w:rFonts w:hint="eastAsia"/>
        </w:rPr>
        <w:t>同意。</w:t>
      </w:r>
    </w:p>
    <w:p w14:paraId="1E85809E" w14:textId="77777777" w:rsidR="00B17070" w:rsidRPr="00692BCA" w:rsidRDefault="00B17070" w:rsidP="00692BCA">
      <w:pPr>
        <w:pStyle w:val="afe"/>
        <w:ind w:left="789" w:hanging="363"/>
      </w:pPr>
      <w:r w:rsidRPr="00692BCA">
        <w:rPr>
          <w:rFonts w:hint="eastAsia"/>
        </w:rPr>
        <w:t>注</w:t>
      </w:r>
      <w:r w:rsidR="006A0295" w:rsidRPr="00692BCA">
        <w:rPr>
          <w:rFonts w:hint="eastAsia"/>
        </w:rPr>
        <w:t>3</w:t>
      </w:r>
      <w:r w:rsidRPr="00692BCA">
        <w:rPr>
          <w:rFonts w:hint="eastAsia"/>
        </w:rPr>
        <w:t>：</w:t>
      </w:r>
      <w:r w:rsidRPr="00692BCA">
        <w:t>网络运营者在取得个人信息主体同意前，应将数据出境目的、类型、数据接收</w:t>
      </w:r>
      <w:proofErr w:type="gramStart"/>
      <w:r w:rsidRPr="00692BCA">
        <w:rPr>
          <w:rFonts w:hint="eastAsia"/>
        </w:rPr>
        <w:t>方情况</w:t>
      </w:r>
      <w:proofErr w:type="gramEnd"/>
      <w:r w:rsidRPr="00692BCA">
        <w:rPr>
          <w:rFonts w:hint="eastAsia"/>
        </w:rPr>
        <w:t>及数据出境可能存在的风险，网络运营者的联系人及其联系方式等信息明确告知个人信息主体。</w:t>
      </w:r>
    </w:p>
    <w:p w14:paraId="02A3FFAC" w14:textId="77777777" w:rsidR="00C66A38" w:rsidRPr="00692BCA" w:rsidRDefault="00B17070" w:rsidP="00692BCA">
      <w:pPr>
        <w:pStyle w:val="afe"/>
        <w:ind w:left="789" w:hanging="363"/>
      </w:pPr>
      <w:r w:rsidRPr="00692BCA">
        <w:rPr>
          <w:rFonts w:hint="eastAsia"/>
        </w:rPr>
        <w:t>注</w:t>
      </w:r>
      <w:r w:rsidR="006A0295" w:rsidRPr="00692BCA">
        <w:rPr>
          <w:rFonts w:hint="eastAsia"/>
        </w:rPr>
        <w:t>4</w:t>
      </w:r>
      <w:r w:rsidRPr="00692BCA">
        <w:rPr>
          <w:rFonts w:hint="eastAsia"/>
        </w:rPr>
        <w:t>：</w:t>
      </w:r>
      <w:r w:rsidRPr="00692BCA">
        <w:t>当网络运营者隐私规则发生变更、数据出境目的、范围、类型、数量发生较大变化、数据接收方发生变更或数据出境风险发生较大变化时应重新取得个人信息主体同意。</w:t>
      </w:r>
    </w:p>
    <w:p w14:paraId="68942DE4" w14:textId="5A443566" w:rsidR="005B6B79" w:rsidRDefault="00422208" w:rsidP="002D4565">
      <w:pPr>
        <w:numPr>
          <w:ilvl w:val="0"/>
          <w:numId w:val="12"/>
        </w:numPr>
        <w:ind w:left="840" w:hanging="420"/>
        <w:rPr>
          <w:szCs w:val="24"/>
        </w:rPr>
      </w:pPr>
      <w:r w:rsidRPr="00C634E7">
        <w:rPr>
          <w:rFonts w:hint="eastAsia"/>
          <w:szCs w:val="24"/>
        </w:rPr>
        <w:t>正当性包括以下情况：</w:t>
      </w:r>
    </w:p>
    <w:p w14:paraId="285E79BE" w14:textId="7FB4F7EE" w:rsidR="00850655" w:rsidRDefault="00850655" w:rsidP="00850655">
      <w:pPr>
        <w:pStyle w:val="ad"/>
        <w:numPr>
          <w:ilvl w:val="0"/>
          <w:numId w:val="84"/>
        </w:numPr>
      </w:pPr>
      <w:r>
        <w:rPr>
          <w:rFonts w:hint="eastAsia"/>
        </w:rPr>
        <w:t>个人信息主体已同意</w:t>
      </w:r>
      <w:r w:rsidRPr="009B086E">
        <w:rPr>
          <w:rFonts w:hint="eastAsia"/>
        </w:rPr>
        <w:t>的</w:t>
      </w:r>
      <w:r w:rsidR="005851CB">
        <w:rPr>
          <w:rFonts w:hint="eastAsia"/>
        </w:rPr>
        <w:t>。虽未经个人信息主体同意</w:t>
      </w:r>
      <w:r>
        <w:rPr>
          <w:rFonts w:hint="eastAsia"/>
        </w:rPr>
        <w:t>但是</w:t>
      </w:r>
      <w:r w:rsidRPr="009B086E">
        <w:rPr>
          <w:rFonts w:hint="eastAsia"/>
        </w:rPr>
        <w:t>危及公民生命财产安全</w:t>
      </w:r>
      <w:r>
        <w:t>等</w:t>
      </w:r>
      <w:r w:rsidRPr="009B086E">
        <w:rPr>
          <w:rFonts w:hint="eastAsia"/>
        </w:rPr>
        <w:t>紧急情况除外；</w:t>
      </w:r>
    </w:p>
    <w:p w14:paraId="3A6DFBB7" w14:textId="2EEB3055" w:rsidR="00850655" w:rsidRPr="00ED7979" w:rsidRDefault="00ED7979" w:rsidP="00ED7979">
      <w:pPr>
        <w:pStyle w:val="ad"/>
        <w:numPr>
          <w:ilvl w:val="0"/>
          <w:numId w:val="84"/>
        </w:numPr>
      </w:pPr>
      <w:r>
        <w:rPr>
          <w:rFonts w:hint="eastAsia"/>
        </w:rPr>
        <w:t>不违反相关主管部门规定的。</w:t>
      </w:r>
    </w:p>
    <w:p w14:paraId="6E979374" w14:textId="3DCCDF3D" w:rsidR="009766DB" w:rsidRPr="00C634E7" w:rsidRDefault="00850655" w:rsidP="009766DB">
      <w:pPr>
        <w:numPr>
          <w:ilvl w:val="0"/>
          <w:numId w:val="12"/>
        </w:numPr>
        <w:ind w:left="840" w:hanging="420"/>
        <w:rPr>
          <w:szCs w:val="24"/>
        </w:rPr>
      </w:pPr>
      <w:r>
        <w:rPr>
          <w:rFonts w:hint="eastAsia"/>
          <w:szCs w:val="24"/>
        </w:rPr>
        <w:t>必要</w:t>
      </w:r>
      <w:r w:rsidR="009766DB" w:rsidRPr="00C634E7">
        <w:rPr>
          <w:rFonts w:hint="eastAsia"/>
          <w:szCs w:val="24"/>
        </w:rPr>
        <w:t>性包括以下任一种或几种情况：</w:t>
      </w:r>
    </w:p>
    <w:p w14:paraId="060D335B" w14:textId="77777777" w:rsidR="00850655" w:rsidRDefault="00850655" w:rsidP="009E207A">
      <w:pPr>
        <w:pStyle w:val="ad"/>
        <w:numPr>
          <w:ilvl w:val="0"/>
          <w:numId w:val="85"/>
        </w:numPr>
      </w:pPr>
      <w:r>
        <w:rPr>
          <w:rFonts w:hint="eastAsia"/>
        </w:rPr>
        <w:t>履行合同义务所必需的；</w:t>
      </w:r>
    </w:p>
    <w:p w14:paraId="4377D2D2" w14:textId="77777777" w:rsidR="00850655" w:rsidRPr="009B086E" w:rsidRDefault="00850655" w:rsidP="009E207A">
      <w:pPr>
        <w:pStyle w:val="ad"/>
        <w:numPr>
          <w:ilvl w:val="0"/>
          <w:numId w:val="85"/>
        </w:numPr>
      </w:pPr>
      <w:r>
        <w:rPr>
          <w:rFonts w:hint="eastAsia"/>
        </w:rPr>
        <w:t>同一机构、组织内部开展业务所必需的；</w:t>
      </w:r>
    </w:p>
    <w:p w14:paraId="66DF94EF" w14:textId="77777777" w:rsidR="00850655" w:rsidRDefault="00850655" w:rsidP="009E207A">
      <w:pPr>
        <w:pStyle w:val="ad"/>
        <w:numPr>
          <w:ilvl w:val="0"/>
          <w:numId w:val="85"/>
        </w:numPr>
      </w:pPr>
      <w:r>
        <w:rPr>
          <w:rFonts w:hint="eastAsia"/>
        </w:rPr>
        <w:t>我国政府部门履行公务所必需的；</w:t>
      </w:r>
    </w:p>
    <w:p w14:paraId="2A617C14" w14:textId="77777777" w:rsidR="00850655" w:rsidRDefault="00850655" w:rsidP="009E207A">
      <w:pPr>
        <w:pStyle w:val="ad"/>
        <w:numPr>
          <w:ilvl w:val="0"/>
          <w:numId w:val="85"/>
        </w:numPr>
      </w:pPr>
      <w:r>
        <w:rPr>
          <w:rFonts w:hint="eastAsia"/>
        </w:rPr>
        <w:t>履行我国</w:t>
      </w:r>
      <w:r>
        <w:t>政府</w:t>
      </w:r>
      <w:r>
        <w:rPr>
          <w:rFonts w:hint="eastAsia"/>
        </w:rPr>
        <w:t>与其他国家</w:t>
      </w:r>
      <w:r>
        <w:t>和</w:t>
      </w:r>
      <w:r>
        <w:rPr>
          <w:rFonts w:hint="eastAsia"/>
        </w:rPr>
        <w:t>地区</w:t>
      </w:r>
      <w:r>
        <w:t>、</w:t>
      </w:r>
      <w:r>
        <w:rPr>
          <w:rFonts w:hint="eastAsia"/>
        </w:rPr>
        <w:t>国际组织签署的条约、协议所必需的；</w:t>
      </w:r>
    </w:p>
    <w:p w14:paraId="3E403099" w14:textId="4B4315B5" w:rsidR="009766DB" w:rsidRPr="00850655" w:rsidRDefault="00850655" w:rsidP="00ED7979">
      <w:pPr>
        <w:pStyle w:val="ad"/>
        <w:numPr>
          <w:ilvl w:val="0"/>
          <w:numId w:val="85"/>
        </w:numPr>
      </w:pPr>
      <w:r>
        <w:rPr>
          <w:rFonts w:hint="eastAsia"/>
        </w:rPr>
        <w:t>其他维护网络空间主权和国家安全、经济发展、社会公共利益和保护公民合法利益需要的。</w:t>
      </w:r>
    </w:p>
    <w:p w14:paraId="77BEABD9" w14:textId="1DAEA032" w:rsidR="00BF7AAF" w:rsidRPr="0011126B" w:rsidRDefault="00377F33" w:rsidP="0011126B">
      <w:pPr>
        <w:pStyle w:val="af0"/>
        <w:numPr>
          <w:ilvl w:val="2"/>
          <w:numId w:val="4"/>
        </w:numPr>
        <w:spacing w:beforeLines="50" w:before="120" w:afterLines="50" w:after="120"/>
        <w:jc w:val="left"/>
        <w:rPr>
          <w:szCs w:val="21"/>
        </w:rPr>
      </w:pPr>
      <w:bookmarkStart w:id="216" w:name="_Toc483386647"/>
      <w:r>
        <w:rPr>
          <w:rFonts w:hint="eastAsia"/>
          <w:szCs w:val="21"/>
        </w:rPr>
        <w:t>安全风险</w:t>
      </w:r>
    </w:p>
    <w:p w14:paraId="68D3A575" w14:textId="77777777" w:rsidR="00BF7AAF" w:rsidRPr="0011126B" w:rsidRDefault="00BF7AAF" w:rsidP="0011126B">
      <w:pPr>
        <w:pStyle w:val="af1"/>
        <w:numPr>
          <w:ilvl w:val="3"/>
          <w:numId w:val="4"/>
        </w:numPr>
        <w:spacing w:beforeLines="50" w:before="120" w:afterLines="50" w:after="120"/>
        <w:jc w:val="left"/>
        <w:rPr>
          <w:szCs w:val="21"/>
          <w:lang w:val="x-none" w:eastAsia="x-none"/>
        </w:rPr>
      </w:pPr>
      <w:bookmarkStart w:id="217" w:name="_Toc491376010"/>
      <w:bookmarkStart w:id="218" w:name="_Toc491376318"/>
      <w:bookmarkStart w:id="219" w:name="_Toc491376730"/>
      <w:proofErr w:type="spellStart"/>
      <w:r w:rsidRPr="0011126B">
        <w:rPr>
          <w:rFonts w:hint="eastAsia"/>
          <w:szCs w:val="21"/>
          <w:lang w:val="x-none" w:eastAsia="x-none"/>
        </w:rPr>
        <w:t>概述</w:t>
      </w:r>
      <w:bookmarkEnd w:id="217"/>
      <w:bookmarkEnd w:id="218"/>
      <w:bookmarkEnd w:id="219"/>
      <w:proofErr w:type="spellEnd"/>
    </w:p>
    <w:p w14:paraId="1A7F5CA3" w14:textId="0A5619C1" w:rsidR="00BF7AAF" w:rsidRPr="0011126B" w:rsidRDefault="00BF7AAF" w:rsidP="0011126B">
      <w:pPr>
        <w:ind w:firstLineChars="200" w:firstLine="420"/>
        <w:rPr>
          <w:szCs w:val="24"/>
        </w:rPr>
      </w:pPr>
      <w:r w:rsidRPr="0011126B">
        <w:rPr>
          <w:rFonts w:hint="eastAsia"/>
          <w:szCs w:val="24"/>
        </w:rPr>
        <w:t>评估数据出境计划的</w:t>
      </w:r>
      <w:r w:rsidR="00377F33">
        <w:rPr>
          <w:rFonts w:hint="eastAsia"/>
          <w:szCs w:val="24"/>
        </w:rPr>
        <w:t>安全风险</w:t>
      </w:r>
      <w:r w:rsidRPr="0011126B">
        <w:rPr>
          <w:rFonts w:hint="eastAsia"/>
          <w:szCs w:val="24"/>
        </w:rPr>
        <w:t>，应综合考虑出境数据的属性和数据出境发生安全事件的可能性及影响程度：</w:t>
      </w:r>
    </w:p>
    <w:p w14:paraId="2311989B" w14:textId="77777777" w:rsidR="00BF7AAF" w:rsidRPr="00C634E7" w:rsidRDefault="00BF7AAF" w:rsidP="002D4565">
      <w:pPr>
        <w:numPr>
          <w:ilvl w:val="0"/>
          <w:numId w:val="7"/>
        </w:numPr>
        <w:rPr>
          <w:szCs w:val="24"/>
        </w:rPr>
      </w:pPr>
      <w:r w:rsidRPr="00C634E7">
        <w:rPr>
          <w:rFonts w:hint="eastAsia"/>
          <w:szCs w:val="24"/>
        </w:rPr>
        <w:t>数据属性：</w:t>
      </w:r>
    </w:p>
    <w:p w14:paraId="75183F68" w14:textId="77777777" w:rsidR="00BF7AAF" w:rsidRPr="009B086E" w:rsidRDefault="00BF7AAF" w:rsidP="002D4565">
      <w:pPr>
        <w:pStyle w:val="ad"/>
        <w:numPr>
          <w:ilvl w:val="0"/>
          <w:numId w:val="8"/>
        </w:numPr>
      </w:pPr>
      <w:r>
        <w:rPr>
          <w:rFonts w:hint="eastAsia"/>
        </w:rPr>
        <w:t>个人信息的属性，包括类型、数量、范围、敏感程度和技术处理情况等；</w:t>
      </w:r>
    </w:p>
    <w:p w14:paraId="3E457576" w14:textId="77777777" w:rsidR="00BF7AAF" w:rsidRPr="009B086E" w:rsidRDefault="00BF7AAF" w:rsidP="002D4565">
      <w:pPr>
        <w:pStyle w:val="ad"/>
        <w:numPr>
          <w:ilvl w:val="0"/>
          <w:numId w:val="8"/>
        </w:numPr>
      </w:pPr>
      <w:r>
        <w:rPr>
          <w:rFonts w:hint="eastAsia"/>
        </w:rPr>
        <w:t>重要数据的属性，包括类型、数量、范围和技术处理情况等；</w:t>
      </w:r>
    </w:p>
    <w:p w14:paraId="09B8134D" w14:textId="77777777" w:rsidR="00BF7AAF" w:rsidRPr="009B086E" w:rsidRDefault="00BF7AAF" w:rsidP="002D4565">
      <w:pPr>
        <w:pStyle w:val="ad"/>
        <w:numPr>
          <w:ilvl w:val="0"/>
          <w:numId w:val="8"/>
        </w:numPr>
      </w:pPr>
      <w:r>
        <w:rPr>
          <w:rFonts w:hint="eastAsia"/>
        </w:rPr>
        <w:t>当数据出境同时包含个人信息和重要数据时，应同时满足上述两条评估要求。</w:t>
      </w:r>
    </w:p>
    <w:p w14:paraId="75C925DE" w14:textId="77777777" w:rsidR="00BF7AAF" w:rsidRPr="00C634E7" w:rsidRDefault="00BF7AAF" w:rsidP="002D4565">
      <w:pPr>
        <w:numPr>
          <w:ilvl w:val="0"/>
          <w:numId w:val="7"/>
        </w:numPr>
        <w:rPr>
          <w:szCs w:val="24"/>
        </w:rPr>
      </w:pPr>
      <w:r w:rsidRPr="00C634E7">
        <w:rPr>
          <w:rFonts w:hint="eastAsia"/>
          <w:szCs w:val="24"/>
        </w:rPr>
        <w:t>数据出境发生安全事件的可能性及影响程度</w:t>
      </w:r>
      <w:r w:rsidRPr="00C634E7">
        <w:rPr>
          <w:szCs w:val="24"/>
        </w:rPr>
        <w:t>:</w:t>
      </w:r>
    </w:p>
    <w:p w14:paraId="40BEBEFE" w14:textId="77777777" w:rsidR="00BF7AAF" w:rsidRPr="009B086E" w:rsidRDefault="00BF7AAF" w:rsidP="002D4565">
      <w:pPr>
        <w:pStyle w:val="ad"/>
        <w:numPr>
          <w:ilvl w:val="0"/>
          <w:numId w:val="9"/>
        </w:numPr>
      </w:pPr>
      <w:r>
        <w:rPr>
          <w:rFonts w:hint="eastAsia"/>
        </w:rPr>
        <w:t>发送方数据出境的技术和管理能力；</w:t>
      </w:r>
    </w:p>
    <w:p w14:paraId="70B1EE29" w14:textId="77777777" w:rsidR="00BF7AAF" w:rsidRPr="009B086E" w:rsidRDefault="00BF7AAF" w:rsidP="002D4565">
      <w:pPr>
        <w:pStyle w:val="ad"/>
        <w:numPr>
          <w:ilvl w:val="0"/>
          <w:numId w:val="9"/>
        </w:numPr>
      </w:pPr>
      <w:r>
        <w:rPr>
          <w:rFonts w:hint="eastAsia"/>
        </w:rPr>
        <w:t>数据接收方的安全保护能力、采取的措施；</w:t>
      </w:r>
    </w:p>
    <w:p w14:paraId="750A9D91" w14:textId="77777777" w:rsidR="00BF7AAF" w:rsidRPr="009B086E" w:rsidRDefault="00BF7AAF" w:rsidP="002D4565">
      <w:pPr>
        <w:pStyle w:val="ad"/>
        <w:numPr>
          <w:ilvl w:val="0"/>
          <w:numId w:val="9"/>
        </w:numPr>
      </w:pPr>
      <w:r>
        <w:rPr>
          <w:rFonts w:hint="eastAsia"/>
        </w:rPr>
        <w:t>数据接收方所在国家或区域的政治法律环境。</w:t>
      </w:r>
    </w:p>
    <w:p w14:paraId="334BBB7D" w14:textId="77777777" w:rsidR="00EC35EA" w:rsidRPr="0011126B" w:rsidRDefault="00EC35EA" w:rsidP="0011126B">
      <w:pPr>
        <w:pStyle w:val="af1"/>
        <w:numPr>
          <w:ilvl w:val="3"/>
          <w:numId w:val="4"/>
        </w:numPr>
        <w:spacing w:beforeLines="50" w:before="120" w:afterLines="50" w:after="120"/>
        <w:jc w:val="left"/>
        <w:rPr>
          <w:szCs w:val="21"/>
          <w:lang w:val="x-none" w:eastAsia="x-none"/>
        </w:rPr>
      </w:pPr>
      <w:bookmarkStart w:id="220" w:name="_Toc483386649"/>
      <w:bookmarkStart w:id="221" w:name="_Toc486363703"/>
      <w:bookmarkStart w:id="222" w:name="_Toc491376011"/>
      <w:bookmarkStart w:id="223" w:name="_Toc491376319"/>
      <w:bookmarkStart w:id="224" w:name="_Toc491376731"/>
      <w:proofErr w:type="spellStart"/>
      <w:r w:rsidRPr="0011126B">
        <w:rPr>
          <w:rFonts w:hint="eastAsia"/>
          <w:szCs w:val="21"/>
          <w:lang w:val="x-none" w:eastAsia="x-none"/>
        </w:rPr>
        <w:t>个人信息属性评估要点</w:t>
      </w:r>
      <w:bookmarkEnd w:id="220"/>
      <w:bookmarkEnd w:id="221"/>
      <w:bookmarkEnd w:id="222"/>
      <w:bookmarkEnd w:id="223"/>
      <w:bookmarkEnd w:id="224"/>
      <w:proofErr w:type="spellEnd"/>
    </w:p>
    <w:p w14:paraId="7B646EF7" w14:textId="77777777" w:rsidR="00EC35EA" w:rsidRDefault="00EC35EA" w:rsidP="0011126B">
      <w:pPr>
        <w:pStyle w:val="af2"/>
        <w:numPr>
          <w:ilvl w:val="4"/>
          <w:numId w:val="4"/>
        </w:numPr>
        <w:spacing w:beforeLines="50" w:before="120" w:afterLines="50" w:after="120"/>
        <w:jc w:val="left"/>
      </w:pPr>
      <w:bookmarkStart w:id="225" w:name="_Toc483386653"/>
      <w:bookmarkStart w:id="226" w:name="_Toc483386650"/>
      <w:r>
        <w:rPr>
          <w:rFonts w:hint="eastAsia"/>
        </w:rPr>
        <w:t>类型和敏感程度</w:t>
      </w:r>
      <w:bookmarkEnd w:id="225"/>
    </w:p>
    <w:p w14:paraId="570201A6" w14:textId="77777777" w:rsidR="00EC35EA" w:rsidRPr="0011126B" w:rsidRDefault="00EC35EA" w:rsidP="0011126B">
      <w:pPr>
        <w:ind w:firstLineChars="200" w:firstLine="420"/>
        <w:rPr>
          <w:szCs w:val="24"/>
        </w:rPr>
      </w:pPr>
      <w:bookmarkStart w:id="227" w:name="_Toc483390912"/>
      <w:bookmarkStart w:id="228" w:name="_Toc483386654"/>
      <w:bookmarkStart w:id="229" w:name="_Toc483390817"/>
      <w:bookmarkStart w:id="230" w:name="_Toc483391728"/>
      <w:bookmarkStart w:id="231" w:name="_Toc483580515"/>
      <w:r w:rsidRPr="0011126B">
        <w:rPr>
          <w:rFonts w:hint="eastAsia"/>
          <w:szCs w:val="24"/>
        </w:rPr>
        <w:t>应识别个人信息中所包含的信息类型，并判断其是否涉及个人敏感信息。</w:t>
      </w:r>
      <w:bookmarkEnd w:id="227"/>
      <w:bookmarkEnd w:id="228"/>
      <w:bookmarkEnd w:id="229"/>
      <w:bookmarkEnd w:id="230"/>
      <w:bookmarkEnd w:id="231"/>
      <w:r w:rsidRPr="0011126B">
        <w:rPr>
          <w:rFonts w:hint="eastAsia"/>
          <w:szCs w:val="24"/>
        </w:rPr>
        <w:t>个人</w:t>
      </w:r>
      <w:r w:rsidRPr="0011126B">
        <w:rPr>
          <w:szCs w:val="24"/>
        </w:rPr>
        <w:t>信息的</w:t>
      </w:r>
      <w:r w:rsidRPr="0011126B">
        <w:rPr>
          <w:rFonts w:hint="eastAsia"/>
          <w:szCs w:val="24"/>
        </w:rPr>
        <w:t>类型参照</w:t>
      </w:r>
      <w:r w:rsidRPr="0011126B">
        <w:rPr>
          <w:rFonts w:hint="eastAsia"/>
          <w:szCs w:val="24"/>
        </w:rPr>
        <w:t xml:space="preserve">GB/T AAAAA-AAAA </w:t>
      </w:r>
      <w:r w:rsidRPr="0011126B">
        <w:rPr>
          <w:rFonts w:hint="eastAsia"/>
          <w:szCs w:val="24"/>
        </w:rPr>
        <w:t>《信息安全技术</w:t>
      </w:r>
      <w:r w:rsidRPr="0011126B">
        <w:rPr>
          <w:rFonts w:hint="eastAsia"/>
          <w:szCs w:val="24"/>
        </w:rPr>
        <w:t xml:space="preserve"> </w:t>
      </w:r>
      <w:r w:rsidRPr="0011126B">
        <w:rPr>
          <w:rFonts w:hint="eastAsia"/>
          <w:szCs w:val="24"/>
        </w:rPr>
        <w:t>个人信息安全规范》</w:t>
      </w:r>
      <w:r w:rsidRPr="0011126B">
        <w:rPr>
          <w:szCs w:val="24"/>
        </w:rPr>
        <w:t>附录</w:t>
      </w:r>
      <w:r w:rsidRPr="0011126B">
        <w:rPr>
          <w:szCs w:val="24"/>
        </w:rPr>
        <w:t>A</w:t>
      </w:r>
      <w:r w:rsidR="0092728C" w:rsidRPr="0011126B">
        <w:rPr>
          <w:rFonts w:hint="eastAsia"/>
          <w:szCs w:val="24"/>
        </w:rPr>
        <w:t>；</w:t>
      </w:r>
      <w:r w:rsidRPr="0011126B">
        <w:rPr>
          <w:rFonts w:hint="eastAsia"/>
          <w:szCs w:val="24"/>
        </w:rPr>
        <w:t>个人</w:t>
      </w:r>
      <w:r w:rsidRPr="0011126B">
        <w:rPr>
          <w:szCs w:val="24"/>
        </w:rPr>
        <w:t>信息</w:t>
      </w:r>
      <w:r w:rsidRPr="0011126B">
        <w:rPr>
          <w:rFonts w:hint="eastAsia"/>
          <w:szCs w:val="24"/>
        </w:rPr>
        <w:t>的敏感程度参照</w:t>
      </w:r>
      <w:r w:rsidRPr="0011126B">
        <w:rPr>
          <w:rFonts w:hint="eastAsia"/>
          <w:szCs w:val="24"/>
        </w:rPr>
        <w:t xml:space="preserve">GB/T AAAAA-AAAA </w:t>
      </w:r>
      <w:r w:rsidRPr="0011126B">
        <w:rPr>
          <w:rFonts w:hint="eastAsia"/>
          <w:szCs w:val="24"/>
        </w:rPr>
        <w:t>《信息安全技术</w:t>
      </w:r>
      <w:r w:rsidRPr="0011126B">
        <w:rPr>
          <w:rFonts w:hint="eastAsia"/>
          <w:szCs w:val="24"/>
        </w:rPr>
        <w:t xml:space="preserve"> </w:t>
      </w:r>
      <w:r w:rsidRPr="0011126B">
        <w:rPr>
          <w:rFonts w:hint="eastAsia"/>
          <w:szCs w:val="24"/>
        </w:rPr>
        <w:t>个人信息安全规范》</w:t>
      </w:r>
      <w:r w:rsidRPr="0011126B">
        <w:rPr>
          <w:szCs w:val="24"/>
        </w:rPr>
        <w:t>附录</w:t>
      </w:r>
      <w:r w:rsidRPr="0011126B">
        <w:rPr>
          <w:szCs w:val="24"/>
        </w:rPr>
        <w:t>B</w:t>
      </w:r>
      <w:r w:rsidRPr="0011126B">
        <w:rPr>
          <w:szCs w:val="24"/>
        </w:rPr>
        <w:t>。</w:t>
      </w:r>
    </w:p>
    <w:p w14:paraId="03062A54" w14:textId="77777777" w:rsidR="00EC35EA" w:rsidRDefault="00EC35EA" w:rsidP="0011126B">
      <w:pPr>
        <w:pStyle w:val="af2"/>
        <w:numPr>
          <w:ilvl w:val="4"/>
          <w:numId w:val="4"/>
        </w:numPr>
        <w:spacing w:beforeLines="50" w:before="120" w:afterLines="50" w:after="120"/>
        <w:jc w:val="left"/>
      </w:pPr>
      <w:r>
        <w:rPr>
          <w:rFonts w:hint="eastAsia"/>
        </w:rPr>
        <w:t>数量</w:t>
      </w:r>
      <w:bookmarkEnd w:id="226"/>
    </w:p>
    <w:p w14:paraId="1E929702" w14:textId="77777777" w:rsidR="00EC35EA" w:rsidRPr="00C634E7" w:rsidRDefault="00EC35EA" w:rsidP="00C634E7">
      <w:pPr>
        <w:ind w:firstLineChars="200" w:firstLine="420"/>
        <w:rPr>
          <w:szCs w:val="24"/>
        </w:rPr>
      </w:pPr>
      <w:bookmarkStart w:id="232" w:name="_Toc483390911"/>
      <w:bookmarkStart w:id="233" w:name="_Toc483386651"/>
      <w:bookmarkStart w:id="234" w:name="_Toc483390816"/>
      <w:bookmarkStart w:id="235" w:name="_Toc483391727"/>
      <w:bookmarkStart w:id="236" w:name="_Toc483580516"/>
      <w:r w:rsidRPr="00C634E7">
        <w:rPr>
          <w:rFonts w:hint="eastAsia"/>
          <w:szCs w:val="24"/>
        </w:rPr>
        <w:t>应评估所涉及的个人信息主体数量以及所涉及的主要人群的群体特征，当数据出境涉及的个人信息主体数量达到或超过一定量级时，个人信息会出现数据汇集后的衍生价值。</w:t>
      </w:r>
      <w:bookmarkEnd w:id="232"/>
      <w:bookmarkEnd w:id="233"/>
      <w:bookmarkEnd w:id="234"/>
      <w:bookmarkEnd w:id="235"/>
      <w:bookmarkEnd w:id="236"/>
    </w:p>
    <w:p w14:paraId="78B7EDEF" w14:textId="77777777" w:rsidR="00EC35EA" w:rsidRDefault="00EC35EA" w:rsidP="0011126B">
      <w:pPr>
        <w:pStyle w:val="af2"/>
        <w:numPr>
          <w:ilvl w:val="4"/>
          <w:numId w:val="4"/>
        </w:numPr>
        <w:spacing w:beforeLines="50" w:before="120" w:afterLines="50" w:after="120"/>
        <w:jc w:val="left"/>
      </w:pPr>
      <w:bookmarkStart w:id="237" w:name="_Toc483386652"/>
      <w:r>
        <w:rPr>
          <w:rFonts w:hint="eastAsia"/>
        </w:rPr>
        <w:t>范围</w:t>
      </w:r>
      <w:bookmarkEnd w:id="237"/>
    </w:p>
    <w:p w14:paraId="432FE23C" w14:textId="77777777" w:rsidR="00EC35EA" w:rsidRPr="00C634E7" w:rsidRDefault="00EC35EA" w:rsidP="00C634E7">
      <w:pPr>
        <w:ind w:firstLineChars="200" w:firstLine="420"/>
        <w:rPr>
          <w:szCs w:val="24"/>
        </w:rPr>
      </w:pPr>
      <w:r w:rsidRPr="00C634E7">
        <w:rPr>
          <w:rFonts w:hint="eastAsia"/>
          <w:szCs w:val="24"/>
        </w:rPr>
        <w:t>应评估出境个人信息范围是否符合最小化原则：</w:t>
      </w:r>
    </w:p>
    <w:p w14:paraId="1F06EDBE" w14:textId="77777777" w:rsidR="00EC35EA" w:rsidRPr="00C634E7" w:rsidRDefault="00EC35EA" w:rsidP="002D4565">
      <w:pPr>
        <w:numPr>
          <w:ilvl w:val="0"/>
          <w:numId w:val="10"/>
        </w:numPr>
        <w:rPr>
          <w:szCs w:val="24"/>
        </w:rPr>
      </w:pPr>
      <w:r w:rsidRPr="00C634E7">
        <w:rPr>
          <w:rFonts w:hint="eastAsia"/>
          <w:szCs w:val="24"/>
        </w:rPr>
        <w:t>向境外传输的个人信息应与出境目的相关的业务功能有直接关联。直接关联是指没有该信息的参与，相应功能无法实现；</w:t>
      </w:r>
    </w:p>
    <w:p w14:paraId="67DB529C" w14:textId="77777777" w:rsidR="00EC35EA" w:rsidRPr="00C634E7" w:rsidRDefault="00EC35EA" w:rsidP="002D4565">
      <w:pPr>
        <w:numPr>
          <w:ilvl w:val="0"/>
          <w:numId w:val="10"/>
        </w:numPr>
        <w:rPr>
          <w:szCs w:val="24"/>
        </w:rPr>
      </w:pPr>
      <w:r w:rsidRPr="00C634E7">
        <w:rPr>
          <w:rFonts w:hint="eastAsia"/>
          <w:szCs w:val="24"/>
        </w:rPr>
        <w:t>向境外自动传输的个人信息频率应是与数据出境目的相关的业务功能所必需的频率；</w:t>
      </w:r>
    </w:p>
    <w:p w14:paraId="63FD1A8A" w14:textId="77777777" w:rsidR="00EC35EA" w:rsidRPr="00C634E7" w:rsidRDefault="00EC35EA" w:rsidP="002D4565">
      <w:pPr>
        <w:numPr>
          <w:ilvl w:val="0"/>
          <w:numId w:val="10"/>
        </w:numPr>
        <w:rPr>
          <w:szCs w:val="24"/>
        </w:rPr>
      </w:pPr>
      <w:r w:rsidRPr="00C634E7">
        <w:rPr>
          <w:rFonts w:hint="eastAsia"/>
          <w:szCs w:val="24"/>
        </w:rPr>
        <w:t>向境外传输的个人信息数量应是与数据出境目的相关的业务功能所必需的数量。</w:t>
      </w:r>
    </w:p>
    <w:p w14:paraId="7FF0013C" w14:textId="77777777" w:rsidR="00EC35EA" w:rsidRDefault="00EC35EA" w:rsidP="0011126B">
      <w:pPr>
        <w:pStyle w:val="af2"/>
        <w:numPr>
          <w:ilvl w:val="4"/>
          <w:numId w:val="4"/>
        </w:numPr>
        <w:spacing w:beforeLines="50" w:before="120" w:afterLines="50" w:after="120"/>
        <w:jc w:val="left"/>
      </w:pPr>
      <w:bookmarkStart w:id="238" w:name="_Toc483386655"/>
      <w:r>
        <w:rPr>
          <w:rFonts w:hint="eastAsia"/>
        </w:rPr>
        <w:lastRenderedPageBreak/>
        <w:t>技术处理情况</w:t>
      </w:r>
      <w:bookmarkEnd w:id="238"/>
    </w:p>
    <w:p w14:paraId="356C6A96" w14:textId="77777777" w:rsidR="00EC35EA" w:rsidRPr="00C634E7" w:rsidRDefault="00EC35EA" w:rsidP="00C634E7">
      <w:pPr>
        <w:ind w:firstLineChars="200" w:firstLine="420"/>
        <w:rPr>
          <w:szCs w:val="24"/>
        </w:rPr>
      </w:pPr>
      <w:bookmarkStart w:id="239" w:name="_Toc483390818"/>
      <w:bookmarkStart w:id="240" w:name="_Toc483386656"/>
      <w:bookmarkStart w:id="241" w:name="_Toc483390913"/>
      <w:bookmarkStart w:id="242" w:name="_Toc483391729"/>
      <w:bookmarkStart w:id="243" w:name="_Toc483580517"/>
      <w:r w:rsidRPr="00C634E7">
        <w:rPr>
          <w:rFonts w:hint="eastAsia"/>
          <w:szCs w:val="24"/>
        </w:rPr>
        <w:t>应评估个人信息技术处理情况：</w:t>
      </w:r>
      <w:bookmarkEnd w:id="239"/>
      <w:bookmarkEnd w:id="240"/>
      <w:bookmarkEnd w:id="241"/>
      <w:bookmarkEnd w:id="242"/>
      <w:bookmarkEnd w:id="243"/>
    </w:p>
    <w:p w14:paraId="1B41C5D9" w14:textId="77777777" w:rsidR="00EC35EA" w:rsidRPr="00C634E7" w:rsidRDefault="00EC35EA" w:rsidP="002D4565">
      <w:pPr>
        <w:numPr>
          <w:ilvl w:val="0"/>
          <w:numId w:val="11"/>
        </w:numPr>
        <w:ind w:left="840" w:hanging="420"/>
        <w:rPr>
          <w:szCs w:val="24"/>
        </w:rPr>
      </w:pPr>
      <w:bookmarkStart w:id="244" w:name="_Toc483386657"/>
      <w:bookmarkStart w:id="245" w:name="_Toc483390819"/>
      <w:bookmarkStart w:id="246" w:name="_Toc483390914"/>
      <w:bookmarkStart w:id="247" w:name="_Toc483391730"/>
      <w:bookmarkStart w:id="248" w:name="_Toc483580518"/>
      <w:r w:rsidRPr="00C634E7">
        <w:rPr>
          <w:szCs w:val="24"/>
        </w:rPr>
        <w:t>是否</w:t>
      </w:r>
      <w:r w:rsidRPr="00C634E7">
        <w:rPr>
          <w:rFonts w:hint="eastAsia"/>
          <w:szCs w:val="24"/>
        </w:rPr>
        <w:t>在数据出境前</w:t>
      </w:r>
      <w:r w:rsidRPr="00C634E7">
        <w:rPr>
          <w:szCs w:val="24"/>
        </w:rPr>
        <w:t>使用技术措施</w:t>
      </w:r>
      <w:r w:rsidRPr="00C634E7">
        <w:rPr>
          <w:rFonts w:hint="eastAsia"/>
          <w:szCs w:val="24"/>
        </w:rPr>
        <w:t>对个人信息进行了</w:t>
      </w:r>
      <w:r w:rsidR="002C2E57" w:rsidRPr="00C634E7">
        <w:rPr>
          <w:rFonts w:hint="eastAsia"/>
          <w:szCs w:val="24"/>
        </w:rPr>
        <w:t>数据</w:t>
      </w:r>
      <w:r w:rsidRPr="00C634E7">
        <w:rPr>
          <w:rFonts w:hint="eastAsia"/>
          <w:szCs w:val="24"/>
        </w:rPr>
        <w:t>脱敏处理；</w:t>
      </w:r>
      <w:bookmarkEnd w:id="244"/>
      <w:bookmarkEnd w:id="245"/>
      <w:bookmarkEnd w:id="246"/>
      <w:bookmarkEnd w:id="247"/>
      <w:bookmarkEnd w:id="248"/>
    </w:p>
    <w:p w14:paraId="454FE901" w14:textId="77777777" w:rsidR="00EC35EA" w:rsidRPr="00C634E7" w:rsidRDefault="002C2E57" w:rsidP="002D4565">
      <w:pPr>
        <w:numPr>
          <w:ilvl w:val="0"/>
          <w:numId w:val="11"/>
        </w:numPr>
        <w:ind w:left="840" w:hanging="420"/>
        <w:rPr>
          <w:szCs w:val="24"/>
        </w:rPr>
      </w:pPr>
      <w:bookmarkStart w:id="249" w:name="_Toc483386658"/>
      <w:bookmarkStart w:id="250" w:name="_Toc483390820"/>
      <w:bookmarkStart w:id="251" w:name="_Toc483390915"/>
      <w:bookmarkStart w:id="252" w:name="_Toc483391731"/>
      <w:bookmarkStart w:id="253" w:name="_Toc483580519"/>
      <w:r w:rsidRPr="00C634E7">
        <w:rPr>
          <w:rFonts w:hint="eastAsia"/>
          <w:szCs w:val="24"/>
        </w:rPr>
        <w:t>数据</w:t>
      </w:r>
      <w:r w:rsidR="00EC35EA" w:rsidRPr="00C634E7">
        <w:rPr>
          <w:szCs w:val="24"/>
        </w:rPr>
        <w:t>脱敏效果是否有效可靠，</w:t>
      </w:r>
      <w:r w:rsidR="00EC35EA" w:rsidRPr="00C634E7">
        <w:rPr>
          <w:rFonts w:hint="eastAsia"/>
          <w:szCs w:val="24"/>
        </w:rPr>
        <w:t>达到了合理程度的不可还原。</w:t>
      </w:r>
      <w:bookmarkEnd w:id="249"/>
      <w:bookmarkEnd w:id="250"/>
      <w:bookmarkEnd w:id="251"/>
      <w:bookmarkEnd w:id="252"/>
      <w:bookmarkEnd w:id="253"/>
      <w:r w:rsidR="00EC35EA" w:rsidRPr="00C634E7">
        <w:rPr>
          <w:szCs w:val="24"/>
        </w:rPr>
        <w:t xml:space="preserve"> </w:t>
      </w:r>
    </w:p>
    <w:p w14:paraId="25AA96AB" w14:textId="77777777" w:rsidR="00EC35EA" w:rsidRPr="0011126B" w:rsidRDefault="00EC35EA" w:rsidP="0011126B">
      <w:pPr>
        <w:pStyle w:val="af1"/>
        <w:numPr>
          <w:ilvl w:val="3"/>
          <w:numId w:val="4"/>
        </w:numPr>
        <w:spacing w:beforeLines="50" w:before="120" w:afterLines="50" w:after="120"/>
        <w:jc w:val="left"/>
        <w:rPr>
          <w:szCs w:val="21"/>
          <w:lang w:val="x-none" w:eastAsia="x-none"/>
        </w:rPr>
      </w:pPr>
      <w:bookmarkStart w:id="254" w:name="_Toc483386659"/>
      <w:bookmarkStart w:id="255" w:name="_Toc486363704"/>
      <w:bookmarkStart w:id="256" w:name="_Toc491376012"/>
      <w:bookmarkStart w:id="257" w:name="_Toc491376320"/>
      <w:bookmarkStart w:id="258" w:name="_Toc491376732"/>
      <w:proofErr w:type="spellStart"/>
      <w:r w:rsidRPr="0011126B">
        <w:rPr>
          <w:rFonts w:hint="eastAsia"/>
          <w:szCs w:val="21"/>
          <w:lang w:val="x-none" w:eastAsia="x-none"/>
        </w:rPr>
        <w:t>重要数据属性评估要点</w:t>
      </w:r>
      <w:bookmarkEnd w:id="254"/>
      <w:bookmarkEnd w:id="255"/>
      <w:bookmarkEnd w:id="256"/>
      <w:bookmarkEnd w:id="257"/>
      <w:bookmarkEnd w:id="258"/>
      <w:proofErr w:type="spellEnd"/>
    </w:p>
    <w:p w14:paraId="1C62E6A7" w14:textId="77777777" w:rsidR="00EC35EA" w:rsidRPr="0011126B" w:rsidRDefault="00EC35EA" w:rsidP="0011126B">
      <w:pPr>
        <w:pStyle w:val="af2"/>
        <w:numPr>
          <w:ilvl w:val="4"/>
          <w:numId w:val="4"/>
        </w:numPr>
        <w:spacing w:beforeLines="50" w:before="120" w:afterLines="50" w:after="120"/>
        <w:jc w:val="left"/>
        <w:rPr>
          <w:szCs w:val="21"/>
          <w:lang w:val="x-none" w:eastAsia="x-none"/>
        </w:rPr>
      </w:pPr>
      <w:bookmarkStart w:id="259" w:name="_Toc483386662"/>
      <w:bookmarkStart w:id="260" w:name="_Toc483386660"/>
      <w:proofErr w:type="spellStart"/>
      <w:r w:rsidRPr="0011126B">
        <w:rPr>
          <w:rFonts w:hint="eastAsia"/>
          <w:szCs w:val="21"/>
          <w:lang w:val="x-none" w:eastAsia="x-none"/>
        </w:rPr>
        <w:t>类型</w:t>
      </w:r>
      <w:bookmarkEnd w:id="259"/>
      <w:proofErr w:type="spellEnd"/>
    </w:p>
    <w:p w14:paraId="193767EA" w14:textId="77777777" w:rsidR="00EC35EA" w:rsidRPr="00C634E7" w:rsidRDefault="00EC35EA" w:rsidP="00C634E7">
      <w:pPr>
        <w:ind w:firstLineChars="200" w:firstLine="420"/>
        <w:rPr>
          <w:szCs w:val="24"/>
        </w:rPr>
      </w:pPr>
      <w:bookmarkStart w:id="261" w:name="_Toc483386663"/>
      <w:bookmarkStart w:id="262" w:name="_Toc483390821"/>
      <w:bookmarkStart w:id="263" w:name="_Toc483390916"/>
      <w:bookmarkStart w:id="264" w:name="_Toc483391732"/>
      <w:r w:rsidRPr="00C634E7">
        <w:rPr>
          <w:rFonts w:hint="eastAsia"/>
          <w:szCs w:val="24"/>
        </w:rPr>
        <w:t>应评估识别重要数据的类型，重要</w:t>
      </w:r>
      <w:r w:rsidRPr="00C634E7">
        <w:rPr>
          <w:szCs w:val="24"/>
        </w:rPr>
        <w:t>数据类型见</w:t>
      </w:r>
      <w:r w:rsidRPr="00C634E7">
        <w:rPr>
          <w:rFonts w:hint="eastAsia"/>
          <w:szCs w:val="24"/>
        </w:rPr>
        <w:t>附录</w:t>
      </w:r>
      <w:r w:rsidRPr="00C634E7">
        <w:rPr>
          <w:szCs w:val="24"/>
        </w:rPr>
        <w:t>A</w:t>
      </w:r>
      <w:r w:rsidRPr="00C634E7">
        <w:rPr>
          <w:rFonts w:hint="eastAsia"/>
          <w:szCs w:val="24"/>
        </w:rPr>
        <w:t>：《重要数据识别指南》。</w:t>
      </w:r>
      <w:bookmarkEnd w:id="261"/>
      <w:bookmarkEnd w:id="262"/>
      <w:bookmarkEnd w:id="263"/>
      <w:bookmarkEnd w:id="264"/>
    </w:p>
    <w:p w14:paraId="7D9A4E47" w14:textId="77777777" w:rsidR="00EC35EA" w:rsidRDefault="00EC35EA" w:rsidP="0011126B">
      <w:pPr>
        <w:pStyle w:val="af2"/>
        <w:numPr>
          <w:ilvl w:val="4"/>
          <w:numId w:val="4"/>
        </w:numPr>
        <w:spacing w:beforeLines="50" w:before="120" w:afterLines="50" w:after="120"/>
        <w:jc w:val="left"/>
      </w:pPr>
      <w:r>
        <w:rPr>
          <w:rFonts w:hint="eastAsia"/>
        </w:rPr>
        <w:t>数量</w:t>
      </w:r>
      <w:bookmarkEnd w:id="260"/>
    </w:p>
    <w:p w14:paraId="23B9E491" w14:textId="77777777" w:rsidR="00EC35EA" w:rsidRPr="00C634E7" w:rsidRDefault="00EC35EA" w:rsidP="00C634E7">
      <w:pPr>
        <w:ind w:firstLineChars="200" w:firstLine="420"/>
        <w:rPr>
          <w:szCs w:val="24"/>
        </w:rPr>
      </w:pPr>
      <w:r w:rsidRPr="00C634E7">
        <w:rPr>
          <w:rFonts w:hint="eastAsia"/>
          <w:szCs w:val="24"/>
        </w:rPr>
        <w:t>应评估重要数据出境数量，重要数据数量影响其所蕴含的社会、经济价值，数量越大，发生泄漏、披露或滥用时，对国家安全、经济发展和社会公共利益造成的危害越大。</w:t>
      </w:r>
    </w:p>
    <w:p w14:paraId="2D82625F" w14:textId="77777777" w:rsidR="00EC35EA" w:rsidRPr="000010D4" w:rsidRDefault="00EC35EA" w:rsidP="0011126B">
      <w:pPr>
        <w:pStyle w:val="af2"/>
        <w:numPr>
          <w:ilvl w:val="4"/>
          <w:numId w:val="4"/>
        </w:numPr>
        <w:spacing w:beforeLines="50" w:before="120" w:afterLines="50" w:after="120"/>
        <w:jc w:val="left"/>
      </w:pPr>
      <w:r w:rsidRPr="000010D4">
        <w:rPr>
          <w:rFonts w:hint="eastAsia"/>
        </w:rPr>
        <w:t>范围</w:t>
      </w:r>
    </w:p>
    <w:p w14:paraId="7E04AC3A" w14:textId="77777777" w:rsidR="00EC35EA" w:rsidRPr="00C634E7" w:rsidRDefault="00EC35EA" w:rsidP="00C634E7">
      <w:pPr>
        <w:ind w:firstLineChars="200" w:firstLine="420"/>
        <w:rPr>
          <w:szCs w:val="24"/>
        </w:rPr>
      </w:pPr>
      <w:r w:rsidRPr="00C634E7">
        <w:rPr>
          <w:rFonts w:hint="eastAsia"/>
          <w:szCs w:val="24"/>
        </w:rPr>
        <w:t>重要数据出境范围应符合最小化原则：</w:t>
      </w:r>
    </w:p>
    <w:p w14:paraId="1450257C" w14:textId="77777777" w:rsidR="00EC35EA" w:rsidRPr="00C634E7" w:rsidRDefault="00EC35EA" w:rsidP="002D4565">
      <w:pPr>
        <w:numPr>
          <w:ilvl w:val="0"/>
          <w:numId w:val="67"/>
        </w:numPr>
        <w:ind w:left="840" w:hanging="420"/>
        <w:rPr>
          <w:szCs w:val="24"/>
        </w:rPr>
      </w:pPr>
      <w:r w:rsidRPr="00C634E7">
        <w:rPr>
          <w:rFonts w:hint="eastAsia"/>
          <w:szCs w:val="24"/>
        </w:rPr>
        <w:t>向境外传输的数据应与出境目的相关的业务功能应有直接关联。即没有该信息的参与，相应功能无法实现；</w:t>
      </w:r>
    </w:p>
    <w:p w14:paraId="61BAB5A0" w14:textId="77777777" w:rsidR="00EC35EA" w:rsidRPr="00C634E7" w:rsidRDefault="00EC35EA" w:rsidP="002D4565">
      <w:pPr>
        <w:numPr>
          <w:ilvl w:val="0"/>
          <w:numId w:val="67"/>
        </w:numPr>
        <w:ind w:left="840" w:hanging="420"/>
        <w:rPr>
          <w:szCs w:val="24"/>
        </w:rPr>
      </w:pPr>
      <w:r w:rsidRPr="00C634E7">
        <w:rPr>
          <w:rFonts w:hint="eastAsia"/>
          <w:szCs w:val="24"/>
        </w:rPr>
        <w:t>向境外自动传输的数据频率应是与数据出境目的相关的业务功能所必需的频率；</w:t>
      </w:r>
    </w:p>
    <w:p w14:paraId="52D6A213" w14:textId="77777777" w:rsidR="00EC35EA" w:rsidRPr="00C634E7" w:rsidRDefault="00EC35EA" w:rsidP="002D4565">
      <w:pPr>
        <w:numPr>
          <w:ilvl w:val="0"/>
          <w:numId w:val="67"/>
        </w:numPr>
        <w:ind w:left="840" w:hanging="420"/>
        <w:rPr>
          <w:szCs w:val="24"/>
        </w:rPr>
      </w:pPr>
      <w:r w:rsidRPr="00C634E7">
        <w:rPr>
          <w:rFonts w:hint="eastAsia"/>
          <w:szCs w:val="24"/>
        </w:rPr>
        <w:t>向境外传输的数据数量应是与数据出境目的相关的业务功能所必需的数量。</w:t>
      </w:r>
    </w:p>
    <w:p w14:paraId="0F14A2C6" w14:textId="77777777" w:rsidR="00EC35EA" w:rsidRPr="009B086E" w:rsidRDefault="00EC35EA" w:rsidP="0011126B">
      <w:pPr>
        <w:pStyle w:val="af2"/>
        <w:numPr>
          <w:ilvl w:val="4"/>
          <w:numId w:val="4"/>
        </w:numPr>
        <w:spacing w:beforeLines="50" w:before="120" w:afterLines="50" w:after="120"/>
        <w:jc w:val="left"/>
      </w:pPr>
      <w:bookmarkStart w:id="265" w:name="_Toc483386664"/>
      <w:r>
        <w:rPr>
          <w:rFonts w:hint="eastAsia"/>
        </w:rPr>
        <w:t>技术处理情况</w:t>
      </w:r>
      <w:bookmarkEnd w:id="265"/>
    </w:p>
    <w:p w14:paraId="25B540AD" w14:textId="77777777" w:rsidR="00EC35EA" w:rsidRPr="00C634E7" w:rsidRDefault="00EC35EA" w:rsidP="00C634E7">
      <w:pPr>
        <w:ind w:firstLineChars="200" w:firstLine="420"/>
        <w:rPr>
          <w:szCs w:val="24"/>
        </w:rPr>
      </w:pPr>
      <w:bookmarkStart w:id="266" w:name="_Toc483386665"/>
      <w:bookmarkStart w:id="267" w:name="_Toc483390822"/>
      <w:bookmarkStart w:id="268" w:name="_Toc483390917"/>
      <w:bookmarkStart w:id="269" w:name="_Toc483391733"/>
      <w:bookmarkStart w:id="270" w:name="_Toc483580521"/>
      <w:r w:rsidRPr="00C634E7">
        <w:rPr>
          <w:rFonts w:hint="eastAsia"/>
          <w:szCs w:val="24"/>
        </w:rPr>
        <w:t>应评估重要数据技术处理情况：</w:t>
      </w:r>
      <w:bookmarkEnd w:id="266"/>
      <w:bookmarkEnd w:id="267"/>
      <w:bookmarkEnd w:id="268"/>
      <w:bookmarkEnd w:id="269"/>
      <w:bookmarkEnd w:id="270"/>
    </w:p>
    <w:p w14:paraId="357EEFE9" w14:textId="77777777" w:rsidR="00EC35EA" w:rsidRPr="00C634E7" w:rsidRDefault="00EC35EA" w:rsidP="002D4565">
      <w:pPr>
        <w:numPr>
          <w:ilvl w:val="0"/>
          <w:numId w:val="13"/>
        </w:numPr>
        <w:ind w:left="840" w:hanging="420"/>
        <w:rPr>
          <w:szCs w:val="24"/>
        </w:rPr>
      </w:pPr>
      <w:bookmarkStart w:id="271" w:name="_Toc483386666"/>
      <w:bookmarkStart w:id="272" w:name="_Toc483390823"/>
      <w:bookmarkStart w:id="273" w:name="_Toc483390918"/>
      <w:bookmarkStart w:id="274" w:name="_Toc483391734"/>
      <w:bookmarkStart w:id="275" w:name="_Toc483580522"/>
      <w:r w:rsidRPr="00C634E7">
        <w:rPr>
          <w:szCs w:val="24"/>
        </w:rPr>
        <w:t>是否使用技术措施</w:t>
      </w:r>
      <w:r w:rsidRPr="00C634E7">
        <w:rPr>
          <w:rFonts w:hint="eastAsia"/>
          <w:szCs w:val="24"/>
        </w:rPr>
        <w:t>对重要数据进行了</w:t>
      </w:r>
      <w:r w:rsidR="002C2E57" w:rsidRPr="00C634E7">
        <w:rPr>
          <w:rFonts w:hint="eastAsia"/>
          <w:szCs w:val="24"/>
        </w:rPr>
        <w:t>数据</w:t>
      </w:r>
      <w:r w:rsidRPr="00C634E7">
        <w:rPr>
          <w:rFonts w:hint="eastAsia"/>
          <w:szCs w:val="24"/>
        </w:rPr>
        <w:t>脱敏处理；</w:t>
      </w:r>
      <w:bookmarkEnd w:id="271"/>
      <w:bookmarkEnd w:id="272"/>
      <w:bookmarkEnd w:id="273"/>
      <w:bookmarkEnd w:id="274"/>
      <w:bookmarkEnd w:id="275"/>
    </w:p>
    <w:p w14:paraId="61C686EC" w14:textId="77777777" w:rsidR="00EC35EA" w:rsidRPr="00C634E7" w:rsidRDefault="002C2E57" w:rsidP="002D4565">
      <w:pPr>
        <w:numPr>
          <w:ilvl w:val="0"/>
          <w:numId w:val="13"/>
        </w:numPr>
        <w:ind w:left="840" w:hanging="420"/>
        <w:rPr>
          <w:szCs w:val="24"/>
        </w:rPr>
      </w:pPr>
      <w:bookmarkStart w:id="276" w:name="_Toc483386667"/>
      <w:bookmarkStart w:id="277" w:name="_Toc483391735"/>
      <w:bookmarkStart w:id="278" w:name="_Toc483390919"/>
      <w:bookmarkStart w:id="279" w:name="_Toc483390824"/>
      <w:bookmarkStart w:id="280" w:name="_Toc483580523"/>
      <w:r w:rsidRPr="00C634E7">
        <w:rPr>
          <w:rFonts w:hint="eastAsia"/>
          <w:szCs w:val="24"/>
        </w:rPr>
        <w:t>数据</w:t>
      </w:r>
      <w:r w:rsidR="00EC35EA" w:rsidRPr="00C634E7">
        <w:rPr>
          <w:szCs w:val="24"/>
        </w:rPr>
        <w:t>脱敏效果是否有效可靠，</w:t>
      </w:r>
      <w:r w:rsidR="00EC35EA" w:rsidRPr="00C634E7">
        <w:rPr>
          <w:rFonts w:hint="eastAsia"/>
          <w:szCs w:val="24"/>
        </w:rPr>
        <w:t>达到了合理程度的不</w:t>
      </w:r>
      <w:bookmarkEnd w:id="276"/>
      <w:r w:rsidR="00EC35EA" w:rsidRPr="00C634E7">
        <w:rPr>
          <w:rFonts w:hint="eastAsia"/>
          <w:szCs w:val="24"/>
        </w:rPr>
        <w:t>可还原。</w:t>
      </w:r>
      <w:bookmarkEnd w:id="277"/>
      <w:bookmarkEnd w:id="278"/>
      <w:bookmarkEnd w:id="279"/>
      <w:bookmarkEnd w:id="280"/>
    </w:p>
    <w:p w14:paraId="1832FE4D" w14:textId="77777777" w:rsidR="00EC35EA" w:rsidRPr="0011126B" w:rsidRDefault="00EC35EA" w:rsidP="0011126B">
      <w:pPr>
        <w:pStyle w:val="af1"/>
        <w:numPr>
          <w:ilvl w:val="3"/>
          <w:numId w:val="4"/>
        </w:numPr>
        <w:spacing w:beforeLines="50" w:before="120" w:afterLines="50" w:after="120"/>
        <w:jc w:val="left"/>
        <w:rPr>
          <w:szCs w:val="21"/>
          <w:lang w:val="x-none" w:eastAsia="x-none"/>
        </w:rPr>
      </w:pPr>
      <w:bookmarkStart w:id="281" w:name="_Toc483386668"/>
      <w:bookmarkStart w:id="282" w:name="_Toc486363705"/>
      <w:bookmarkStart w:id="283" w:name="_Toc491376013"/>
      <w:bookmarkStart w:id="284" w:name="_Toc491376321"/>
      <w:bookmarkStart w:id="285" w:name="_Toc491376733"/>
      <w:proofErr w:type="spellStart"/>
      <w:r w:rsidRPr="0011126B">
        <w:rPr>
          <w:rFonts w:hint="eastAsia"/>
          <w:szCs w:val="21"/>
          <w:lang w:val="x-none" w:eastAsia="x-none"/>
        </w:rPr>
        <w:t>数据发送方的</w:t>
      </w:r>
      <w:bookmarkEnd w:id="281"/>
      <w:r w:rsidRPr="0011126B">
        <w:rPr>
          <w:rFonts w:hint="eastAsia"/>
          <w:szCs w:val="21"/>
          <w:lang w:val="x-none" w:eastAsia="x-none"/>
        </w:rPr>
        <w:t>安全保护能力</w:t>
      </w:r>
      <w:bookmarkEnd w:id="282"/>
      <w:bookmarkEnd w:id="283"/>
      <w:bookmarkEnd w:id="284"/>
      <w:bookmarkEnd w:id="285"/>
      <w:proofErr w:type="spellEnd"/>
    </w:p>
    <w:p w14:paraId="77529F65" w14:textId="77777777" w:rsidR="00EC35EA" w:rsidRDefault="00EC35EA" w:rsidP="0011126B">
      <w:pPr>
        <w:pStyle w:val="af2"/>
        <w:numPr>
          <w:ilvl w:val="4"/>
          <w:numId w:val="4"/>
        </w:numPr>
        <w:spacing w:beforeLines="50" w:before="120" w:afterLines="50" w:after="120"/>
        <w:jc w:val="left"/>
      </w:pPr>
      <w:bookmarkStart w:id="286" w:name="_Toc483386669"/>
      <w:r>
        <w:rPr>
          <w:rFonts w:hint="eastAsia"/>
        </w:rPr>
        <w:t>管理制度保障能力</w:t>
      </w:r>
      <w:bookmarkEnd w:id="286"/>
    </w:p>
    <w:p w14:paraId="37B9D436" w14:textId="77777777" w:rsidR="00EC35EA" w:rsidRPr="00C634E7" w:rsidRDefault="00EC35EA" w:rsidP="00C634E7">
      <w:pPr>
        <w:ind w:firstLineChars="200" w:firstLine="420"/>
        <w:rPr>
          <w:szCs w:val="24"/>
        </w:rPr>
      </w:pPr>
      <w:r w:rsidRPr="00C634E7">
        <w:rPr>
          <w:rFonts w:hint="eastAsia"/>
          <w:szCs w:val="24"/>
        </w:rPr>
        <w:t>应评估发送方管理制度保障能力：</w:t>
      </w:r>
    </w:p>
    <w:p w14:paraId="6F0EF275" w14:textId="77777777" w:rsidR="00EC35EA" w:rsidRPr="00C634E7" w:rsidRDefault="00EC35EA" w:rsidP="002D4565">
      <w:pPr>
        <w:numPr>
          <w:ilvl w:val="0"/>
          <w:numId w:val="14"/>
        </w:numPr>
        <w:ind w:left="840" w:hanging="420"/>
        <w:rPr>
          <w:szCs w:val="24"/>
        </w:rPr>
      </w:pPr>
      <w:bookmarkStart w:id="287" w:name="_Toc483386670"/>
      <w:bookmarkStart w:id="288" w:name="_Toc483390825"/>
      <w:bookmarkStart w:id="289" w:name="_Toc483390920"/>
      <w:bookmarkStart w:id="290" w:name="_Toc483391736"/>
      <w:bookmarkStart w:id="291" w:name="_Toc483580525"/>
      <w:r w:rsidRPr="00C634E7">
        <w:rPr>
          <w:rFonts w:hint="eastAsia"/>
          <w:szCs w:val="24"/>
        </w:rPr>
        <w:t>安全管理制度</w:t>
      </w:r>
      <w:bookmarkEnd w:id="287"/>
      <w:bookmarkEnd w:id="288"/>
      <w:bookmarkEnd w:id="289"/>
      <w:bookmarkEnd w:id="290"/>
      <w:bookmarkEnd w:id="291"/>
    </w:p>
    <w:p w14:paraId="2B78605A" w14:textId="77777777" w:rsidR="00EC35EA" w:rsidRPr="009B086E" w:rsidRDefault="00EC35EA" w:rsidP="002D4565">
      <w:pPr>
        <w:pStyle w:val="ad"/>
        <w:numPr>
          <w:ilvl w:val="0"/>
          <w:numId w:val="15"/>
        </w:numPr>
      </w:pPr>
      <w:r>
        <w:rPr>
          <w:rFonts w:hint="eastAsia"/>
        </w:rPr>
        <w:t>应具备数据出境安全管理体系，包括但不限于：安全策略、管理制度、数据出境安全操作流程；</w:t>
      </w:r>
    </w:p>
    <w:p w14:paraId="44151B43" w14:textId="77777777" w:rsidR="00EC35EA" w:rsidRPr="009B086E" w:rsidRDefault="00EC35EA" w:rsidP="002D4565">
      <w:pPr>
        <w:pStyle w:val="ad"/>
        <w:numPr>
          <w:ilvl w:val="0"/>
          <w:numId w:val="15"/>
        </w:numPr>
      </w:pPr>
      <w:r>
        <w:rPr>
          <w:rFonts w:hint="eastAsia"/>
        </w:rPr>
        <w:t>安全策略管理文件中应包含：总体目标、原则、总体框架等；</w:t>
      </w:r>
    </w:p>
    <w:p w14:paraId="78C3A683" w14:textId="77777777" w:rsidR="00EC35EA" w:rsidRPr="009B086E" w:rsidRDefault="00EC35EA" w:rsidP="002D4565">
      <w:pPr>
        <w:pStyle w:val="ad"/>
        <w:numPr>
          <w:ilvl w:val="0"/>
          <w:numId w:val="15"/>
        </w:numPr>
      </w:pPr>
      <w:r>
        <w:rPr>
          <w:rFonts w:hint="eastAsia"/>
        </w:rPr>
        <w:t>安全管理制度中应对出境数据的数量、范围、类型及其敏感程度等进行描述；</w:t>
      </w:r>
    </w:p>
    <w:p w14:paraId="04D7F33E" w14:textId="77777777" w:rsidR="00EC35EA" w:rsidRPr="009B086E" w:rsidRDefault="00EC35EA" w:rsidP="002D4565">
      <w:pPr>
        <w:pStyle w:val="ad"/>
        <w:numPr>
          <w:ilvl w:val="0"/>
          <w:numId w:val="15"/>
        </w:numPr>
      </w:pPr>
      <w:r>
        <w:rPr>
          <w:rFonts w:hint="eastAsia"/>
        </w:rPr>
        <w:t>数据出境安全操作流程应包括：数据出境计划、数据出境安全评估报告等。</w:t>
      </w:r>
    </w:p>
    <w:p w14:paraId="6B9B4A8B" w14:textId="77777777" w:rsidR="00EC35EA" w:rsidRPr="00C634E7" w:rsidRDefault="00EC35EA" w:rsidP="002D4565">
      <w:pPr>
        <w:numPr>
          <w:ilvl w:val="0"/>
          <w:numId w:val="14"/>
        </w:numPr>
        <w:ind w:left="840" w:hanging="420"/>
        <w:rPr>
          <w:szCs w:val="24"/>
        </w:rPr>
      </w:pPr>
      <w:bookmarkStart w:id="292" w:name="_Toc483386671"/>
      <w:bookmarkStart w:id="293" w:name="_Toc483390921"/>
      <w:bookmarkStart w:id="294" w:name="_Toc483390826"/>
      <w:bookmarkStart w:id="295" w:name="_Toc483391737"/>
      <w:bookmarkStart w:id="296" w:name="_Toc483580526"/>
      <w:r w:rsidRPr="00C634E7">
        <w:rPr>
          <w:rFonts w:hint="eastAsia"/>
          <w:szCs w:val="24"/>
        </w:rPr>
        <w:t>人员管理</w:t>
      </w:r>
      <w:bookmarkEnd w:id="292"/>
      <w:bookmarkEnd w:id="293"/>
      <w:bookmarkEnd w:id="294"/>
      <w:bookmarkEnd w:id="295"/>
      <w:bookmarkEnd w:id="296"/>
    </w:p>
    <w:p w14:paraId="3F87991A" w14:textId="77777777" w:rsidR="00EC35EA" w:rsidRPr="009B086E" w:rsidRDefault="00EC35EA" w:rsidP="002D4565">
      <w:pPr>
        <w:pStyle w:val="ad"/>
        <w:numPr>
          <w:ilvl w:val="0"/>
          <w:numId w:val="16"/>
        </w:numPr>
      </w:pPr>
      <w:r>
        <w:rPr>
          <w:rFonts w:hint="eastAsia"/>
        </w:rPr>
        <w:t>应在组织内部指定数据出境安全管理人员，并确保其履行相应职责，包括但不限于：数据出境的审计、评估报告的编写与提交、配合主管部门监督检查、处理有关纠纷等；</w:t>
      </w:r>
    </w:p>
    <w:p w14:paraId="500955C8" w14:textId="77777777" w:rsidR="00EC35EA" w:rsidRPr="009B086E" w:rsidRDefault="00EC35EA" w:rsidP="002D4565">
      <w:pPr>
        <w:pStyle w:val="ad"/>
        <w:numPr>
          <w:ilvl w:val="0"/>
          <w:numId w:val="16"/>
        </w:numPr>
      </w:pPr>
      <w:r>
        <w:rPr>
          <w:rFonts w:hint="eastAsia"/>
        </w:rPr>
        <w:t>应在组织内部建立数据出境相关人员的培训和考核机制。</w:t>
      </w:r>
    </w:p>
    <w:p w14:paraId="112CC39C" w14:textId="77777777" w:rsidR="00EC35EA" w:rsidRPr="00C634E7" w:rsidRDefault="00EC35EA" w:rsidP="002D4565">
      <w:pPr>
        <w:numPr>
          <w:ilvl w:val="0"/>
          <w:numId w:val="14"/>
        </w:numPr>
        <w:ind w:left="840" w:hanging="420"/>
        <w:rPr>
          <w:szCs w:val="24"/>
        </w:rPr>
      </w:pPr>
      <w:bookmarkStart w:id="297" w:name="_Toc483390922"/>
      <w:bookmarkStart w:id="298" w:name="_Toc483390827"/>
      <w:bookmarkStart w:id="299" w:name="_Toc483391738"/>
      <w:bookmarkStart w:id="300" w:name="_Toc483580527"/>
      <w:r w:rsidRPr="00C634E7">
        <w:rPr>
          <w:rFonts w:hint="eastAsia"/>
          <w:szCs w:val="24"/>
        </w:rPr>
        <w:t>合同约束</w:t>
      </w:r>
    </w:p>
    <w:p w14:paraId="7D58E500" w14:textId="77777777" w:rsidR="00EC35EA" w:rsidRDefault="00EC35EA" w:rsidP="002D4565">
      <w:pPr>
        <w:pStyle w:val="ad"/>
        <w:numPr>
          <w:ilvl w:val="0"/>
          <w:numId w:val="17"/>
        </w:numPr>
      </w:pPr>
      <w:r>
        <w:rPr>
          <w:rFonts w:hint="eastAsia"/>
        </w:rPr>
        <w:t>应</w:t>
      </w:r>
      <w:r w:rsidRPr="00422208">
        <w:rPr>
          <w:rFonts w:hint="eastAsia"/>
        </w:rPr>
        <w:t>约定</w:t>
      </w:r>
      <w:r w:rsidRPr="00422208">
        <w:t>数据接收方的数据处理</w:t>
      </w:r>
      <w:r w:rsidRPr="009B086E">
        <w:rPr>
          <w:rFonts w:hint="eastAsia"/>
        </w:rPr>
        <w:t>目的、</w:t>
      </w:r>
      <w:r w:rsidRPr="00422208">
        <w:t>方式和</w:t>
      </w:r>
      <w:r w:rsidRPr="009B086E">
        <w:rPr>
          <w:rFonts w:hint="eastAsia"/>
        </w:rPr>
        <w:t>采取</w:t>
      </w:r>
      <w:r w:rsidRPr="00422208">
        <w:rPr>
          <w:rFonts w:hint="eastAsia"/>
        </w:rPr>
        <w:t>的</w:t>
      </w:r>
      <w:r w:rsidRPr="00422208">
        <w:t>安全措施</w:t>
      </w:r>
      <w:r w:rsidRPr="009B086E">
        <w:rPr>
          <w:rFonts w:hint="eastAsia"/>
        </w:rPr>
        <w:t>；</w:t>
      </w:r>
      <w:bookmarkEnd w:id="297"/>
      <w:bookmarkEnd w:id="298"/>
      <w:bookmarkEnd w:id="299"/>
      <w:bookmarkEnd w:id="300"/>
    </w:p>
    <w:p w14:paraId="56562D15" w14:textId="77777777" w:rsidR="00EC35EA" w:rsidRPr="009B086E" w:rsidRDefault="00EC35EA" w:rsidP="002D4565">
      <w:pPr>
        <w:pStyle w:val="ad"/>
        <w:numPr>
          <w:ilvl w:val="0"/>
          <w:numId w:val="17"/>
        </w:numPr>
      </w:pPr>
      <w:r>
        <w:rPr>
          <w:rFonts w:hint="eastAsia"/>
        </w:rPr>
        <w:t>应约定数据接收方</w:t>
      </w:r>
      <w:r w:rsidRPr="009B086E">
        <w:t>配合</w:t>
      </w:r>
      <w:r>
        <w:rPr>
          <w:rFonts w:hint="eastAsia"/>
        </w:rPr>
        <w:t>数据发送方对数据出境活动进行调查；</w:t>
      </w:r>
    </w:p>
    <w:p w14:paraId="430C50AD" w14:textId="77777777" w:rsidR="00EC35EA" w:rsidRDefault="00EC35EA" w:rsidP="002D4565">
      <w:pPr>
        <w:pStyle w:val="ad"/>
        <w:numPr>
          <w:ilvl w:val="0"/>
          <w:numId w:val="17"/>
        </w:numPr>
      </w:pPr>
      <w:r>
        <w:rPr>
          <w:rFonts w:hint="eastAsia"/>
        </w:rPr>
        <w:t>应约定在未获得数据发送方的授权前提下，数据接收方不得对数据进行公开披露及再转移；</w:t>
      </w:r>
    </w:p>
    <w:p w14:paraId="4A7FD2B7" w14:textId="77777777" w:rsidR="0048239A" w:rsidRPr="009B086E" w:rsidRDefault="0048239A" w:rsidP="002D4565">
      <w:pPr>
        <w:pStyle w:val="ad"/>
        <w:numPr>
          <w:ilvl w:val="0"/>
          <w:numId w:val="17"/>
        </w:numPr>
      </w:pPr>
      <w:r>
        <w:rPr>
          <w:rFonts w:hint="eastAsia"/>
        </w:rPr>
        <w:t>应约定数据接收方使用、留存数据的合法周期及超出合法周期后</w:t>
      </w:r>
      <w:r w:rsidR="00D70F19">
        <w:rPr>
          <w:rFonts w:hint="eastAsia"/>
        </w:rPr>
        <w:t>数据接收方应</w:t>
      </w:r>
      <w:r>
        <w:rPr>
          <w:rFonts w:hint="eastAsia"/>
        </w:rPr>
        <w:t>对数据</w:t>
      </w:r>
      <w:r w:rsidR="00D70F19">
        <w:rPr>
          <w:rFonts w:hint="eastAsia"/>
        </w:rPr>
        <w:t>采取</w:t>
      </w:r>
      <w:r>
        <w:rPr>
          <w:rFonts w:hint="eastAsia"/>
        </w:rPr>
        <w:t>的处理措施如：删除、销毁等；</w:t>
      </w:r>
    </w:p>
    <w:p w14:paraId="24C39677" w14:textId="77777777" w:rsidR="00EC35EA" w:rsidRPr="009B086E" w:rsidRDefault="00EC35EA" w:rsidP="002D4565">
      <w:pPr>
        <w:pStyle w:val="ad"/>
        <w:numPr>
          <w:ilvl w:val="0"/>
          <w:numId w:val="17"/>
        </w:numPr>
      </w:pPr>
      <w:r>
        <w:rPr>
          <w:rFonts w:hint="eastAsia"/>
        </w:rPr>
        <w:t>应约定数据接收方配合数据发送方响应个人信息主体的请求，如：</w:t>
      </w:r>
      <w:r w:rsidRPr="00422208">
        <w:rPr>
          <w:rFonts w:hint="eastAsia"/>
        </w:rPr>
        <w:t>访问、更正、删除等。</w:t>
      </w:r>
    </w:p>
    <w:p w14:paraId="7E7020DA" w14:textId="77777777" w:rsidR="00EC35EA" w:rsidRPr="00C634E7" w:rsidRDefault="00EC35EA" w:rsidP="002D4565">
      <w:pPr>
        <w:numPr>
          <w:ilvl w:val="0"/>
          <w:numId w:val="14"/>
        </w:numPr>
        <w:ind w:left="840" w:hanging="420"/>
        <w:rPr>
          <w:szCs w:val="24"/>
        </w:rPr>
      </w:pPr>
      <w:bookmarkStart w:id="301" w:name="_Toc483386673"/>
      <w:bookmarkStart w:id="302" w:name="_Toc483390923"/>
      <w:bookmarkStart w:id="303" w:name="_Toc483391739"/>
      <w:bookmarkStart w:id="304" w:name="_Toc483390828"/>
      <w:bookmarkStart w:id="305" w:name="_Toc483580528"/>
      <w:r w:rsidRPr="00C634E7">
        <w:rPr>
          <w:rFonts w:hint="eastAsia"/>
          <w:szCs w:val="24"/>
        </w:rPr>
        <w:t>审计机制</w:t>
      </w:r>
      <w:bookmarkEnd w:id="301"/>
      <w:bookmarkEnd w:id="302"/>
      <w:bookmarkEnd w:id="303"/>
      <w:bookmarkEnd w:id="304"/>
      <w:bookmarkEnd w:id="305"/>
    </w:p>
    <w:p w14:paraId="2EA9524B" w14:textId="77777777" w:rsidR="00EC35EA" w:rsidRPr="009B086E" w:rsidRDefault="00EC35EA" w:rsidP="002D4565">
      <w:pPr>
        <w:pStyle w:val="ad"/>
        <w:numPr>
          <w:ilvl w:val="0"/>
          <w:numId w:val="18"/>
        </w:numPr>
      </w:pPr>
      <w:r>
        <w:rPr>
          <w:rFonts w:hint="eastAsia"/>
        </w:rPr>
        <w:t>应对数据出境安全策略、管理制度、出境操作流程以及安全措施的有效性进行审计，并形成审计结果；</w:t>
      </w:r>
    </w:p>
    <w:p w14:paraId="30C6CDE8" w14:textId="77777777" w:rsidR="00EC35EA" w:rsidRPr="009B086E" w:rsidRDefault="00EC35EA" w:rsidP="002D4565">
      <w:pPr>
        <w:pStyle w:val="ad"/>
        <w:numPr>
          <w:ilvl w:val="0"/>
          <w:numId w:val="18"/>
        </w:numPr>
      </w:pPr>
      <w:r>
        <w:rPr>
          <w:rFonts w:hint="eastAsia"/>
        </w:rPr>
        <w:t>审计结果应能支持事件的处置、应急响应和事后调查；</w:t>
      </w:r>
    </w:p>
    <w:p w14:paraId="55D5FBC5" w14:textId="77777777" w:rsidR="00EC35EA" w:rsidRPr="009B086E" w:rsidRDefault="00EC35EA" w:rsidP="002D4565">
      <w:pPr>
        <w:pStyle w:val="ad"/>
        <w:numPr>
          <w:ilvl w:val="0"/>
          <w:numId w:val="18"/>
        </w:numPr>
      </w:pPr>
      <w:r>
        <w:rPr>
          <w:rFonts w:hint="eastAsia"/>
        </w:rPr>
        <w:t>应防止非授权访问、篡改或删除审计记录。</w:t>
      </w:r>
    </w:p>
    <w:p w14:paraId="0D28A124" w14:textId="77777777" w:rsidR="00EC35EA" w:rsidRPr="00C634E7" w:rsidRDefault="00EC35EA" w:rsidP="002D4565">
      <w:pPr>
        <w:numPr>
          <w:ilvl w:val="0"/>
          <w:numId w:val="14"/>
        </w:numPr>
        <w:ind w:left="840" w:hanging="420"/>
        <w:rPr>
          <w:szCs w:val="24"/>
        </w:rPr>
      </w:pPr>
      <w:bookmarkStart w:id="306" w:name="_Toc483386674"/>
      <w:bookmarkStart w:id="307" w:name="_Toc483390924"/>
      <w:bookmarkStart w:id="308" w:name="_Toc483390829"/>
      <w:bookmarkStart w:id="309" w:name="_Toc483391740"/>
      <w:bookmarkStart w:id="310" w:name="_Toc483580529"/>
      <w:r w:rsidRPr="00C634E7">
        <w:rPr>
          <w:rFonts w:hint="eastAsia"/>
          <w:szCs w:val="24"/>
        </w:rPr>
        <w:lastRenderedPageBreak/>
        <w:t>应急</w:t>
      </w:r>
      <w:bookmarkEnd w:id="306"/>
      <w:r w:rsidRPr="00C634E7">
        <w:rPr>
          <w:rFonts w:hint="eastAsia"/>
          <w:szCs w:val="24"/>
        </w:rPr>
        <w:t>处置</w:t>
      </w:r>
      <w:bookmarkEnd w:id="307"/>
      <w:bookmarkEnd w:id="308"/>
      <w:bookmarkEnd w:id="309"/>
      <w:bookmarkEnd w:id="310"/>
    </w:p>
    <w:p w14:paraId="6ABA9D1F" w14:textId="77777777" w:rsidR="00EC35EA" w:rsidRPr="009B086E" w:rsidRDefault="00EC35EA" w:rsidP="002D4565">
      <w:pPr>
        <w:pStyle w:val="ad"/>
        <w:numPr>
          <w:ilvl w:val="0"/>
          <w:numId w:val="19"/>
        </w:numPr>
      </w:pPr>
      <w:r>
        <w:rPr>
          <w:rFonts w:hint="eastAsia"/>
        </w:rPr>
        <w:t>应制定数据出境安全事件应急预案，</w:t>
      </w:r>
      <w:r>
        <w:t>应急预案应包含</w:t>
      </w:r>
      <w:r>
        <w:rPr>
          <w:rFonts w:hint="eastAsia"/>
        </w:rPr>
        <w:t>应急处置、</w:t>
      </w:r>
      <w:r>
        <w:t>安全事件告知和上报</w:t>
      </w:r>
      <w:r>
        <w:rPr>
          <w:rFonts w:hint="eastAsia"/>
        </w:rPr>
        <w:t>等相关内容；</w:t>
      </w:r>
    </w:p>
    <w:p w14:paraId="142A8D33" w14:textId="77777777" w:rsidR="00EC35EA" w:rsidRPr="009B086E" w:rsidRDefault="00EC35EA" w:rsidP="002D4565">
      <w:pPr>
        <w:pStyle w:val="af7"/>
        <w:numPr>
          <w:ilvl w:val="0"/>
          <w:numId w:val="19"/>
        </w:numPr>
        <w:ind w:firstLineChars="0"/>
        <w:rPr>
          <w:rFonts w:ascii="宋体"/>
          <w:kern w:val="0"/>
        </w:rPr>
      </w:pPr>
      <w:r>
        <w:rPr>
          <w:rFonts w:ascii="宋体" w:hint="eastAsia"/>
          <w:kern w:val="0"/>
        </w:rPr>
        <w:t>应定期组织内部相关人员进行应急响应培训和应急演练；</w:t>
      </w:r>
    </w:p>
    <w:p w14:paraId="3F779653" w14:textId="77777777" w:rsidR="00EC35EA" w:rsidRPr="009B086E" w:rsidRDefault="00EC35EA" w:rsidP="002D4565">
      <w:pPr>
        <w:pStyle w:val="ad"/>
        <w:numPr>
          <w:ilvl w:val="0"/>
          <w:numId w:val="19"/>
        </w:numPr>
      </w:pPr>
      <w:r>
        <w:rPr>
          <w:rFonts w:hint="eastAsia"/>
        </w:rPr>
        <w:t>当发生数据出境安全事件时，启动应急预案。如：数据接收方发生数据泄露、损毁、滥用等安全事件时；</w:t>
      </w:r>
    </w:p>
    <w:p w14:paraId="69CEBBDA" w14:textId="77777777" w:rsidR="00EC35EA" w:rsidRDefault="00EC35EA" w:rsidP="002D4565">
      <w:pPr>
        <w:pStyle w:val="ad"/>
        <w:numPr>
          <w:ilvl w:val="0"/>
          <w:numId w:val="19"/>
        </w:numPr>
      </w:pPr>
      <w:r>
        <w:rPr>
          <w:rFonts w:hint="eastAsia"/>
        </w:rPr>
        <w:t>当发生数据出境安全事件时，应及时将数据出境安全事件的相关情况告知受影响方；难以逐一告知时，应采取合理、有效的方式发布有关的警示信息；</w:t>
      </w:r>
    </w:p>
    <w:p w14:paraId="3B0981E6" w14:textId="77777777" w:rsidR="00EC35EA" w:rsidRDefault="00EC35EA" w:rsidP="002D4565">
      <w:pPr>
        <w:pStyle w:val="ad"/>
        <w:numPr>
          <w:ilvl w:val="0"/>
          <w:numId w:val="19"/>
        </w:numPr>
      </w:pPr>
      <w:r>
        <w:rPr>
          <w:rFonts w:hint="eastAsia"/>
        </w:rPr>
        <w:t>当发生数据出境安全事件时，应按照国家有关规定及时向国家网信部门或</w:t>
      </w:r>
      <w:r>
        <w:rPr>
          <w:rFonts w:hAnsi="宋体" w:hint="eastAsia"/>
          <w:szCs w:val="21"/>
        </w:rPr>
        <w:t>行业主管部门</w:t>
      </w:r>
      <w:r>
        <w:rPr>
          <w:rFonts w:hint="eastAsia"/>
        </w:rPr>
        <w:t>上报数据出境安全事件，上报内容包括但不限于：安全事件发生的时间、数据类型、数量、范围、可能造成的影响，已采取或将要采取的处置措施，事件处置相关人员的联系方式；</w:t>
      </w:r>
    </w:p>
    <w:p w14:paraId="76C91703" w14:textId="77777777" w:rsidR="00EC35EA" w:rsidRPr="009B086E" w:rsidRDefault="00EC35EA" w:rsidP="002D4565">
      <w:pPr>
        <w:pStyle w:val="ad"/>
        <w:numPr>
          <w:ilvl w:val="0"/>
          <w:numId w:val="19"/>
        </w:numPr>
      </w:pPr>
      <w:r>
        <w:rPr>
          <w:rFonts w:hint="eastAsia"/>
        </w:rPr>
        <w:t>应根据相关法律法规变化情况，以及事件处置情况，及时更新应急响应预案。</w:t>
      </w:r>
    </w:p>
    <w:p w14:paraId="1B84D2B7" w14:textId="78612A2D" w:rsidR="00EC35EA" w:rsidRPr="00C634E7" w:rsidRDefault="00EC35EA" w:rsidP="002D4565">
      <w:pPr>
        <w:numPr>
          <w:ilvl w:val="0"/>
          <w:numId w:val="14"/>
        </w:numPr>
        <w:ind w:left="840" w:hanging="420"/>
        <w:rPr>
          <w:szCs w:val="24"/>
        </w:rPr>
      </w:pPr>
      <w:bookmarkStart w:id="311" w:name="_Toc483386675"/>
      <w:bookmarkStart w:id="312" w:name="_Toc483390830"/>
      <w:bookmarkStart w:id="313" w:name="_Toc483391741"/>
      <w:bookmarkStart w:id="314" w:name="_Toc483390925"/>
      <w:bookmarkStart w:id="315" w:name="_Toc483580530"/>
      <w:r w:rsidRPr="00C634E7">
        <w:rPr>
          <w:rFonts w:hint="eastAsia"/>
          <w:szCs w:val="24"/>
        </w:rPr>
        <w:t>申诉管理</w:t>
      </w:r>
      <w:bookmarkEnd w:id="311"/>
      <w:bookmarkEnd w:id="312"/>
      <w:bookmarkEnd w:id="313"/>
      <w:bookmarkEnd w:id="314"/>
      <w:bookmarkEnd w:id="315"/>
    </w:p>
    <w:p w14:paraId="51947D70" w14:textId="77777777" w:rsidR="00EC35EA" w:rsidRPr="009B086E" w:rsidRDefault="00EC35EA" w:rsidP="002D4565">
      <w:pPr>
        <w:pStyle w:val="ad"/>
        <w:numPr>
          <w:ilvl w:val="0"/>
          <w:numId w:val="20"/>
        </w:numPr>
      </w:pPr>
      <w:r>
        <w:rPr>
          <w:rFonts w:hint="eastAsia"/>
        </w:rPr>
        <w:t>应建立针对数据出境的申诉管理机制和跟踪流程；</w:t>
      </w:r>
    </w:p>
    <w:p w14:paraId="489D0C0D" w14:textId="77777777" w:rsidR="00EC35EA" w:rsidRPr="009B086E" w:rsidRDefault="00EC35EA" w:rsidP="002D4565">
      <w:pPr>
        <w:pStyle w:val="ad"/>
        <w:numPr>
          <w:ilvl w:val="0"/>
          <w:numId w:val="20"/>
        </w:numPr>
      </w:pPr>
      <w:r>
        <w:rPr>
          <w:rFonts w:hint="eastAsia"/>
        </w:rPr>
        <w:t>应在合理的时间内，对申诉进行响应；</w:t>
      </w:r>
    </w:p>
    <w:p w14:paraId="4BE42ACF" w14:textId="77777777" w:rsidR="00EC35EA" w:rsidRPr="009B086E" w:rsidRDefault="00EC35EA" w:rsidP="002D4565">
      <w:pPr>
        <w:pStyle w:val="ad"/>
        <w:numPr>
          <w:ilvl w:val="0"/>
          <w:numId w:val="20"/>
        </w:numPr>
      </w:pPr>
      <w:r>
        <w:rPr>
          <w:rFonts w:hint="eastAsia"/>
        </w:rPr>
        <w:t>应公开申诉的渠道和机制。</w:t>
      </w:r>
    </w:p>
    <w:p w14:paraId="0B4B2A1C" w14:textId="77777777" w:rsidR="00EC35EA" w:rsidRDefault="00EC35EA" w:rsidP="0011126B">
      <w:pPr>
        <w:pStyle w:val="af2"/>
        <w:numPr>
          <w:ilvl w:val="4"/>
          <w:numId w:val="4"/>
        </w:numPr>
        <w:spacing w:beforeLines="50" w:before="120" w:afterLines="50" w:after="120"/>
        <w:jc w:val="left"/>
      </w:pPr>
      <w:bookmarkStart w:id="316" w:name="_Toc483386677"/>
      <w:r>
        <w:rPr>
          <w:rFonts w:hint="eastAsia"/>
        </w:rPr>
        <w:t>技术手段保障能力</w:t>
      </w:r>
      <w:bookmarkEnd w:id="316"/>
    </w:p>
    <w:p w14:paraId="5D9B1EA8" w14:textId="77777777" w:rsidR="00EC35EA" w:rsidRPr="00C634E7" w:rsidRDefault="00EC35EA" w:rsidP="00C634E7">
      <w:pPr>
        <w:ind w:firstLineChars="200" w:firstLine="420"/>
        <w:rPr>
          <w:szCs w:val="24"/>
        </w:rPr>
      </w:pPr>
      <w:r w:rsidRPr="00C634E7">
        <w:rPr>
          <w:rFonts w:hint="eastAsia"/>
          <w:szCs w:val="24"/>
        </w:rPr>
        <w:t>应评估发送方技术手段保障能力：</w:t>
      </w:r>
    </w:p>
    <w:p w14:paraId="22F3EC7F" w14:textId="77777777" w:rsidR="00EC35EA" w:rsidRPr="00C634E7" w:rsidRDefault="00EC35EA" w:rsidP="002D4565">
      <w:pPr>
        <w:numPr>
          <w:ilvl w:val="0"/>
          <w:numId w:val="79"/>
        </w:numPr>
        <w:ind w:left="840" w:hanging="420"/>
        <w:rPr>
          <w:szCs w:val="24"/>
        </w:rPr>
      </w:pPr>
      <w:r w:rsidRPr="00C634E7">
        <w:rPr>
          <w:rFonts w:hint="eastAsia"/>
          <w:szCs w:val="24"/>
        </w:rPr>
        <w:t>应具备在数据出境传输时采取相应安全措施的能力，如加密传输等；</w:t>
      </w:r>
    </w:p>
    <w:p w14:paraId="02C49956" w14:textId="77777777" w:rsidR="00EC35EA" w:rsidRPr="00C634E7" w:rsidRDefault="00EC35EA" w:rsidP="002D4565">
      <w:pPr>
        <w:numPr>
          <w:ilvl w:val="0"/>
          <w:numId w:val="79"/>
        </w:numPr>
        <w:ind w:left="840" w:hanging="420"/>
        <w:rPr>
          <w:szCs w:val="24"/>
        </w:rPr>
      </w:pPr>
      <w:r w:rsidRPr="00C634E7">
        <w:rPr>
          <w:rFonts w:hint="eastAsia"/>
          <w:szCs w:val="24"/>
        </w:rPr>
        <w:t>应具备针对数据安全事件的预防、检测及响应能力；</w:t>
      </w:r>
    </w:p>
    <w:p w14:paraId="4B3B1983" w14:textId="77777777" w:rsidR="00EC35EA" w:rsidRPr="00C634E7" w:rsidRDefault="00EC35EA" w:rsidP="002D4565">
      <w:pPr>
        <w:numPr>
          <w:ilvl w:val="0"/>
          <w:numId w:val="79"/>
        </w:numPr>
        <w:ind w:left="840" w:hanging="420"/>
        <w:rPr>
          <w:szCs w:val="24"/>
        </w:rPr>
      </w:pPr>
      <w:r w:rsidRPr="00C634E7">
        <w:rPr>
          <w:rFonts w:hint="eastAsia"/>
          <w:szCs w:val="24"/>
        </w:rPr>
        <w:t>应具备整体的数据安全技术防护体系，保障所传输数据的保密性、完整性和可用性；</w:t>
      </w:r>
    </w:p>
    <w:p w14:paraId="354E82F2" w14:textId="77777777" w:rsidR="00EC35EA" w:rsidRPr="00C634E7" w:rsidRDefault="00EC35EA" w:rsidP="002D4565">
      <w:pPr>
        <w:numPr>
          <w:ilvl w:val="0"/>
          <w:numId w:val="79"/>
        </w:numPr>
        <w:ind w:left="840" w:hanging="420"/>
        <w:rPr>
          <w:szCs w:val="24"/>
        </w:rPr>
      </w:pPr>
      <w:r w:rsidRPr="00C634E7">
        <w:rPr>
          <w:rFonts w:hint="eastAsia"/>
          <w:szCs w:val="24"/>
        </w:rPr>
        <w:t>应具备数据传输过程中实施身份鉴别和访问控制的能力，防止数据接收方或第三方非授权访问和调取数据；</w:t>
      </w:r>
    </w:p>
    <w:p w14:paraId="20024BEB" w14:textId="77777777" w:rsidR="00EC35EA" w:rsidRPr="00C634E7" w:rsidRDefault="00EC35EA" w:rsidP="002D4565">
      <w:pPr>
        <w:numPr>
          <w:ilvl w:val="0"/>
          <w:numId w:val="79"/>
        </w:numPr>
        <w:ind w:left="840" w:hanging="420"/>
        <w:rPr>
          <w:szCs w:val="24"/>
        </w:rPr>
      </w:pPr>
      <w:r w:rsidRPr="00C634E7">
        <w:rPr>
          <w:rFonts w:hint="eastAsia"/>
          <w:szCs w:val="24"/>
        </w:rPr>
        <w:t>应具备保留数据发送日志的能力，日志内容包括但不限于：数据发送的时间、类型、数量、范围、方式、接收方，数据发送日志至少保存</w:t>
      </w:r>
      <w:r w:rsidRPr="00C634E7">
        <w:rPr>
          <w:szCs w:val="24"/>
        </w:rPr>
        <w:t>2</w:t>
      </w:r>
      <w:r w:rsidRPr="00C634E7">
        <w:rPr>
          <w:szCs w:val="24"/>
        </w:rPr>
        <w:t>年</w:t>
      </w:r>
      <w:r w:rsidRPr="00C634E7">
        <w:rPr>
          <w:rFonts w:hint="eastAsia"/>
          <w:szCs w:val="24"/>
        </w:rPr>
        <w:t>；</w:t>
      </w:r>
    </w:p>
    <w:p w14:paraId="13272D39" w14:textId="77777777" w:rsidR="00EC35EA" w:rsidRPr="00C634E7" w:rsidRDefault="00EC35EA" w:rsidP="002D4565">
      <w:pPr>
        <w:numPr>
          <w:ilvl w:val="0"/>
          <w:numId w:val="79"/>
        </w:numPr>
        <w:ind w:left="840" w:hanging="420"/>
        <w:rPr>
          <w:szCs w:val="24"/>
        </w:rPr>
      </w:pPr>
      <w:r w:rsidRPr="00C634E7">
        <w:rPr>
          <w:rFonts w:hint="eastAsia"/>
          <w:szCs w:val="24"/>
        </w:rPr>
        <w:t>应具备对数据发送、传输、销毁等各阶段进行审计的能力；</w:t>
      </w:r>
    </w:p>
    <w:p w14:paraId="60FE95AF" w14:textId="77777777" w:rsidR="00EC35EA" w:rsidRPr="00C634E7" w:rsidRDefault="00EC35EA" w:rsidP="002D4565">
      <w:pPr>
        <w:numPr>
          <w:ilvl w:val="0"/>
          <w:numId w:val="79"/>
        </w:numPr>
        <w:ind w:left="840" w:hanging="420"/>
        <w:rPr>
          <w:szCs w:val="24"/>
        </w:rPr>
      </w:pPr>
      <w:r w:rsidRPr="00C634E7">
        <w:rPr>
          <w:rFonts w:hint="eastAsia"/>
          <w:szCs w:val="24"/>
        </w:rPr>
        <w:t>应对数据出境传输的安全措施定期评估，及时发现并修复安全漏洞；</w:t>
      </w:r>
    </w:p>
    <w:p w14:paraId="21C13A56" w14:textId="77777777" w:rsidR="00EC35EA" w:rsidRPr="00C634E7" w:rsidRDefault="00EC35EA" w:rsidP="002D4565">
      <w:pPr>
        <w:numPr>
          <w:ilvl w:val="0"/>
          <w:numId w:val="79"/>
        </w:numPr>
        <w:ind w:left="840" w:hanging="420"/>
        <w:rPr>
          <w:szCs w:val="24"/>
        </w:rPr>
      </w:pPr>
      <w:r w:rsidRPr="00C634E7">
        <w:rPr>
          <w:rFonts w:hint="eastAsia"/>
          <w:szCs w:val="24"/>
        </w:rPr>
        <w:t>若数据出境过程中存在经由第三国中转的，应采取相关技术手段保障数据在中转过程中不</w:t>
      </w:r>
      <w:r w:rsidRPr="00C634E7">
        <w:rPr>
          <w:szCs w:val="24"/>
        </w:rPr>
        <w:t>被</w:t>
      </w:r>
      <w:r w:rsidRPr="00C634E7">
        <w:rPr>
          <w:rFonts w:hint="eastAsia"/>
          <w:szCs w:val="24"/>
        </w:rPr>
        <w:t>非法访问或调取。</w:t>
      </w:r>
    </w:p>
    <w:p w14:paraId="0CE7ADF7" w14:textId="77777777" w:rsidR="00EC35EA" w:rsidRPr="00EB2E7C" w:rsidRDefault="00EC35EA" w:rsidP="00EC35EA">
      <w:pPr>
        <w:pStyle w:val="ad"/>
      </w:pPr>
    </w:p>
    <w:p w14:paraId="2F09A377" w14:textId="77777777" w:rsidR="00EC35EA" w:rsidRPr="0011126B" w:rsidRDefault="00EC35EA" w:rsidP="0011126B">
      <w:pPr>
        <w:pStyle w:val="af1"/>
        <w:numPr>
          <w:ilvl w:val="3"/>
          <w:numId w:val="4"/>
        </w:numPr>
        <w:spacing w:beforeLines="50" w:before="120" w:afterLines="50" w:after="120"/>
        <w:jc w:val="left"/>
        <w:rPr>
          <w:szCs w:val="21"/>
          <w:lang w:val="x-none" w:eastAsia="x-none"/>
        </w:rPr>
      </w:pPr>
      <w:bookmarkStart w:id="317" w:name="_Toc483386680"/>
      <w:bookmarkStart w:id="318" w:name="_Toc486363706"/>
      <w:bookmarkStart w:id="319" w:name="_Toc491376014"/>
      <w:bookmarkStart w:id="320" w:name="_Toc491376322"/>
      <w:bookmarkStart w:id="321" w:name="_Toc491376734"/>
      <w:proofErr w:type="spellStart"/>
      <w:r w:rsidRPr="0011126B">
        <w:rPr>
          <w:rFonts w:hint="eastAsia"/>
          <w:szCs w:val="21"/>
          <w:lang w:val="x-none" w:eastAsia="x-none"/>
        </w:rPr>
        <w:t>数据接收方的安全保护能力</w:t>
      </w:r>
      <w:bookmarkEnd w:id="317"/>
      <w:bookmarkEnd w:id="318"/>
      <w:bookmarkEnd w:id="319"/>
      <w:bookmarkEnd w:id="320"/>
      <w:bookmarkEnd w:id="321"/>
      <w:proofErr w:type="spellEnd"/>
    </w:p>
    <w:p w14:paraId="1FD0D1B1" w14:textId="77777777" w:rsidR="00EC35EA" w:rsidRDefault="00EC35EA" w:rsidP="0011126B">
      <w:pPr>
        <w:pStyle w:val="af2"/>
        <w:numPr>
          <w:ilvl w:val="4"/>
          <w:numId w:val="4"/>
        </w:numPr>
        <w:spacing w:beforeLines="50" w:before="120" w:afterLines="50" w:after="120"/>
        <w:jc w:val="left"/>
      </w:pPr>
      <w:bookmarkStart w:id="322" w:name="_Toc483386681"/>
      <w:r>
        <w:rPr>
          <w:rFonts w:hint="eastAsia"/>
        </w:rPr>
        <w:t>主体</w:t>
      </w:r>
      <w:bookmarkEnd w:id="322"/>
      <w:r>
        <w:rPr>
          <w:rFonts w:hint="eastAsia"/>
        </w:rPr>
        <w:t>背景</w:t>
      </w:r>
      <w:r>
        <w:t>情况</w:t>
      </w:r>
    </w:p>
    <w:p w14:paraId="29093564" w14:textId="77777777" w:rsidR="00EC35EA" w:rsidRPr="00C634E7" w:rsidRDefault="00EC35EA" w:rsidP="00C634E7">
      <w:pPr>
        <w:ind w:firstLineChars="200" w:firstLine="420"/>
        <w:rPr>
          <w:szCs w:val="24"/>
        </w:rPr>
      </w:pPr>
      <w:r w:rsidRPr="00C634E7">
        <w:rPr>
          <w:rFonts w:hint="eastAsia"/>
          <w:szCs w:val="24"/>
        </w:rPr>
        <w:t>应评估接收方主体背景</w:t>
      </w:r>
      <w:r w:rsidRPr="00C634E7">
        <w:rPr>
          <w:szCs w:val="24"/>
        </w:rPr>
        <w:t>情况</w:t>
      </w:r>
      <w:r w:rsidRPr="00C634E7">
        <w:rPr>
          <w:rFonts w:hint="eastAsia"/>
          <w:szCs w:val="24"/>
        </w:rPr>
        <w:t>：</w:t>
      </w:r>
    </w:p>
    <w:p w14:paraId="6151F8BF" w14:textId="77777777" w:rsidR="00EC35EA" w:rsidRPr="00C634E7" w:rsidRDefault="00EC35EA" w:rsidP="002D4565">
      <w:pPr>
        <w:numPr>
          <w:ilvl w:val="0"/>
          <w:numId w:val="21"/>
        </w:numPr>
        <w:ind w:left="840" w:hanging="420"/>
        <w:rPr>
          <w:szCs w:val="24"/>
        </w:rPr>
      </w:pPr>
      <w:bookmarkStart w:id="323" w:name="_Toc483391745"/>
      <w:bookmarkStart w:id="324" w:name="_Toc483390834"/>
      <w:bookmarkStart w:id="325" w:name="_Toc483390929"/>
      <w:bookmarkStart w:id="326" w:name="_Toc483386682"/>
      <w:bookmarkStart w:id="327" w:name="_Toc483580535"/>
      <w:r w:rsidRPr="00C634E7">
        <w:rPr>
          <w:rFonts w:hint="eastAsia"/>
          <w:szCs w:val="24"/>
        </w:rPr>
        <w:t>应判断数据接收方是否</w:t>
      </w:r>
      <w:r w:rsidRPr="00C634E7">
        <w:rPr>
          <w:szCs w:val="24"/>
        </w:rPr>
        <w:t>具有真实有效的主体资</w:t>
      </w:r>
      <w:r w:rsidRPr="00C634E7">
        <w:rPr>
          <w:rFonts w:hint="eastAsia"/>
          <w:szCs w:val="24"/>
        </w:rPr>
        <w:t>质</w:t>
      </w:r>
      <w:r w:rsidRPr="00C634E7">
        <w:rPr>
          <w:szCs w:val="24"/>
        </w:rPr>
        <w:t>证明；</w:t>
      </w:r>
      <w:bookmarkEnd w:id="323"/>
      <w:bookmarkEnd w:id="324"/>
      <w:bookmarkEnd w:id="325"/>
      <w:bookmarkEnd w:id="326"/>
      <w:bookmarkEnd w:id="327"/>
    </w:p>
    <w:p w14:paraId="20C092CD" w14:textId="77777777" w:rsidR="00EC35EA" w:rsidRPr="00C634E7" w:rsidRDefault="00EC35EA" w:rsidP="002D4565">
      <w:pPr>
        <w:numPr>
          <w:ilvl w:val="0"/>
          <w:numId w:val="21"/>
        </w:numPr>
        <w:ind w:left="840" w:hanging="420"/>
        <w:rPr>
          <w:szCs w:val="24"/>
        </w:rPr>
      </w:pPr>
      <w:r w:rsidRPr="00C634E7">
        <w:rPr>
          <w:rFonts w:hint="eastAsia"/>
          <w:szCs w:val="24"/>
        </w:rPr>
        <w:t>应判断数据接收方是否出现过数据安全相关事件，是否进行</w:t>
      </w:r>
      <w:r w:rsidRPr="00C634E7">
        <w:rPr>
          <w:szCs w:val="24"/>
        </w:rPr>
        <w:t>了</w:t>
      </w:r>
      <w:r w:rsidRPr="00C634E7">
        <w:rPr>
          <w:rFonts w:hint="eastAsia"/>
          <w:szCs w:val="24"/>
        </w:rPr>
        <w:t>及时</w:t>
      </w:r>
      <w:r w:rsidRPr="00C634E7">
        <w:rPr>
          <w:szCs w:val="24"/>
        </w:rPr>
        <w:t>有效的</w:t>
      </w:r>
      <w:r w:rsidRPr="00C634E7">
        <w:rPr>
          <w:rFonts w:hint="eastAsia"/>
          <w:szCs w:val="24"/>
        </w:rPr>
        <w:t>处置；</w:t>
      </w:r>
    </w:p>
    <w:p w14:paraId="16CC8D07" w14:textId="77777777" w:rsidR="00EC35EA" w:rsidRPr="00C634E7" w:rsidRDefault="00EC35EA" w:rsidP="002D4565">
      <w:pPr>
        <w:numPr>
          <w:ilvl w:val="0"/>
          <w:numId w:val="21"/>
        </w:numPr>
        <w:ind w:left="840" w:hanging="420"/>
        <w:rPr>
          <w:szCs w:val="24"/>
        </w:rPr>
      </w:pPr>
      <w:bookmarkStart w:id="328" w:name="_Toc483391748"/>
      <w:bookmarkStart w:id="329" w:name="_Toc483390932"/>
      <w:bookmarkStart w:id="330" w:name="_Toc483386685"/>
      <w:bookmarkStart w:id="331" w:name="_Toc483390837"/>
      <w:bookmarkStart w:id="332" w:name="_Toc483580538"/>
      <w:r w:rsidRPr="00C634E7">
        <w:rPr>
          <w:rFonts w:hint="eastAsia"/>
          <w:szCs w:val="24"/>
        </w:rPr>
        <w:t>涉及重要数据出境的，应能获得</w:t>
      </w:r>
      <w:r w:rsidRPr="00C634E7">
        <w:rPr>
          <w:szCs w:val="24"/>
        </w:rPr>
        <w:t>数据接收方的</w:t>
      </w:r>
      <w:r w:rsidRPr="00C634E7">
        <w:rPr>
          <w:rFonts w:hint="eastAsia"/>
          <w:szCs w:val="24"/>
        </w:rPr>
        <w:t>股东构成</w:t>
      </w:r>
      <w:r w:rsidR="00085E63" w:rsidRPr="00C634E7">
        <w:rPr>
          <w:rFonts w:hint="eastAsia"/>
          <w:szCs w:val="24"/>
        </w:rPr>
        <w:t>或主管部门</w:t>
      </w:r>
      <w:r w:rsidRPr="00C634E7">
        <w:rPr>
          <w:rFonts w:hint="eastAsia"/>
          <w:szCs w:val="24"/>
        </w:rPr>
        <w:t>等背景信息。</w:t>
      </w:r>
      <w:bookmarkEnd w:id="328"/>
      <w:bookmarkEnd w:id="329"/>
      <w:bookmarkEnd w:id="330"/>
      <w:bookmarkEnd w:id="331"/>
      <w:bookmarkEnd w:id="332"/>
    </w:p>
    <w:p w14:paraId="404B151E" w14:textId="77777777" w:rsidR="00EC35EA" w:rsidRDefault="00EC35EA" w:rsidP="0011126B">
      <w:pPr>
        <w:pStyle w:val="af2"/>
        <w:numPr>
          <w:ilvl w:val="4"/>
          <w:numId w:val="4"/>
        </w:numPr>
        <w:spacing w:beforeLines="50" w:before="120" w:afterLines="50" w:after="120"/>
        <w:jc w:val="left"/>
      </w:pPr>
      <w:bookmarkStart w:id="333" w:name="_Toc483386686"/>
      <w:r>
        <w:rPr>
          <w:rFonts w:hint="eastAsia"/>
        </w:rPr>
        <w:t>管理制度保障能力</w:t>
      </w:r>
      <w:bookmarkEnd w:id="333"/>
    </w:p>
    <w:p w14:paraId="1B75F5FE" w14:textId="77777777" w:rsidR="00EC35EA" w:rsidRPr="00C634E7" w:rsidRDefault="00EC35EA" w:rsidP="00C634E7">
      <w:pPr>
        <w:ind w:firstLineChars="200" w:firstLine="420"/>
        <w:rPr>
          <w:szCs w:val="24"/>
        </w:rPr>
      </w:pPr>
      <w:r w:rsidRPr="00C634E7">
        <w:rPr>
          <w:rFonts w:hint="eastAsia"/>
          <w:szCs w:val="24"/>
        </w:rPr>
        <w:t>应评估接收方管理制度保障能力：</w:t>
      </w:r>
    </w:p>
    <w:p w14:paraId="176ADFCD" w14:textId="77777777" w:rsidR="00EC35EA" w:rsidRPr="00C634E7" w:rsidRDefault="00EC35EA" w:rsidP="002D4565">
      <w:pPr>
        <w:numPr>
          <w:ilvl w:val="0"/>
          <w:numId w:val="75"/>
        </w:numPr>
        <w:ind w:left="840" w:hanging="420"/>
        <w:rPr>
          <w:szCs w:val="24"/>
        </w:rPr>
      </w:pPr>
      <w:r w:rsidRPr="00C634E7">
        <w:rPr>
          <w:rFonts w:hint="eastAsia"/>
          <w:szCs w:val="24"/>
        </w:rPr>
        <w:t>安全管理制度</w:t>
      </w:r>
    </w:p>
    <w:p w14:paraId="7A187CBB" w14:textId="77777777" w:rsidR="00EC35EA" w:rsidRPr="009B086E" w:rsidRDefault="00EC35EA" w:rsidP="002D4565">
      <w:pPr>
        <w:pStyle w:val="ad"/>
        <w:numPr>
          <w:ilvl w:val="0"/>
          <w:numId w:val="74"/>
        </w:numPr>
      </w:pPr>
      <w:r>
        <w:rPr>
          <w:rFonts w:hint="eastAsia"/>
        </w:rPr>
        <w:t>应依据业务需求和数据安全合规要求，制定并执行数据安全管理的方针和策略；</w:t>
      </w:r>
    </w:p>
    <w:p w14:paraId="18761A28" w14:textId="77777777" w:rsidR="0092728C" w:rsidRDefault="00EC35EA" w:rsidP="002D4565">
      <w:pPr>
        <w:pStyle w:val="ad"/>
        <w:numPr>
          <w:ilvl w:val="0"/>
          <w:numId w:val="74"/>
        </w:numPr>
      </w:pPr>
      <w:r>
        <w:rPr>
          <w:rFonts w:hint="eastAsia"/>
        </w:rPr>
        <w:t>应建立数据接收、保存、使用、传输、销毁等阶段的安全管理制度，提出各阶段的安全管理要求；</w:t>
      </w:r>
    </w:p>
    <w:p w14:paraId="05D62CB4" w14:textId="77777777" w:rsidR="00EC35EA" w:rsidRPr="009B086E" w:rsidRDefault="00EC35EA" w:rsidP="002D4565">
      <w:pPr>
        <w:pStyle w:val="ad"/>
        <w:numPr>
          <w:ilvl w:val="0"/>
          <w:numId w:val="74"/>
        </w:numPr>
      </w:pPr>
      <w:r>
        <w:rPr>
          <w:rFonts w:hint="eastAsia"/>
        </w:rPr>
        <w:t>应建立数据安全风险的预防、发现、应急处置、问责机制等。</w:t>
      </w:r>
    </w:p>
    <w:p w14:paraId="047DA367" w14:textId="77777777" w:rsidR="00EC35EA" w:rsidRPr="00C634E7" w:rsidRDefault="00EC35EA" w:rsidP="002D4565">
      <w:pPr>
        <w:numPr>
          <w:ilvl w:val="0"/>
          <w:numId w:val="75"/>
        </w:numPr>
        <w:ind w:left="840" w:hanging="420"/>
        <w:rPr>
          <w:szCs w:val="24"/>
        </w:rPr>
      </w:pPr>
      <w:r w:rsidRPr="00C634E7">
        <w:rPr>
          <w:rFonts w:hint="eastAsia"/>
          <w:szCs w:val="24"/>
        </w:rPr>
        <w:t>人员管理</w:t>
      </w:r>
    </w:p>
    <w:p w14:paraId="62F247C2" w14:textId="77777777" w:rsidR="00EC35EA" w:rsidRPr="009B086E" w:rsidRDefault="00EC35EA" w:rsidP="002D4565">
      <w:pPr>
        <w:pStyle w:val="ad"/>
        <w:numPr>
          <w:ilvl w:val="0"/>
          <w:numId w:val="76"/>
        </w:numPr>
      </w:pPr>
      <w:r>
        <w:rPr>
          <w:rFonts w:hint="eastAsia"/>
        </w:rPr>
        <w:t>应在组织内部指定数据安全管理机构和人员，并确保其履行数据安全保护职责；</w:t>
      </w:r>
    </w:p>
    <w:p w14:paraId="03B7D72A" w14:textId="77777777" w:rsidR="00EC35EA" w:rsidRPr="009B086E" w:rsidRDefault="00EC35EA" w:rsidP="002D4565">
      <w:pPr>
        <w:pStyle w:val="ad"/>
        <w:numPr>
          <w:ilvl w:val="0"/>
          <w:numId w:val="76"/>
        </w:numPr>
      </w:pPr>
      <w:r>
        <w:rPr>
          <w:rFonts w:hint="eastAsia"/>
        </w:rPr>
        <w:t>处理数据的人员应具备专业的数据安全知识和技能，能够理解并严格执行</w:t>
      </w:r>
      <w:r w:rsidRPr="009B086E">
        <w:rPr>
          <w:rFonts w:hint="eastAsia"/>
        </w:rPr>
        <w:t>数据安全合规要求</w:t>
      </w:r>
      <w:r>
        <w:rPr>
          <w:rFonts w:hint="eastAsia"/>
        </w:rPr>
        <w:t>。</w:t>
      </w:r>
    </w:p>
    <w:p w14:paraId="3EC61922" w14:textId="77777777" w:rsidR="00EC35EA" w:rsidRPr="00C634E7" w:rsidRDefault="00EC35EA" w:rsidP="002D4565">
      <w:pPr>
        <w:numPr>
          <w:ilvl w:val="0"/>
          <w:numId w:val="75"/>
        </w:numPr>
        <w:ind w:left="840" w:hanging="420"/>
        <w:rPr>
          <w:szCs w:val="24"/>
        </w:rPr>
      </w:pPr>
      <w:r w:rsidRPr="00C634E7">
        <w:rPr>
          <w:rFonts w:hint="eastAsia"/>
          <w:szCs w:val="24"/>
        </w:rPr>
        <w:lastRenderedPageBreak/>
        <w:t>审计机制</w:t>
      </w:r>
    </w:p>
    <w:p w14:paraId="50BF1401" w14:textId="77777777" w:rsidR="00EC35EA" w:rsidRPr="009B086E" w:rsidRDefault="00EC35EA" w:rsidP="002D4565">
      <w:pPr>
        <w:pStyle w:val="ad"/>
        <w:numPr>
          <w:ilvl w:val="0"/>
          <w:numId w:val="77"/>
        </w:numPr>
      </w:pPr>
      <w:r>
        <w:rPr>
          <w:rFonts w:hint="eastAsia"/>
        </w:rPr>
        <w:t>应对数据安全管理策略、管理制度、操作流程以及安全措施的有效性进行审计，并形成审计结果；</w:t>
      </w:r>
    </w:p>
    <w:p w14:paraId="4D6F3E5B" w14:textId="77777777" w:rsidR="00EC35EA" w:rsidRPr="009B086E" w:rsidRDefault="00EC35EA" w:rsidP="002D4565">
      <w:pPr>
        <w:pStyle w:val="ad"/>
        <w:numPr>
          <w:ilvl w:val="0"/>
          <w:numId w:val="77"/>
        </w:numPr>
      </w:pPr>
      <w:r>
        <w:rPr>
          <w:rFonts w:hint="eastAsia"/>
        </w:rPr>
        <w:t>审计结果应能支持事件的处置、应急响应和事后调查；</w:t>
      </w:r>
    </w:p>
    <w:p w14:paraId="3FB81AA6" w14:textId="77777777" w:rsidR="00EC35EA" w:rsidRPr="009B086E" w:rsidRDefault="00EC35EA" w:rsidP="002D4565">
      <w:pPr>
        <w:pStyle w:val="ad"/>
        <w:numPr>
          <w:ilvl w:val="0"/>
          <w:numId w:val="77"/>
        </w:numPr>
      </w:pPr>
      <w:r>
        <w:rPr>
          <w:rFonts w:hint="eastAsia"/>
        </w:rPr>
        <w:t>应防止非授权访问、篡改或删除审计记录。</w:t>
      </w:r>
    </w:p>
    <w:p w14:paraId="14E33A3C" w14:textId="77777777" w:rsidR="00EC35EA" w:rsidRPr="00C634E7" w:rsidRDefault="00EC35EA" w:rsidP="002D4565">
      <w:pPr>
        <w:numPr>
          <w:ilvl w:val="0"/>
          <w:numId w:val="75"/>
        </w:numPr>
        <w:ind w:left="840" w:hanging="420"/>
        <w:rPr>
          <w:szCs w:val="24"/>
        </w:rPr>
      </w:pPr>
      <w:r w:rsidRPr="00C634E7">
        <w:rPr>
          <w:rFonts w:hint="eastAsia"/>
          <w:szCs w:val="24"/>
        </w:rPr>
        <w:t>应急处置</w:t>
      </w:r>
    </w:p>
    <w:p w14:paraId="6C3DC0CC" w14:textId="77777777" w:rsidR="00EC35EA" w:rsidRPr="009B086E" w:rsidRDefault="00EC35EA" w:rsidP="002D4565">
      <w:pPr>
        <w:pStyle w:val="ad"/>
        <w:numPr>
          <w:ilvl w:val="0"/>
          <w:numId w:val="78"/>
        </w:numPr>
      </w:pPr>
      <w:r>
        <w:rPr>
          <w:rFonts w:hint="eastAsia"/>
        </w:rPr>
        <w:t>应制定涉及接收数据安全事件的应急预案，</w:t>
      </w:r>
      <w:r>
        <w:t>应急预案应包含</w:t>
      </w:r>
      <w:r>
        <w:rPr>
          <w:rFonts w:hint="eastAsia"/>
        </w:rPr>
        <w:t>应急处置、</w:t>
      </w:r>
      <w:r>
        <w:t>安全事件告知和上报</w:t>
      </w:r>
      <w:r>
        <w:rPr>
          <w:rFonts w:hint="eastAsia"/>
        </w:rPr>
        <w:t>等相关内容；</w:t>
      </w:r>
    </w:p>
    <w:p w14:paraId="181A4A5F" w14:textId="77777777" w:rsidR="00EC35EA" w:rsidRPr="009B086E" w:rsidRDefault="00EC35EA" w:rsidP="002D4565">
      <w:pPr>
        <w:pStyle w:val="af7"/>
        <w:numPr>
          <w:ilvl w:val="0"/>
          <w:numId w:val="78"/>
        </w:numPr>
        <w:ind w:firstLineChars="0"/>
        <w:rPr>
          <w:rFonts w:ascii="宋体"/>
          <w:kern w:val="0"/>
        </w:rPr>
      </w:pPr>
      <w:r>
        <w:rPr>
          <w:rFonts w:ascii="宋体" w:hint="eastAsia"/>
          <w:kern w:val="0"/>
        </w:rPr>
        <w:t>应定期组织内部相关人员进行应急响应培训和应急演练；</w:t>
      </w:r>
    </w:p>
    <w:p w14:paraId="43A3E685" w14:textId="77777777" w:rsidR="00EC35EA" w:rsidRPr="009B086E" w:rsidRDefault="00EC35EA" w:rsidP="002D4565">
      <w:pPr>
        <w:pStyle w:val="ad"/>
        <w:numPr>
          <w:ilvl w:val="0"/>
          <w:numId w:val="78"/>
        </w:numPr>
      </w:pPr>
      <w:r>
        <w:rPr>
          <w:rFonts w:hint="eastAsia"/>
        </w:rPr>
        <w:t>当发生涉及接收数据的安全事件时，启动应急预案，并及时告知数据发送方；</w:t>
      </w:r>
    </w:p>
    <w:p w14:paraId="01CF4527" w14:textId="77777777" w:rsidR="00EC35EA" w:rsidRPr="009B086E" w:rsidRDefault="00EC35EA" w:rsidP="002D4565">
      <w:pPr>
        <w:pStyle w:val="ad"/>
        <w:numPr>
          <w:ilvl w:val="0"/>
          <w:numId w:val="78"/>
        </w:numPr>
      </w:pPr>
      <w:r>
        <w:rPr>
          <w:rFonts w:hint="eastAsia"/>
        </w:rPr>
        <w:t>应根据相关法律法规变化情况，以及事件处置情况，及时更新应急响应预案。</w:t>
      </w:r>
    </w:p>
    <w:p w14:paraId="079C8B90" w14:textId="77777777" w:rsidR="00EC35EA" w:rsidRDefault="00EC35EA" w:rsidP="0011126B">
      <w:pPr>
        <w:pStyle w:val="af2"/>
        <w:numPr>
          <w:ilvl w:val="4"/>
          <w:numId w:val="4"/>
        </w:numPr>
        <w:spacing w:beforeLines="50" w:before="120" w:afterLines="50" w:after="120"/>
        <w:jc w:val="left"/>
      </w:pPr>
      <w:bookmarkStart w:id="334" w:name="_Toc483386692"/>
      <w:r>
        <w:rPr>
          <w:rFonts w:hint="eastAsia"/>
        </w:rPr>
        <w:t>技术手段保障能力</w:t>
      </w:r>
      <w:bookmarkEnd w:id="334"/>
    </w:p>
    <w:p w14:paraId="1BA2D51B" w14:textId="77777777" w:rsidR="00EC35EA" w:rsidRPr="00C634E7" w:rsidRDefault="00EC35EA" w:rsidP="00C634E7">
      <w:pPr>
        <w:ind w:firstLineChars="200" w:firstLine="420"/>
        <w:rPr>
          <w:szCs w:val="24"/>
        </w:rPr>
      </w:pPr>
      <w:r w:rsidRPr="00C634E7">
        <w:rPr>
          <w:rFonts w:hint="eastAsia"/>
          <w:szCs w:val="24"/>
        </w:rPr>
        <w:t>应评估接收方技术手段保障能力：</w:t>
      </w:r>
    </w:p>
    <w:p w14:paraId="50D62359" w14:textId="77777777" w:rsidR="00EC35EA" w:rsidRPr="00C634E7" w:rsidRDefault="00EC35EA" w:rsidP="002D4565">
      <w:pPr>
        <w:numPr>
          <w:ilvl w:val="0"/>
          <w:numId w:val="22"/>
        </w:numPr>
        <w:ind w:left="840" w:hanging="420"/>
        <w:rPr>
          <w:szCs w:val="24"/>
        </w:rPr>
      </w:pPr>
      <w:r w:rsidRPr="00C634E7">
        <w:rPr>
          <w:rFonts w:hint="eastAsia"/>
          <w:szCs w:val="24"/>
        </w:rPr>
        <w:t>应具备针对数据安全事件的预防、检测及响应能力；</w:t>
      </w:r>
    </w:p>
    <w:p w14:paraId="4216E0EA" w14:textId="77777777" w:rsidR="00EC35EA" w:rsidRPr="00C634E7" w:rsidRDefault="00EC35EA" w:rsidP="002D4565">
      <w:pPr>
        <w:numPr>
          <w:ilvl w:val="0"/>
          <w:numId w:val="22"/>
        </w:numPr>
        <w:ind w:left="840" w:hanging="420"/>
        <w:rPr>
          <w:szCs w:val="24"/>
        </w:rPr>
      </w:pPr>
      <w:r w:rsidRPr="00C634E7">
        <w:rPr>
          <w:rFonts w:hint="eastAsia"/>
          <w:szCs w:val="24"/>
        </w:rPr>
        <w:t>应具备整体的数据安全技术防护体系，保障所接收数据的保密性、完整性和可用性；</w:t>
      </w:r>
    </w:p>
    <w:p w14:paraId="02BF4F6C" w14:textId="77777777" w:rsidR="00EC35EA" w:rsidRPr="00C634E7" w:rsidRDefault="00EC35EA" w:rsidP="002D4565">
      <w:pPr>
        <w:numPr>
          <w:ilvl w:val="0"/>
          <w:numId w:val="22"/>
        </w:numPr>
        <w:ind w:left="840" w:hanging="420"/>
        <w:rPr>
          <w:szCs w:val="24"/>
        </w:rPr>
      </w:pPr>
      <w:r w:rsidRPr="00C634E7">
        <w:rPr>
          <w:rFonts w:hint="eastAsia"/>
          <w:szCs w:val="24"/>
        </w:rPr>
        <w:t>应具备数据处理过程中实施身份鉴别和访问控制的能力；</w:t>
      </w:r>
    </w:p>
    <w:p w14:paraId="0056909F" w14:textId="77777777" w:rsidR="00EC35EA" w:rsidRPr="00C634E7" w:rsidRDefault="00EC35EA" w:rsidP="002D4565">
      <w:pPr>
        <w:numPr>
          <w:ilvl w:val="0"/>
          <w:numId w:val="22"/>
        </w:numPr>
        <w:ind w:left="840" w:hanging="420"/>
        <w:rPr>
          <w:szCs w:val="24"/>
        </w:rPr>
      </w:pPr>
      <w:r w:rsidRPr="00C634E7">
        <w:rPr>
          <w:rFonts w:hint="eastAsia"/>
          <w:szCs w:val="24"/>
        </w:rPr>
        <w:t>应具备保留数据接收日志的能力，日志内容包括但不限于数据接收的时间、数据类型、数量、范围、方式、发送方，数据接收日志至少保存</w:t>
      </w:r>
      <w:r w:rsidRPr="00C634E7">
        <w:rPr>
          <w:szCs w:val="24"/>
        </w:rPr>
        <w:t>2</w:t>
      </w:r>
      <w:r w:rsidRPr="00C634E7">
        <w:rPr>
          <w:szCs w:val="24"/>
        </w:rPr>
        <w:t>年</w:t>
      </w:r>
      <w:r w:rsidRPr="00C634E7">
        <w:rPr>
          <w:rFonts w:hint="eastAsia"/>
          <w:szCs w:val="24"/>
        </w:rPr>
        <w:t>；</w:t>
      </w:r>
    </w:p>
    <w:p w14:paraId="13F6C197" w14:textId="77777777" w:rsidR="00EC35EA" w:rsidRPr="00C634E7" w:rsidRDefault="00EC35EA" w:rsidP="002D4565">
      <w:pPr>
        <w:numPr>
          <w:ilvl w:val="0"/>
          <w:numId w:val="22"/>
        </w:numPr>
        <w:ind w:left="840" w:hanging="420"/>
        <w:rPr>
          <w:szCs w:val="24"/>
        </w:rPr>
      </w:pPr>
      <w:r w:rsidRPr="00C634E7">
        <w:rPr>
          <w:rFonts w:hint="eastAsia"/>
          <w:szCs w:val="24"/>
        </w:rPr>
        <w:t>应具备对数据接收、保存、使用、传输、销毁等各阶段进行审计的能力；</w:t>
      </w:r>
    </w:p>
    <w:p w14:paraId="7C6D6D34" w14:textId="77777777" w:rsidR="00EC35EA" w:rsidRPr="00C634E7" w:rsidRDefault="00EC35EA" w:rsidP="002D4565">
      <w:pPr>
        <w:numPr>
          <w:ilvl w:val="0"/>
          <w:numId w:val="22"/>
        </w:numPr>
        <w:ind w:left="840" w:hanging="420"/>
        <w:rPr>
          <w:szCs w:val="24"/>
        </w:rPr>
      </w:pPr>
      <w:r w:rsidRPr="00C634E7">
        <w:rPr>
          <w:rFonts w:hint="eastAsia"/>
          <w:szCs w:val="24"/>
        </w:rPr>
        <w:t>应具备对数据存储介质安全管理，及对数据进行备份和恢复的能力。</w:t>
      </w:r>
    </w:p>
    <w:p w14:paraId="0D034C0B" w14:textId="77777777" w:rsidR="00BF7AAF" w:rsidRPr="0011126B" w:rsidRDefault="00BF7AAF" w:rsidP="0011126B">
      <w:pPr>
        <w:pStyle w:val="af1"/>
        <w:numPr>
          <w:ilvl w:val="3"/>
          <w:numId w:val="4"/>
        </w:numPr>
        <w:spacing w:beforeLines="50" w:before="120" w:afterLines="50" w:after="120"/>
        <w:jc w:val="left"/>
        <w:rPr>
          <w:szCs w:val="21"/>
          <w:lang w:val="x-none" w:eastAsia="x-none"/>
        </w:rPr>
      </w:pPr>
      <w:bookmarkStart w:id="335" w:name="_Toc491376015"/>
      <w:bookmarkStart w:id="336" w:name="_Toc491376323"/>
      <w:bookmarkStart w:id="337" w:name="_Toc491376735"/>
      <w:proofErr w:type="spellStart"/>
      <w:r w:rsidRPr="0011126B">
        <w:rPr>
          <w:rFonts w:hint="eastAsia"/>
          <w:szCs w:val="21"/>
          <w:lang w:val="x-none" w:eastAsia="x-none"/>
        </w:rPr>
        <w:t>数据接收方所在国家或区域的政治法律环境</w:t>
      </w:r>
      <w:bookmarkEnd w:id="335"/>
      <w:bookmarkEnd w:id="336"/>
      <w:bookmarkEnd w:id="337"/>
      <w:proofErr w:type="spellEnd"/>
    </w:p>
    <w:p w14:paraId="5289080E" w14:textId="77777777" w:rsidR="00BF7AAF" w:rsidRDefault="00BF7AAF" w:rsidP="0011126B">
      <w:pPr>
        <w:pStyle w:val="af2"/>
        <w:numPr>
          <w:ilvl w:val="4"/>
          <w:numId w:val="4"/>
        </w:numPr>
        <w:spacing w:beforeLines="50" w:before="120" w:afterLines="50" w:after="120"/>
        <w:jc w:val="left"/>
      </w:pPr>
      <w:r>
        <w:rPr>
          <w:rFonts w:hint="eastAsia"/>
        </w:rPr>
        <w:t>个人信息</w:t>
      </w:r>
    </w:p>
    <w:p w14:paraId="6E06D48E" w14:textId="77777777" w:rsidR="00BF7AAF" w:rsidRPr="00C634E7" w:rsidRDefault="00BF7AAF" w:rsidP="00C634E7">
      <w:pPr>
        <w:ind w:firstLineChars="200" w:firstLine="420"/>
        <w:rPr>
          <w:szCs w:val="24"/>
        </w:rPr>
      </w:pPr>
      <w:r w:rsidRPr="00C634E7">
        <w:rPr>
          <w:rFonts w:hint="eastAsia"/>
          <w:szCs w:val="24"/>
        </w:rPr>
        <w:t>涉及个人信息出境时，对数据接收方所在国家或地区的政治法律环境的评估包括：</w:t>
      </w:r>
    </w:p>
    <w:p w14:paraId="171532C4" w14:textId="77777777" w:rsidR="00BF7AAF" w:rsidRPr="00C634E7" w:rsidRDefault="00BF7AAF" w:rsidP="002D4565">
      <w:pPr>
        <w:numPr>
          <w:ilvl w:val="0"/>
          <w:numId w:val="23"/>
        </w:numPr>
        <w:ind w:left="840" w:hanging="420"/>
        <w:rPr>
          <w:szCs w:val="24"/>
        </w:rPr>
      </w:pPr>
      <w:r w:rsidRPr="00C634E7">
        <w:rPr>
          <w:rFonts w:hint="eastAsia"/>
          <w:szCs w:val="24"/>
        </w:rPr>
        <w:t>该国家或地区现行的个人信息保护法律法规及普遍适用的标准情况；</w:t>
      </w:r>
    </w:p>
    <w:p w14:paraId="23494154" w14:textId="77777777" w:rsidR="00BF7AAF" w:rsidRPr="00C634E7" w:rsidRDefault="00BF7AAF" w:rsidP="002D4565">
      <w:pPr>
        <w:numPr>
          <w:ilvl w:val="0"/>
          <w:numId w:val="23"/>
        </w:numPr>
        <w:ind w:left="840" w:hanging="420"/>
        <w:rPr>
          <w:szCs w:val="24"/>
        </w:rPr>
      </w:pPr>
      <w:r w:rsidRPr="00C634E7">
        <w:rPr>
          <w:rFonts w:hint="eastAsia"/>
          <w:szCs w:val="24"/>
        </w:rPr>
        <w:t>该国家或地区加入的区域或全球性的个人信息保护方面的组织，以及所做出的具有约束力的承诺；</w:t>
      </w:r>
    </w:p>
    <w:p w14:paraId="4C5BE8DD" w14:textId="77777777" w:rsidR="00BF7AAF" w:rsidRPr="00C634E7" w:rsidRDefault="00BF7AAF" w:rsidP="002D4565">
      <w:pPr>
        <w:numPr>
          <w:ilvl w:val="0"/>
          <w:numId w:val="23"/>
        </w:numPr>
        <w:ind w:left="840" w:hanging="420"/>
        <w:rPr>
          <w:szCs w:val="24"/>
        </w:rPr>
      </w:pPr>
      <w:r w:rsidRPr="00C634E7">
        <w:rPr>
          <w:rFonts w:hint="eastAsia"/>
          <w:szCs w:val="24"/>
        </w:rPr>
        <w:t>该国家或地区落实个人信息保护的机制，如</w:t>
      </w:r>
      <w:r w:rsidRPr="00C634E7">
        <w:rPr>
          <w:rFonts w:hint="eastAsia"/>
          <w:szCs w:val="24"/>
        </w:rPr>
        <w:t>:</w:t>
      </w:r>
      <w:r w:rsidRPr="00C634E7">
        <w:rPr>
          <w:rFonts w:hint="eastAsia"/>
          <w:szCs w:val="24"/>
        </w:rPr>
        <w:t>是否具备负责个人信息保护的执法机构和相关司法机构等。</w:t>
      </w:r>
    </w:p>
    <w:p w14:paraId="7D014CB5" w14:textId="77777777" w:rsidR="00BF7AAF" w:rsidRPr="009B086E" w:rsidRDefault="00BF7AAF" w:rsidP="0011126B">
      <w:pPr>
        <w:pStyle w:val="af2"/>
        <w:numPr>
          <w:ilvl w:val="4"/>
          <w:numId w:val="4"/>
        </w:numPr>
        <w:spacing w:beforeLines="50" w:before="120" w:afterLines="50" w:after="120"/>
        <w:jc w:val="left"/>
      </w:pPr>
      <w:r>
        <w:rPr>
          <w:rFonts w:hint="eastAsia"/>
        </w:rPr>
        <w:t>重要数据</w:t>
      </w:r>
    </w:p>
    <w:p w14:paraId="35E8C792" w14:textId="77777777" w:rsidR="00BF7AAF" w:rsidRPr="00C634E7" w:rsidRDefault="00BF7AAF" w:rsidP="00C634E7">
      <w:pPr>
        <w:ind w:firstLineChars="200" w:firstLine="420"/>
        <w:rPr>
          <w:szCs w:val="24"/>
        </w:rPr>
      </w:pPr>
      <w:r w:rsidRPr="00C634E7">
        <w:rPr>
          <w:rFonts w:hint="eastAsia"/>
          <w:szCs w:val="24"/>
        </w:rPr>
        <w:t>涉及重要数据出境时，对数据接收方所在国家或地区的政治法律环境评估包括：</w:t>
      </w:r>
    </w:p>
    <w:p w14:paraId="3E3D03C8" w14:textId="77777777" w:rsidR="00BF7AAF" w:rsidRPr="00C634E7" w:rsidRDefault="00BF7AAF" w:rsidP="002D4565">
      <w:pPr>
        <w:numPr>
          <w:ilvl w:val="0"/>
          <w:numId w:val="80"/>
        </w:numPr>
        <w:rPr>
          <w:szCs w:val="24"/>
        </w:rPr>
      </w:pPr>
      <w:r w:rsidRPr="00C634E7">
        <w:rPr>
          <w:rFonts w:hint="eastAsia"/>
          <w:szCs w:val="24"/>
        </w:rPr>
        <w:t>该国家或地区在数据安全方面现行的法律法规及普遍适用的标准情况；</w:t>
      </w:r>
    </w:p>
    <w:p w14:paraId="45C6DE08" w14:textId="77777777" w:rsidR="00BF7AAF" w:rsidRPr="00C634E7" w:rsidRDefault="00BF7AAF" w:rsidP="002D4565">
      <w:pPr>
        <w:numPr>
          <w:ilvl w:val="0"/>
          <w:numId w:val="80"/>
        </w:numPr>
        <w:rPr>
          <w:szCs w:val="24"/>
        </w:rPr>
      </w:pPr>
      <w:r w:rsidRPr="00C634E7">
        <w:rPr>
          <w:rFonts w:hint="eastAsia"/>
          <w:szCs w:val="24"/>
        </w:rPr>
        <w:t>该国家或地区主管数据安全的执法机构和相关司法机构等；</w:t>
      </w:r>
    </w:p>
    <w:p w14:paraId="7940B298" w14:textId="77777777" w:rsidR="00BF7AAF" w:rsidRPr="00C634E7" w:rsidRDefault="00BF7AAF" w:rsidP="002D4565">
      <w:pPr>
        <w:numPr>
          <w:ilvl w:val="0"/>
          <w:numId w:val="80"/>
        </w:numPr>
        <w:rPr>
          <w:szCs w:val="24"/>
        </w:rPr>
      </w:pPr>
      <w:r w:rsidRPr="00C634E7">
        <w:rPr>
          <w:rFonts w:hint="eastAsia"/>
          <w:szCs w:val="24"/>
        </w:rPr>
        <w:t>该国家或地区的执法机构、司法机构等部门调取数据的权力和法律程序；</w:t>
      </w:r>
    </w:p>
    <w:p w14:paraId="42105B51" w14:textId="77777777" w:rsidR="00BF7AAF" w:rsidRPr="00C634E7" w:rsidRDefault="00BF7AAF" w:rsidP="002D4565">
      <w:pPr>
        <w:numPr>
          <w:ilvl w:val="0"/>
          <w:numId w:val="80"/>
        </w:numPr>
        <w:rPr>
          <w:szCs w:val="24"/>
        </w:rPr>
        <w:sectPr w:rsidR="00BF7AAF" w:rsidRPr="00C634E7">
          <w:headerReference w:type="even" r:id="rId27"/>
          <w:headerReference w:type="default" r:id="rId28"/>
          <w:pgSz w:w="11907" w:h="16840"/>
          <w:pgMar w:top="1418" w:right="1134" w:bottom="1134" w:left="1418" w:header="1418" w:footer="851" w:gutter="0"/>
          <w:pgNumType w:start="1"/>
          <w:cols w:space="425"/>
          <w:docGrid w:linePitch="312"/>
        </w:sectPr>
      </w:pPr>
      <w:r w:rsidRPr="00C634E7">
        <w:rPr>
          <w:rFonts w:hint="eastAsia"/>
          <w:szCs w:val="24"/>
        </w:rPr>
        <w:t>该国家或地区与其他国家或地区之间是否缔结有关数据流通、共享等方面的双边或多边协定，包括在执法、监管等方面数据流通、共享的双多边协定。</w:t>
      </w:r>
    </w:p>
    <w:p w14:paraId="0D8B2E05" w14:textId="62987375" w:rsidR="007B3659" w:rsidRPr="009B086E" w:rsidRDefault="004A7782" w:rsidP="007B3659">
      <w:pPr>
        <w:pStyle w:val="af3"/>
        <w:keepNext/>
        <w:numPr>
          <w:ilvl w:val="0"/>
          <w:numId w:val="82"/>
        </w:numPr>
        <w:spacing w:after="280"/>
      </w:pPr>
      <w:bookmarkStart w:id="338" w:name="_Toc485807907"/>
      <w:bookmarkStart w:id="339" w:name="_Toc20478"/>
      <w:bookmarkStart w:id="340" w:name="_Toc30011"/>
      <w:bookmarkStart w:id="341" w:name="_Toc32192"/>
      <w:bookmarkStart w:id="342" w:name="_Toc8982"/>
      <w:bookmarkEnd w:id="0"/>
      <w:bookmarkEnd w:id="1"/>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216"/>
      <w:bookmarkEnd w:id="338"/>
      <w:r w:rsidRPr="00CF027D">
        <w:lastRenderedPageBreak/>
        <w:br/>
      </w:r>
      <w:bookmarkStart w:id="343" w:name="_Toc490574547"/>
      <w:bookmarkStart w:id="344" w:name="_Toc491376736"/>
      <w:bookmarkEnd w:id="339"/>
      <w:bookmarkEnd w:id="340"/>
      <w:bookmarkEnd w:id="341"/>
      <w:bookmarkEnd w:id="342"/>
      <w:r>
        <w:rPr>
          <w:rFonts w:hint="eastAsia"/>
        </w:rPr>
        <w:t>（规范</w:t>
      </w:r>
      <w:r w:rsidRPr="00CF027D">
        <w:rPr>
          <w:rFonts w:hint="eastAsia"/>
        </w:rPr>
        <w:t>性附录）</w:t>
      </w:r>
      <w:r w:rsidRPr="00CF027D">
        <w:br/>
      </w:r>
      <w:bookmarkEnd w:id="343"/>
      <w:r>
        <w:rPr>
          <w:rFonts w:hint="eastAsia"/>
        </w:rPr>
        <w:t>重要数据识别指南</w:t>
      </w:r>
      <w:bookmarkEnd w:id="344"/>
    </w:p>
    <w:p w14:paraId="2F71380E" w14:textId="29DE3BEF" w:rsidR="006E1F0B" w:rsidRPr="002F4789" w:rsidRDefault="00597E80" w:rsidP="002F4789">
      <w:pPr>
        <w:pStyle w:val="ad"/>
        <w:tabs>
          <w:tab w:val="center" w:pos="4201"/>
          <w:tab w:val="right" w:leader="dot" w:pos="9298"/>
        </w:tabs>
        <w:ind w:firstLineChars="200" w:firstLine="420"/>
        <w:rPr>
          <w:noProof/>
          <w:szCs w:val="20"/>
        </w:rPr>
      </w:pPr>
      <w:r w:rsidRPr="002F4789">
        <w:rPr>
          <w:rFonts w:hint="eastAsia"/>
          <w:noProof/>
          <w:szCs w:val="20"/>
        </w:rPr>
        <w:t>《重要数据识别指南》中</w:t>
      </w:r>
      <w:r w:rsidR="00422208" w:rsidRPr="002F4789">
        <w:rPr>
          <w:rFonts w:hint="eastAsia"/>
          <w:noProof/>
          <w:szCs w:val="20"/>
        </w:rPr>
        <w:t>的重要数据是指</w:t>
      </w:r>
      <w:r w:rsidR="005E02A7">
        <w:rPr>
          <w:rFonts w:hint="eastAsia"/>
          <w:noProof/>
          <w:szCs w:val="20"/>
        </w:rPr>
        <w:t>相关</w:t>
      </w:r>
      <w:r w:rsidR="004128D9" w:rsidRPr="002F4789">
        <w:rPr>
          <w:rFonts w:hint="eastAsia"/>
          <w:noProof/>
          <w:szCs w:val="20"/>
        </w:rPr>
        <w:t>组织</w:t>
      </w:r>
      <w:r w:rsidR="00422208" w:rsidRPr="002F4789">
        <w:rPr>
          <w:rFonts w:hint="eastAsia"/>
          <w:noProof/>
          <w:szCs w:val="20"/>
        </w:rPr>
        <w:t>、</w:t>
      </w:r>
      <w:r w:rsidR="004128D9" w:rsidRPr="002F4789">
        <w:rPr>
          <w:rFonts w:hint="eastAsia"/>
          <w:noProof/>
          <w:szCs w:val="20"/>
        </w:rPr>
        <w:t>机构</w:t>
      </w:r>
      <w:r w:rsidRPr="002F4789">
        <w:rPr>
          <w:rFonts w:hint="eastAsia"/>
          <w:noProof/>
          <w:szCs w:val="20"/>
        </w:rPr>
        <w:t>和</w:t>
      </w:r>
      <w:r w:rsidR="00422208" w:rsidRPr="002F4789">
        <w:rPr>
          <w:rFonts w:hint="eastAsia"/>
          <w:noProof/>
          <w:szCs w:val="20"/>
        </w:rPr>
        <w:t>个人在境内收集、产生的不涉及国家秘密，但与国家安全、经济发展以及公共利益密切相关的数据(包括原始数据和衍生数据)，一旦未经授权披露、丢失、滥用、篡改或销毁，或汇聚、整合、分析后，可能造成以下后果：</w:t>
      </w:r>
    </w:p>
    <w:p w14:paraId="25803A71" w14:textId="2E4A26FB"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危害国家安全、国防利益，破坏国际关系；</w:t>
      </w:r>
    </w:p>
    <w:p w14:paraId="434ED439" w14:textId="6DC63E0E"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损害国家财产、社会公共利益和个人合法利益；</w:t>
      </w:r>
    </w:p>
    <w:p w14:paraId="42305A03" w14:textId="69478061"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影响国家预防和打击经济与军事间谍、政治渗透、有组织犯罪等；</w:t>
      </w:r>
    </w:p>
    <w:p w14:paraId="53F9ED9F" w14:textId="7714F0DC"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影响行政机关依法调查处理违法、渎职或涉嫌违法、渎职行为；</w:t>
      </w:r>
    </w:p>
    <w:p w14:paraId="361DC002" w14:textId="5368B775"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干扰政府部门依法开展监督、管理、检查、审计等行政活动，妨碍政府部门履行职责；</w:t>
      </w:r>
    </w:p>
    <w:p w14:paraId="2E5BDF00" w14:textId="7352F05F"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危害国家关键基础设施、关键信息基础设施、政府系统信息系统安全；</w:t>
      </w:r>
    </w:p>
    <w:p w14:paraId="1586C76A" w14:textId="4FDC69CB"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影响或危害国家经济秩序和金融安全；</w:t>
      </w:r>
    </w:p>
    <w:p w14:paraId="6E9CDAC3" w14:textId="55D35F32"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可分析出国家秘密或敏感信息；</w:t>
      </w:r>
    </w:p>
    <w:p w14:paraId="12815FF5" w14:textId="28F7E1D3" w:rsidR="006E1F0B" w:rsidRPr="00830E5D" w:rsidRDefault="00422208" w:rsidP="00830E5D">
      <w:pPr>
        <w:pStyle w:val="ad"/>
        <w:numPr>
          <w:ilvl w:val="0"/>
          <w:numId w:val="25"/>
        </w:numPr>
        <w:tabs>
          <w:tab w:val="center" w:pos="4201"/>
          <w:tab w:val="right" w:leader="dot" w:pos="9298"/>
        </w:tabs>
        <w:rPr>
          <w:noProof/>
          <w:szCs w:val="20"/>
        </w:rPr>
      </w:pPr>
      <w:r w:rsidRPr="00830E5D">
        <w:rPr>
          <w:rFonts w:hint="eastAsia"/>
          <w:noProof/>
          <w:szCs w:val="20"/>
        </w:rPr>
        <w:t>影响或危害国家政治、国土、军事、经济、文化、社会、科技、信息、生态、资源、核设施等其它国家安全事项。</w:t>
      </w:r>
    </w:p>
    <w:p w14:paraId="084AE9E3"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根据上述定义和行业（领域）主管部门相关规定，指南提出了各行业(领域)重要数据的范围。各行业（领域）主管部门</w:t>
      </w:r>
      <w:r w:rsidR="0035450D" w:rsidRPr="002F4789">
        <w:rPr>
          <w:rFonts w:hint="eastAsia"/>
          <w:noProof/>
          <w:szCs w:val="20"/>
        </w:rPr>
        <w:t>应</w:t>
      </w:r>
      <w:r w:rsidRPr="002F4789">
        <w:rPr>
          <w:rFonts w:hint="eastAsia"/>
          <w:noProof/>
          <w:szCs w:val="20"/>
        </w:rPr>
        <w:t>结合实际，明确本行业（领域）重要数据定义、范围或判定依据；并根据行业（领域）发展变化，及时更新或替换本指南中相关内容。</w:t>
      </w:r>
    </w:p>
    <w:p w14:paraId="3CFB5F90"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本指南不影响中国在《世贸组织协定》等国际协定项下义务的执行。</w:t>
      </w:r>
    </w:p>
    <w:p w14:paraId="128DF6B3" w14:textId="77777777" w:rsidR="00F10338" w:rsidRPr="0057451C" w:rsidRDefault="00422208" w:rsidP="002D4565">
      <w:pPr>
        <w:pStyle w:val="aff"/>
        <w:numPr>
          <w:ilvl w:val="1"/>
          <w:numId w:val="82"/>
        </w:numPr>
        <w:spacing w:before="240" w:after="240"/>
      </w:pPr>
      <w:bookmarkStart w:id="345" w:name="_Toc28635"/>
      <w:bookmarkStart w:id="346" w:name="_Toc6948"/>
      <w:bookmarkStart w:id="347" w:name="_Toc11759"/>
      <w:bookmarkStart w:id="348" w:name="_Toc483214478"/>
      <w:bookmarkStart w:id="349" w:name="_Toc13293"/>
      <w:bookmarkStart w:id="350" w:name="_Toc476027519"/>
      <w:bookmarkStart w:id="351" w:name="_Toc6657"/>
      <w:bookmarkStart w:id="352" w:name="_Toc9744"/>
      <w:bookmarkStart w:id="353" w:name="_Toc475858081"/>
      <w:bookmarkStart w:id="354" w:name="_Toc483580544"/>
      <w:bookmarkStart w:id="355" w:name="_Toc485807914"/>
      <w:bookmarkStart w:id="356" w:name="_Toc485913805"/>
      <w:bookmarkStart w:id="357" w:name="_Toc486174806"/>
      <w:bookmarkStart w:id="358" w:name="_Toc486231826"/>
      <w:bookmarkStart w:id="359" w:name="_Toc486363709"/>
      <w:bookmarkStart w:id="360" w:name="_Toc486862216"/>
      <w:bookmarkStart w:id="361" w:name="_Toc486952169"/>
      <w:bookmarkStart w:id="362" w:name="_Toc489261045"/>
      <w:bookmarkStart w:id="363" w:name="_Toc489262941"/>
      <w:bookmarkStart w:id="364" w:name="_Toc491376737"/>
      <w:r w:rsidRPr="0057451C">
        <w:rPr>
          <w:rFonts w:hint="eastAsia"/>
        </w:rPr>
        <w:t>石油天然气</w:t>
      </w:r>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14:paraId="6B3DED44"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主管部门：国家发展改革委、能源局。</w:t>
      </w:r>
    </w:p>
    <w:p w14:paraId="41C44B67"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228D9872" w14:textId="77777777" w:rsidR="006E1F0B" w:rsidRPr="002F4789" w:rsidRDefault="00422208" w:rsidP="002D4565">
      <w:pPr>
        <w:pStyle w:val="ad"/>
        <w:numPr>
          <w:ilvl w:val="0"/>
          <w:numId w:val="25"/>
        </w:numPr>
        <w:tabs>
          <w:tab w:val="center" w:pos="4201"/>
          <w:tab w:val="right" w:leader="dot" w:pos="9298"/>
        </w:tabs>
        <w:rPr>
          <w:noProof/>
          <w:szCs w:val="20"/>
        </w:rPr>
      </w:pPr>
      <w:r w:rsidRPr="002F4789">
        <w:rPr>
          <w:rFonts w:hint="eastAsia"/>
          <w:noProof/>
          <w:szCs w:val="20"/>
        </w:rPr>
        <w:t>价值类，包括表示资源金额等信息；</w:t>
      </w:r>
    </w:p>
    <w:p w14:paraId="2D1E01B7" w14:textId="77777777" w:rsidR="006E1F0B" w:rsidRPr="002F4789" w:rsidRDefault="00422208" w:rsidP="002D4565">
      <w:pPr>
        <w:pStyle w:val="ad"/>
        <w:numPr>
          <w:ilvl w:val="0"/>
          <w:numId w:val="25"/>
        </w:numPr>
        <w:tabs>
          <w:tab w:val="center" w:pos="4201"/>
          <w:tab w:val="right" w:leader="dot" w:pos="9298"/>
        </w:tabs>
        <w:rPr>
          <w:noProof/>
          <w:szCs w:val="20"/>
        </w:rPr>
      </w:pPr>
      <w:r w:rsidRPr="002F4789">
        <w:rPr>
          <w:rFonts w:hint="eastAsia"/>
          <w:noProof/>
          <w:szCs w:val="20"/>
        </w:rPr>
        <w:t>生产量类，包括各类生产量等信息；</w:t>
      </w:r>
    </w:p>
    <w:p w14:paraId="73349B13" w14:textId="77777777" w:rsidR="006E1F0B" w:rsidRPr="002F4789" w:rsidRDefault="00422208" w:rsidP="002D4565">
      <w:pPr>
        <w:pStyle w:val="ad"/>
        <w:numPr>
          <w:ilvl w:val="0"/>
          <w:numId w:val="25"/>
        </w:numPr>
        <w:tabs>
          <w:tab w:val="center" w:pos="4201"/>
          <w:tab w:val="right" w:leader="dot" w:pos="9298"/>
        </w:tabs>
        <w:rPr>
          <w:noProof/>
          <w:szCs w:val="20"/>
        </w:rPr>
      </w:pPr>
      <w:r w:rsidRPr="002F4789">
        <w:rPr>
          <w:rFonts w:hint="eastAsia"/>
          <w:noProof/>
          <w:szCs w:val="20"/>
        </w:rPr>
        <w:t>销售量类，包括各类销售量等信息；</w:t>
      </w:r>
    </w:p>
    <w:p w14:paraId="442E20B0" w14:textId="77777777" w:rsidR="006E1F0B" w:rsidRPr="002F4789" w:rsidRDefault="00422208" w:rsidP="002D4565">
      <w:pPr>
        <w:pStyle w:val="ad"/>
        <w:numPr>
          <w:ilvl w:val="0"/>
          <w:numId w:val="25"/>
        </w:numPr>
        <w:tabs>
          <w:tab w:val="center" w:pos="4201"/>
          <w:tab w:val="right" w:leader="dot" w:pos="9298"/>
        </w:tabs>
        <w:rPr>
          <w:noProof/>
          <w:szCs w:val="20"/>
        </w:rPr>
      </w:pPr>
      <w:r w:rsidRPr="002F4789">
        <w:rPr>
          <w:rFonts w:hint="eastAsia"/>
          <w:noProof/>
          <w:szCs w:val="20"/>
        </w:rPr>
        <w:t>施工作业量类，包括各类施工作业量等信息；</w:t>
      </w:r>
    </w:p>
    <w:p w14:paraId="38A8D249" w14:textId="77777777" w:rsidR="006E1F0B" w:rsidRPr="002F4789" w:rsidRDefault="00422208" w:rsidP="002D4565">
      <w:pPr>
        <w:pStyle w:val="ad"/>
        <w:numPr>
          <w:ilvl w:val="0"/>
          <w:numId w:val="25"/>
        </w:numPr>
        <w:tabs>
          <w:tab w:val="center" w:pos="4201"/>
          <w:tab w:val="right" w:leader="dot" w:pos="9298"/>
        </w:tabs>
        <w:rPr>
          <w:noProof/>
          <w:szCs w:val="20"/>
        </w:rPr>
      </w:pPr>
      <w:r w:rsidRPr="002F4789">
        <w:rPr>
          <w:rFonts w:hint="eastAsia"/>
          <w:noProof/>
          <w:szCs w:val="20"/>
        </w:rPr>
        <w:t>安全与环保类，包括计量管理、节能管理、劳保用品、危险作业区、质量控制等信息；</w:t>
      </w:r>
    </w:p>
    <w:p w14:paraId="3F9805E6" w14:textId="77777777" w:rsidR="007B3659" w:rsidRPr="002F4789" w:rsidRDefault="00422208" w:rsidP="002D4565">
      <w:pPr>
        <w:pStyle w:val="ad"/>
        <w:numPr>
          <w:ilvl w:val="0"/>
          <w:numId w:val="25"/>
        </w:numPr>
        <w:tabs>
          <w:tab w:val="center" w:pos="4201"/>
          <w:tab w:val="right" w:leader="dot" w:pos="9298"/>
        </w:tabs>
        <w:rPr>
          <w:noProof/>
          <w:szCs w:val="20"/>
        </w:rPr>
      </w:pPr>
      <w:r w:rsidRPr="002F4789">
        <w:rPr>
          <w:rFonts w:hint="eastAsia"/>
          <w:noProof/>
          <w:szCs w:val="20"/>
        </w:rPr>
        <w:t>储备类，包括储备数量、储备设施位置、坐标等信息。</w:t>
      </w:r>
    </w:p>
    <w:p w14:paraId="4627180E" w14:textId="77777777" w:rsidR="00F10338" w:rsidRPr="0057451C" w:rsidRDefault="00422208" w:rsidP="002D4565">
      <w:pPr>
        <w:pStyle w:val="aff"/>
        <w:numPr>
          <w:ilvl w:val="1"/>
          <w:numId w:val="82"/>
        </w:numPr>
        <w:spacing w:before="240" w:after="240"/>
      </w:pPr>
      <w:bookmarkStart w:id="365" w:name="_Toc483214479"/>
      <w:bookmarkStart w:id="366" w:name="_Toc483580545"/>
      <w:bookmarkStart w:id="367" w:name="_Toc485807915"/>
      <w:bookmarkStart w:id="368" w:name="_Toc485913806"/>
      <w:bookmarkStart w:id="369" w:name="_Toc486174807"/>
      <w:bookmarkStart w:id="370" w:name="_Toc486231827"/>
      <w:bookmarkStart w:id="371" w:name="_Toc486363710"/>
      <w:bookmarkStart w:id="372" w:name="_Toc486862217"/>
      <w:bookmarkStart w:id="373" w:name="_Toc486952170"/>
      <w:bookmarkStart w:id="374" w:name="_Toc489261046"/>
      <w:bookmarkStart w:id="375" w:name="_Toc489262942"/>
      <w:bookmarkStart w:id="376" w:name="_Toc491376738"/>
      <w:r w:rsidRPr="0057451C">
        <w:rPr>
          <w:rFonts w:hint="eastAsia"/>
        </w:rPr>
        <w:t>煤炭</w:t>
      </w:r>
      <w:bookmarkEnd w:id="365"/>
      <w:bookmarkEnd w:id="366"/>
      <w:bookmarkEnd w:id="367"/>
      <w:bookmarkEnd w:id="368"/>
      <w:bookmarkEnd w:id="369"/>
      <w:bookmarkEnd w:id="370"/>
      <w:bookmarkEnd w:id="371"/>
      <w:bookmarkEnd w:id="372"/>
      <w:bookmarkEnd w:id="373"/>
      <w:bookmarkEnd w:id="374"/>
      <w:bookmarkEnd w:id="375"/>
      <w:bookmarkEnd w:id="376"/>
    </w:p>
    <w:p w14:paraId="64D2A035"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主管部门：国家发展改革委、能源局。</w:t>
      </w:r>
    </w:p>
    <w:p w14:paraId="7F590A42"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15EB9398" w14:textId="77777777" w:rsidR="006E1F0B" w:rsidRPr="002F4789" w:rsidRDefault="00422208" w:rsidP="002D4565">
      <w:pPr>
        <w:pStyle w:val="ad"/>
        <w:numPr>
          <w:ilvl w:val="0"/>
          <w:numId w:val="26"/>
        </w:numPr>
        <w:tabs>
          <w:tab w:val="center" w:pos="4201"/>
          <w:tab w:val="right" w:leader="dot" w:pos="9298"/>
        </w:tabs>
        <w:rPr>
          <w:noProof/>
          <w:szCs w:val="20"/>
        </w:rPr>
      </w:pPr>
      <w:r w:rsidRPr="002F4789">
        <w:rPr>
          <w:rFonts w:hint="eastAsia"/>
          <w:noProof/>
          <w:szCs w:val="20"/>
        </w:rPr>
        <w:t>行业基本情况，主要包括企业数量、企业分布、企业类型、从业人员数量、从业人员分布等；</w:t>
      </w:r>
    </w:p>
    <w:p w14:paraId="0989ED63" w14:textId="77777777" w:rsidR="006E1F0B" w:rsidRPr="002F4789" w:rsidRDefault="00422208" w:rsidP="002D4565">
      <w:pPr>
        <w:pStyle w:val="ad"/>
        <w:numPr>
          <w:ilvl w:val="0"/>
          <w:numId w:val="26"/>
        </w:numPr>
        <w:tabs>
          <w:tab w:val="center" w:pos="4201"/>
          <w:tab w:val="right" w:leader="dot" w:pos="9298"/>
        </w:tabs>
        <w:rPr>
          <w:noProof/>
          <w:szCs w:val="20"/>
        </w:rPr>
      </w:pPr>
      <w:r w:rsidRPr="002F4789">
        <w:rPr>
          <w:rFonts w:hint="eastAsia"/>
          <w:noProof/>
          <w:szCs w:val="20"/>
        </w:rPr>
        <w:t>行业经济情况，主要包括行业的资产、负债、收入、利润、主要经济指标、行业资金紧张程度等；</w:t>
      </w:r>
    </w:p>
    <w:p w14:paraId="0B64A72A" w14:textId="77777777" w:rsidR="006E1F0B" w:rsidRPr="002F4789" w:rsidRDefault="00422208" w:rsidP="002D4565">
      <w:pPr>
        <w:pStyle w:val="ad"/>
        <w:numPr>
          <w:ilvl w:val="0"/>
          <w:numId w:val="26"/>
        </w:numPr>
        <w:tabs>
          <w:tab w:val="center" w:pos="4201"/>
          <w:tab w:val="right" w:leader="dot" w:pos="9298"/>
        </w:tabs>
        <w:rPr>
          <w:noProof/>
          <w:szCs w:val="20"/>
        </w:rPr>
      </w:pPr>
      <w:r w:rsidRPr="002F4789">
        <w:rPr>
          <w:rFonts w:hint="eastAsia"/>
          <w:noProof/>
          <w:szCs w:val="20"/>
        </w:rPr>
        <w:t>行业采购情况，主要包括原材料的采购量、采购金额、采购价格以及采购周期等；</w:t>
      </w:r>
    </w:p>
    <w:p w14:paraId="2F6DB294" w14:textId="77777777" w:rsidR="006E1F0B" w:rsidRPr="002F4789" w:rsidRDefault="00422208" w:rsidP="002D4565">
      <w:pPr>
        <w:pStyle w:val="ad"/>
        <w:numPr>
          <w:ilvl w:val="0"/>
          <w:numId w:val="26"/>
        </w:numPr>
        <w:tabs>
          <w:tab w:val="center" w:pos="4201"/>
          <w:tab w:val="right" w:leader="dot" w:pos="9298"/>
        </w:tabs>
        <w:rPr>
          <w:noProof/>
          <w:szCs w:val="20"/>
        </w:rPr>
      </w:pPr>
      <w:r w:rsidRPr="002F4789">
        <w:rPr>
          <w:rFonts w:hint="eastAsia"/>
          <w:noProof/>
          <w:szCs w:val="20"/>
        </w:rPr>
        <w:t>行业生产情况，主要包括行业的产值、生产投入、劳动生产率、产能以及产能影响因素等；</w:t>
      </w:r>
    </w:p>
    <w:p w14:paraId="1E6893B6" w14:textId="77777777" w:rsidR="006E1F0B" w:rsidRPr="002F4789" w:rsidRDefault="00422208" w:rsidP="002D4565">
      <w:pPr>
        <w:pStyle w:val="ad"/>
        <w:numPr>
          <w:ilvl w:val="0"/>
          <w:numId w:val="26"/>
        </w:numPr>
        <w:tabs>
          <w:tab w:val="center" w:pos="4201"/>
          <w:tab w:val="right" w:leader="dot" w:pos="9298"/>
        </w:tabs>
        <w:rPr>
          <w:noProof/>
          <w:szCs w:val="20"/>
        </w:rPr>
      </w:pPr>
      <w:r w:rsidRPr="002F4789">
        <w:rPr>
          <w:rFonts w:hint="eastAsia"/>
          <w:noProof/>
          <w:szCs w:val="20"/>
        </w:rPr>
        <w:t>行业销售情况，主要包括行业市场规模、销售投入、人均销售水平、主要产品销售价格等；</w:t>
      </w:r>
    </w:p>
    <w:p w14:paraId="2CF76C95" w14:textId="77777777" w:rsidR="006E1F0B" w:rsidRPr="002F4789" w:rsidRDefault="00422208" w:rsidP="002D4565">
      <w:pPr>
        <w:pStyle w:val="ad"/>
        <w:numPr>
          <w:ilvl w:val="0"/>
          <w:numId w:val="26"/>
        </w:numPr>
        <w:tabs>
          <w:tab w:val="center" w:pos="4201"/>
          <w:tab w:val="right" w:leader="dot" w:pos="9298"/>
        </w:tabs>
        <w:rPr>
          <w:noProof/>
          <w:szCs w:val="20"/>
        </w:rPr>
      </w:pPr>
      <w:r w:rsidRPr="002F4789">
        <w:rPr>
          <w:rFonts w:hint="eastAsia"/>
          <w:noProof/>
          <w:szCs w:val="20"/>
        </w:rPr>
        <w:t>行业投资情况，主要包括行业新建项目数量、投资额、资金来源等。</w:t>
      </w:r>
    </w:p>
    <w:p w14:paraId="2B0D6433" w14:textId="77777777" w:rsidR="00F10338" w:rsidRPr="0057451C" w:rsidRDefault="00422208" w:rsidP="002D4565">
      <w:pPr>
        <w:pStyle w:val="aff"/>
        <w:numPr>
          <w:ilvl w:val="1"/>
          <w:numId w:val="82"/>
        </w:numPr>
        <w:spacing w:before="240" w:after="240"/>
      </w:pPr>
      <w:bookmarkStart w:id="377" w:name="_Toc483214480"/>
      <w:bookmarkStart w:id="378" w:name="_Toc483580546"/>
      <w:bookmarkStart w:id="379" w:name="_Toc485807916"/>
      <w:bookmarkStart w:id="380" w:name="_Toc485913807"/>
      <w:bookmarkStart w:id="381" w:name="_Toc486174808"/>
      <w:bookmarkStart w:id="382" w:name="_Toc486231828"/>
      <w:bookmarkStart w:id="383" w:name="_Toc486363711"/>
      <w:bookmarkStart w:id="384" w:name="_Toc486862218"/>
      <w:bookmarkStart w:id="385" w:name="_Toc486952171"/>
      <w:bookmarkStart w:id="386" w:name="_Toc489261047"/>
      <w:bookmarkStart w:id="387" w:name="_Toc489262943"/>
      <w:bookmarkStart w:id="388" w:name="_Toc491376739"/>
      <w:r w:rsidRPr="0057451C">
        <w:rPr>
          <w:rFonts w:hint="eastAsia"/>
        </w:rPr>
        <w:t>石化</w:t>
      </w:r>
      <w:bookmarkEnd w:id="377"/>
      <w:bookmarkEnd w:id="378"/>
      <w:bookmarkEnd w:id="379"/>
      <w:bookmarkEnd w:id="380"/>
      <w:bookmarkEnd w:id="381"/>
      <w:bookmarkEnd w:id="382"/>
      <w:bookmarkEnd w:id="383"/>
      <w:bookmarkEnd w:id="384"/>
      <w:bookmarkEnd w:id="385"/>
      <w:bookmarkEnd w:id="386"/>
      <w:bookmarkEnd w:id="387"/>
      <w:bookmarkEnd w:id="388"/>
    </w:p>
    <w:p w14:paraId="3BC9CAB9"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主管部门：能源局。</w:t>
      </w:r>
    </w:p>
    <w:p w14:paraId="4772FF03"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lastRenderedPageBreak/>
        <w:t>重要数据包括但不限于：</w:t>
      </w:r>
    </w:p>
    <w:p w14:paraId="21ADEDD5" w14:textId="77777777" w:rsidR="006E1F0B" w:rsidRPr="002F4789" w:rsidRDefault="00422208" w:rsidP="002D4565">
      <w:pPr>
        <w:pStyle w:val="ad"/>
        <w:numPr>
          <w:ilvl w:val="0"/>
          <w:numId w:val="27"/>
        </w:numPr>
        <w:tabs>
          <w:tab w:val="center" w:pos="4201"/>
          <w:tab w:val="right" w:leader="dot" w:pos="9298"/>
        </w:tabs>
        <w:rPr>
          <w:noProof/>
          <w:szCs w:val="20"/>
        </w:rPr>
      </w:pPr>
      <w:r w:rsidRPr="002F4789">
        <w:rPr>
          <w:rFonts w:hint="eastAsia"/>
          <w:noProof/>
          <w:szCs w:val="20"/>
        </w:rPr>
        <w:t>国家石油、石化工业年度和中、长期发展规划的主要经济技术指标和重大政策措施；</w:t>
      </w:r>
    </w:p>
    <w:p w14:paraId="2889D2C1" w14:textId="77777777" w:rsidR="006E1F0B" w:rsidRPr="002F4789" w:rsidRDefault="00422208" w:rsidP="002D4565">
      <w:pPr>
        <w:pStyle w:val="ad"/>
        <w:numPr>
          <w:ilvl w:val="0"/>
          <w:numId w:val="27"/>
        </w:numPr>
        <w:tabs>
          <w:tab w:val="center" w:pos="4201"/>
          <w:tab w:val="right" w:leader="dot" w:pos="9298"/>
        </w:tabs>
        <w:rPr>
          <w:noProof/>
          <w:szCs w:val="20"/>
        </w:rPr>
      </w:pPr>
      <w:r w:rsidRPr="002F4789">
        <w:rPr>
          <w:rFonts w:hint="eastAsia"/>
          <w:noProof/>
          <w:szCs w:val="20"/>
        </w:rPr>
        <w:t>石化工业重要生产物资年度进口计划和未分配的控制外汇金额。</w:t>
      </w:r>
    </w:p>
    <w:p w14:paraId="4A670FCD" w14:textId="77777777" w:rsidR="00F10338" w:rsidRPr="0057451C" w:rsidRDefault="00422208" w:rsidP="002D4565">
      <w:pPr>
        <w:pStyle w:val="aff"/>
        <w:numPr>
          <w:ilvl w:val="1"/>
          <w:numId w:val="82"/>
        </w:numPr>
        <w:spacing w:before="240" w:after="240"/>
      </w:pPr>
      <w:bookmarkStart w:id="389" w:name="_Toc483214481"/>
      <w:bookmarkStart w:id="390" w:name="_Toc483580547"/>
      <w:bookmarkStart w:id="391" w:name="_Toc485807917"/>
      <w:bookmarkStart w:id="392" w:name="_Toc485913808"/>
      <w:bookmarkStart w:id="393" w:name="_Toc486174809"/>
      <w:bookmarkStart w:id="394" w:name="_Toc486231829"/>
      <w:bookmarkStart w:id="395" w:name="_Toc486363712"/>
      <w:bookmarkStart w:id="396" w:name="_Toc486862219"/>
      <w:bookmarkStart w:id="397" w:name="_Toc486952172"/>
      <w:bookmarkStart w:id="398" w:name="_Toc489261048"/>
      <w:bookmarkStart w:id="399" w:name="_Toc489262944"/>
      <w:bookmarkStart w:id="400" w:name="_Toc491376740"/>
      <w:r w:rsidRPr="0057451C">
        <w:rPr>
          <w:rFonts w:hint="eastAsia"/>
        </w:rPr>
        <w:t>电力</w:t>
      </w:r>
      <w:bookmarkEnd w:id="389"/>
      <w:bookmarkEnd w:id="390"/>
      <w:bookmarkEnd w:id="391"/>
      <w:bookmarkEnd w:id="392"/>
      <w:bookmarkEnd w:id="393"/>
      <w:bookmarkEnd w:id="394"/>
      <w:bookmarkEnd w:id="395"/>
      <w:bookmarkEnd w:id="396"/>
      <w:bookmarkEnd w:id="397"/>
      <w:bookmarkEnd w:id="398"/>
      <w:bookmarkEnd w:id="399"/>
      <w:bookmarkEnd w:id="400"/>
    </w:p>
    <w:p w14:paraId="6ED61592"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主管部门：国家发展改革委、能源局。</w:t>
      </w:r>
    </w:p>
    <w:p w14:paraId="260663AC"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5E2A8B09" w14:textId="18102EFD" w:rsidR="006E1F0B" w:rsidRPr="00F64222" w:rsidRDefault="00422208" w:rsidP="00830E5D">
      <w:pPr>
        <w:pStyle w:val="aff4"/>
        <w:numPr>
          <w:ilvl w:val="2"/>
          <w:numId w:val="83"/>
        </w:numPr>
        <w:spacing w:before="120" w:after="120"/>
      </w:pPr>
      <w:bookmarkStart w:id="401" w:name="_Toc491376741"/>
      <w:r w:rsidRPr="00F64222">
        <w:rPr>
          <w:rFonts w:hint="eastAsia"/>
        </w:rPr>
        <w:t>发电厂相关信息</w:t>
      </w:r>
      <w:bookmarkEnd w:id="401"/>
    </w:p>
    <w:p w14:paraId="2124B209" w14:textId="77777777" w:rsidR="006E1F0B" w:rsidRPr="002F4789" w:rsidRDefault="00422208" w:rsidP="002D4565">
      <w:pPr>
        <w:pStyle w:val="ad"/>
        <w:numPr>
          <w:ilvl w:val="0"/>
          <w:numId w:val="28"/>
        </w:numPr>
        <w:tabs>
          <w:tab w:val="center" w:pos="4201"/>
          <w:tab w:val="right" w:leader="dot" w:pos="9298"/>
        </w:tabs>
        <w:rPr>
          <w:noProof/>
          <w:szCs w:val="20"/>
        </w:rPr>
      </w:pPr>
      <w:r w:rsidRPr="002F4789">
        <w:rPr>
          <w:rFonts w:hint="eastAsia"/>
          <w:noProof/>
          <w:szCs w:val="20"/>
        </w:rPr>
        <w:t>火电厂的用煤量、水电厂的耗水量等信息；</w:t>
      </w:r>
    </w:p>
    <w:p w14:paraId="17CECDFA" w14:textId="77777777" w:rsidR="006E1F0B" w:rsidRPr="002F4789" w:rsidRDefault="00422208" w:rsidP="002D4565">
      <w:pPr>
        <w:pStyle w:val="ad"/>
        <w:numPr>
          <w:ilvl w:val="0"/>
          <w:numId w:val="28"/>
        </w:numPr>
        <w:tabs>
          <w:tab w:val="center" w:pos="4201"/>
          <w:tab w:val="right" w:leader="dot" w:pos="9298"/>
        </w:tabs>
        <w:rPr>
          <w:noProof/>
          <w:szCs w:val="20"/>
        </w:rPr>
      </w:pPr>
      <w:r w:rsidRPr="002F4789">
        <w:rPr>
          <w:rFonts w:hint="eastAsia"/>
          <w:noProof/>
          <w:szCs w:val="20"/>
        </w:rPr>
        <w:t>发电机组数据，包括火电、水电等发电机组可靠性指标数据等信息；</w:t>
      </w:r>
    </w:p>
    <w:p w14:paraId="73C0A6F7" w14:textId="77777777" w:rsidR="006E1F0B" w:rsidRPr="002F4789" w:rsidRDefault="00422208" w:rsidP="002D4565">
      <w:pPr>
        <w:pStyle w:val="ad"/>
        <w:numPr>
          <w:ilvl w:val="0"/>
          <w:numId w:val="28"/>
        </w:numPr>
        <w:tabs>
          <w:tab w:val="center" w:pos="4201"/>
          <w:tab w:val="right" w:leader="dot" w:pos="9298"/>
        </w:tabs>
        <w:rPr>
          <w:noProof/>
          <w:szCs w:val="20"/>
        </w:rPr>
      </w:pPr>
      <w:r w:rsidRPr="002F4789">
        <w:rPr>
          <w:rFonts w:hint="eastAsia"/>
          <w:noProof/>
          <w:szCs w:val="20"/>
        </w:rPr>
        <w:t>电厂内变电站的开关数据，包括厂站名、开关类型、电抗值、母线电压、投入时间、退出时间等信息。</w:t>
      </w:r>
    </w:p>
    <w:p w14:paraId="40D245F2" w14:textId="74F5E2F1" w:rsidR="006E1F0B" w:rsidRPr="00F64222" w:rsidRDefault="00422208" w:rsidP="00830E5D">
      <w:pPr>
        <w:pStyle w:val="aff4"/>
        <w:numPr>
          <w:ilvl w:val="2"/>
          <w:numId w:val="83"/>
        </w:numPr>
        <w:spacing w:before="120" w:after="120"/>
      </w:pPr>
      <w:bookmarkStart w:id="402" w:name="_Toc491376742"/>
      <w:r w:rsidRPr="00F64222">
        <w:rPr>
          <w:rFonts w:hint="eastAsia"/>
        </w:rPr>
        <w:t>输配电信息</w:t>
      </w:r>
      <w:bookmarkEnd w:id="402"/>
    </w:p>
    <w:p w14:paraId="5DD22443" w14:textId="77777777" w:rsidR="006E1F0B" w:rsidRPr="002F4789" w:rsidRDefault="00422208" w:rsidP="002D4565">
      <w:pPr>
        <w:pStyle w:val="ad"/>
        <w:numPr>
          <w:ilvl w:val="0"/>
          <w:numId w:val="29"/>
        </w:numPr>
        <w:tabs>
          <w:tab w:val="center" w:pos="4201"/>
          <w:tab w:val="right" w:leader="dot" w:pos="9298"/>
        </w:tabs>
        <w:rPr>
          <w:noProof/>
          <w:szCs w:val="20"/>
        </w:rPr>
      </w:pPr>
      <w:r w:rsidRPr="002F4789">
        <w:rPr>
          <w:rFonts w:hint="eastAsia"/>
          <w:noProof/>
          <w:szCs w:val="20"/>
        </w:rPr>
        <w:t>实际负荷、预测负荷等信息；</w:t>
      </w:r>
    </w:p>
    <w:p w14:paraId="61C605E4" w14:textId="77777777" w:rsidR="006E1F0B" w:rsidRPr="002F4789" w:rsidRDefault="00422208" w:rsidP="002D4565">
      <w:pPr>
        <w:pStyle w:val="ad"/>
        <w:numPr>
          <w:ilvl w:val="0"/>
          <w:numId w:val="29"/>
        </w:numPr>
        <w:tabs>
          <w:tab w:val="center" w:pos="4201"/>
          <w:tab w:val="right" w:leader="dot" w:pos="9298"/>
        </w:tabs>
        <w:rPr>
          <w:noProof/>
          <w:szCs w:val="20"/>
        </w:rPr>
      </w:pPr>
      <w:r w:rsidRPr="002F4789">
        <w:rPr>
          <w:rFonts w:hint="eastAsia"/>
          <w:noProof/>
          <w:szCs w:val="20"/>
        </w:rPr>
        <w:t>输变电设备可靠性指标，包括电压等级、统计百台年数、故障率、故障次数、故障停运时间、修复时间、计检率、计检平均时间等信息；</w:t>
      </w:r>
    </w:p>
    <w:p w14:paraId="04DCD6B8" w14:textId="77777777" w:rsidR="006E1F0B" w:rsidRPr="002F4789" w:rsidRDefault="00422208" w:rsidP="002D4565">
      <w:pPr>
        <w:pStyle w:val="ad"/>
        <w:numPr>
          <w:ilvl w:val="0"/>
          <w:numId w:val="29"/>
        </w:numPr>
        <w:tabs>
          <w:tab w:val="center" w:pos="4201"/>
          <w:tab w:val="right" w:leader="dot" w:pos="9298"/>
        </w:tabs>
        <w:rPr>
          <w:noProof/>
          <w:szCs w:val="20"/>
        </w:rPr>
      </w:pPr>
      <w:r w:rsidRPr="002F4789">
        <w:rPr>
          <w:rFonts w:hint="eastAsia"/>
          <w:noProof/>
          <w:szCs w:val="20"/>
        </w:rPr>
        <w:t>输电线路信息，包括线路段号、侧地名、侧开关号、并联号、侧省名、调度权、线路长度、导线型号、地线型号、安全电流、控制电流、导线排列、正序电阻等；</w:t>
      </w:r>
    </w:p>
    <w:p w14:paraId="272610FC" w14:textId="77777777" w:rsidR="006E1F0B" w:rsidRPr="002F4789" w:rsidRDefault="00422208" w:rsidP="002D4565">
      <w:pPr>
        <w:pStyle w:val="ad"/>
        <w:numPr>
          <w:ilvl w:val="0"/>
          <w:numId w:val="29"/>
        </w:numPr>
        <w:tabs>
          <w:tab w:val="center" w:pos="4201"/>
          <w:tab w:val="right" w:leader="dot" w:pos="9298"/>
        </w:tabs>
        <w:rPr>
          <w:noProof/>
          <w:szCs w:val="20"/>
        </w:rPr>
      </w:pPr>
      <w:r w:rsidRPr="002F4789">
        <w:rPr>
          <w:rFonts w:hint="eastAsia"/>
          <w:noProof/>
          <w:szCs w:val="20"/>
        </w:rPr>
        <w:t>线损消耗、影响线路状态的环境信息等。</w:t>
      </w:r>
    </w:p>
    <w:p w14:paraId="7A66599A" w14:textId="614D7E5F" w:rsidR="006E1F0B" w:rsidRPr="00F64222" w:rsidRDefault="00422208" w:rsidP="00830E5D">
      <w:pPr>
        <w:pStyle w:val="aff4"/>
        <w:numPr>
          <w:ilvl w:val="2"/>
          <w:numId w:val="83"/>
        </w:numPr>
        <w:spacing w:before="120" w:after="120"/>
      </w:pPr>
      <w:bookmarkStart w:id="403" w:name="_Toc491376743"/>
      <w:r w:rsidRPr="00F64222">
        <w:rPr>
          <w:rFonts w:hint="eastAsia"/>
        </w:rPr>
        <w:t>建设运维信息</w:t>
      </w:r>
      <w:bookmarkEnd w:id="403"/>
    </w:p>
    <w:p w14:paraId="438862C7" w14:textId="77777777" w:rsidR="006E1F0B" w:rsidRPr="002F4789" w:rsidRDefault="00422208" w:rsidP="002D4565">
      <w:pPr>
        <w:pStyle w:val="ad"/>
        <w:numPr>
          <w:ilvl w:val="0"/>
          <w:numId w:val="30"/>
        </w:numPr>
        <w:tabs>
          <w:tab w:val="center" w:pos="4201"/>
          <w:tab w:val="right" w:leader="dot" w:pos="9298"/>
        </w:tabs>
        <w:rPr>
          <w:noProof/>
          <w:szCs w:val="20"/>
        </w:rPr>
      </w:pPr>
      <w:r w:rsidRPr="002F4789">
        <w:rPr>
          <w:rFonts w:hint="eastAsia"/>
          <w:noProof/>
          <w:szCs w:val="20"/>
        </w:rPr>
        <w:t>装机容量、发电量、供应量等信息；</w:t>
      </w:r>
    </w:p>
    <w:p w14:paraId="6242539E" w14:textId="77777777" w:rsidR="006E1F0B" w:rsidRPr="002F4789" w:rsidRDefault="00422208" w:rsidP="002D4565">
      <w:pPr>
        <w:pStyle w:val="ad"/>
        <w:numPr>
          <w:ilvl w:val="0"/>
          <w:numId w:val="30"/>
        </w:numPr>
        <w:tabs>
          <w:tab w:val="center" w:pos="4201"/>
          <w:tab w:val="right" w:leader="dot" w:pos="9298"/>
        </w:tabs>
        <w:rPr>
          <w:noProof/>
          <w:szCs w:val="20"/>
        </w:rPr>
      </w:pPr>
      <w:r w:rsidRPr="002F4789">
        <w:rPr>
          <w:rFonts w:hint="eastAsia"/>
          <w:noProof/>
          <w:szCs w:val="20"/>
        </w:rPr>
        <w:t>同比环比增减量等信息；</w:t>
      </w:r>
    </w:p>
    <w:p w14:paraId="258EC0BF" w14:textId="77777777" w:rsidR="006E1F0B" w:rsidRPr="002F4789" w:rsidRDefault="00422208" w:rsidP="002D4565">
      <w:pPr>
        <w:pStyle w:val="ad"/>
        <w:numPr>
          <w:ilvl w:val="0"/>
          <w:numId w:val="30"/>
        </w:numPr>
        <w:tabs>
          <w:tab w:val="center" w:pos="4201"/>
          <w:tab w:val="right" w:leader="dot" w:pos="9298"/>
        </w:tabs>
        <w:rPr>
          <w:noProof/>
          <w:szCs w:val="20"/>
        </w:rPr>
      </w:pPr>
      <w:r w:rsidRPr="002F4789">
        <w:rPr>
          <w:rFonts w:hint="eastAsia"/>
          <w:noProof/>
          <w:szCs w:val="20"/>
        </w:rPr>
        <w:t>电力各系统配置信息，包括配电自动化系统、生产管理系统、停电管理系统、高级量测体系、电能质量监控系统、用户能效管理系统等；</w:t>
      </w:r>
    </w:p>
    <w:p w14:paraId="70852BE3" w14:textId="77777777" w:rsidR="006E1F0B" w:rsidRPr="002F4789" w:rsidRDefault="00422208" w:rsidP="002D4565">
      <w:pPr>
        <w:pStyle w:val="ad"/>
        <w:numPr>
          <w:ilvl w:val="0"/>
          <w:numId w:val="30"/>
        </w:numPr>
        <w:tabs>
          <w:tab w:val="center" w:pos="4201"/>
          <w:tab w:val="right" w:leader="dot" w:pos="9298"/>
        </w:tabs>
        <w:rPr>
          <w:noProof/>
          <w:szCs w:val="20"/>
        </w:rPr>
      </w:pPr>
      <w:r w:rsidRPr="002F4789">
        <w:rPr>
          <w:rFonts w:hint="eastAsia"/>
          <w:noProof/>
          <w:szCs w:val="20"/>
        </w:rPr>
        <w:t>电力各系统运行信息，包括电压、电流、频率、波形等；</w:t>
      </w:r>
    </w:p>
    <w:p w14:paraId="3FF18EC3" w14:textId="77777777" w:rsidR="006E1F0B" w:rsidRPr="002F4789" w:rsidRDefault="00422208" w:rsidP="002D4565">
      <w:pPr>
        <w:pStyle w:val="ad"/>
        <w:numPr>
          <w:ilvl w:val="0"/>
          <w:numId w:val="30"/>
        </w:numPr>
        <w:tabs>
          <w:tab w:val="center" w:pos="4201"/>
          <w:tab w:val="right" w:leader="dot" w:pos="9298"/>
        </w:tabs>
        <w:rPr>
          <w:noProof/>
          <w:szCs w:val="20"/>
        </w:rPr>
      </w:pPr>
      <w:r w:rsidRPr="002F4789">
        <w:rPr>
          <w:rFonts w:hint="eastAsia"/>
          <w:noProof/>
          <w:szCs w:val="20"/>
        </w:rPr>
        <w:t>电力系统实时状态监控、电力系统巡检、电力调度等信息；</w:t>
      </w:r>
    </w:p>
    <w:p w14:paraId="30FEACE0" w14:textId="77777777" w:rsidR="006E1F0B" w:rsidRPr="002F4789" w:rsidRDefault="00422208" w:rsidP="002D4565">
      <w:pPr>
        <w:pStyle w:val="ad"/>
        <w:numPr>
          <w:ilvl w:val="0"/>
          <w:numId w:val="30"/>
        </w:numPr>
        <w:tabs>
          <w:tab w:val="center" w:pos="4201"/>
          <w:tab w:val="right" w:leader="dot" w:pos="9298"/>
        </w:tabs>
        <w:rPr>
          <w:noProof/>
          <w:szCs w:val="20"/>
        </w:rPr>
      </w:pPr>
      <w:r w:rsidRPr="002F4789">
        <w:rPr>
          <w:rFonts w:hint="eastAsia"/>
          <w:noProof/>
          <w:szCs w:val="20"/>
        </w:rPr>
        <w:t>可靠性统计分析信息，包括可用系数、强迫停运率、平均无故障可用小时、故障率、修复率等。</w:t>
      </w:r>
    </w:p>
    <w:p w14:paraId="353AE5A4" w14:textId="4CB5460F" w:rsidR="006E1F0B" w:rsidRPr="00F64222" w:rsidRDefault="00422208" w:rsidP="00830E5D">
      <w:pPr>
        <w:pStyle w:val="aff4"/>
        <w:numPr>
          <w:ilvl w:val="2"/>
          <w:numId w:val="83"/>
        </w:numPr>
        <w:spacing w:before="120" w:after="120"/>
      </w:pPr>
      <w:bookmarkStart w:id="404" w:name="_Toc491376744"/>
      <w:r w:rsidRPr="00F64222">
        <w:rPr>
          <w:rFonts w:hint="eastAsia"/>
        </w:rPr>
        <w:t>其他信息</w:t>
      </w:r>
      <w:bookmarkEnd w:id="404"/>
    </w:p>
    <w:p w14:paraId="2F889D5F" w14:textId="77777777" w:rsidR="006E1F0B" w:rsidRPr="002F4789" w:rsidRDefault="00422208" w:rsidP="002D4565">
      <w:pPr>
        <w:pStyle w:val="ad"/>
        <w:numPr>
          <w:ilvl w:val="0"/>
          <w:numId w:val="31"/>
        </w:numPr>
        <w:tabs>
          <w:tab w:val="center" w:pos="4201"/>
          <w:tab w:val="right" w:leader="dot" w:pos="9298"/>
        </w:tabs>
        <w:rPr>
          <w:noProof/>
          <w:szCs w:val="20"/>
        </w:rPr>
      </w:pPr>
      <w:r w:rsidRPr="002F4789">
        <w:rPr>
          <w:rFonts w:hint="eastAsia"/>
          <w:noProof/>
          <w:szCs w:val="20"/>
        </w:rPr>
        <w:t>电力各系统资产、配套安防系统相关信息；</w:t>
      </w:r>
    </w:p>
    <w:p w14:paraId="270A025B" w14:textId="77777777" w:rsidR="006E1F0B" w:rsidRPr="002F4789" w:rsidRDefault="00422208" w:rsidP="002D4565">
      <w:pPr>
        <w:pStyle w:val="ad"/>
        <w:numPr>
          <w:ilvl w:val="0"/>
          <w:numId w:val="31"/>
        </w:numPr>
        <w:tabs>
          <w:tab w:val="center" w:pos="4201"/>
          <w:tab w:val="right" w:leader="dot" w:pos="9298"/>
        </w:tabs>
        <w:rPr>
          <w:noProof/>
          <w:szCs w:val="20"/>
        </w:rPr>
      </w:pPr>
      <w:r w:rsidRPr="002F4789">
        <w:rPr>
          <w:rFonts w:hint="eastAsia"/>
          <w:noProof/>
          <w:szCs w:val="20"/>
        </w:rPr>
        <w:t>未发布的电网/电厂规划图等；</w:t>
      </w:r>
    </w:p>
    <w:p w14:paraId="4609236B" w14:textId="77777777" w:rsidR="006E1F0B" w:rsidRPr="002F4789" w:rsidRDefault="00422208" w:rsidP="002D4565">
      <w:pPr>
        <w:pStyle w:val="ad"/>
        <w:numPr>
          <w:ilvl w:val="0"/>
          <w:numId w:val="31"/>
        </w:numPr>
        <w:tabs>
          <w:tab w:val="center" w:pos="4201"/>
          <w:tab w:val="right" w:leader="dot" w:pos="9298"/>
        </w:tabs>
        <w:rPr>
          <w:noProof/>
          <w:szCs w:val="20"/>
        </w:rPr>
      </w:pPr>
      <w:r w:rsidRPr="002F4789">
        <w:rPr>
          <w:rFonts w:hint="eastAsia"/>
          <w:noProof/>
          <w:szCs w:val="20"/>
        </w:rPr>
        <w:t>城市电网管线分布图文资料；</w:t>
      </w:r>
    </w:p>
    <w:p w14:paraId="67A088D9" w14:textId="77777777" w:rsidR="006E1F0B" w:rsidRPr="002F4789" w:rsidRDefault="00422208" w:rsidP="002D4565">
      <w:pPr>
        <w:pStyle w:val="ad"/>
        <w:numPr>
          <w:ilvl w:val="0"/>
          <w:numId w:val="31"/>
        </w:numPr>
        <w:tabs>
          <w:tab w:val="center" w:pos="4201"/>
          <w:tab w:val="right" w:leader="dot" w:pos="9298"/>
        </w:tabs>
        <w:rPr>
          <w:noProof/>
          <w:szCs w:val="20"/>
        </w:rPr>
      </w:pPr>
      <w:r w:rsidRPr="002F4789">
        <w:rPr>
          <w:rFonts w:hint="eastAsia"/>
          <w:noProof/>
          <w:szCs w:val="20"/>
        </w:rPr>
        <w:t>电网地理坐标信息；</w:t>
      </w:r>
    </w:p>
    <w:p w14:paraId="14AEE9E4" w14:textId="77777777" w:rsidR="006E1F0B" w:rsidRPr="002F4789" w:rsidRDefault="00422208" w:rsidP="002D4565">
      <w:pPr>
        <w:pStyle w:val="ad"/>
        <w:numPr>
          <w:ilvl w:val="0"/>
          <w:numId w:val="31"/>
        </w:numPr>
        <w:tabs>
          <w:tab w:val="center" w:pos="4201"/>
          <w:tab w:val="right" w:leader="dot" w:pos="9298"/>
        </w:tabs>
        <w:rPr>
          <w:noProof/>
          <w:szCs w:val="20"/>
        </w:rPr>
      </w:pPr>
      <w:r w:rsidRPr="002F4789">
        <w:rPr>
          <w:rFonts w:hint="eastAsia"/>
          <w:noProof/>
          <w:szCs w:val="20"/>
        </w:rPr>
        <w:t>能够有助于入侵攻击电力基础设施的其他信息。</w:t>
      </w:r>
    </w:p>
    <w:p w14:paraId="154F8960" w14:textId="77777777" w:rsidR="00F10338" w:rsidRPr="0057451C" w:rsidRDefault="00422208" w:rsidP="002D4565">
      <w:pPr>
        <w:pStyle w:val="aff"/>
        <w:numPr>
          <w:ilvl w:val="1"/>
          <w:numId w:val="82"/>
        </w:numPr>
        <w:spacing w:before="240" w:after="240"/>
      </w:pPr>
      <w:bookmarkStart w:id="405" w:name="_Toc16656"/>
      <w:bookmarkStart w:id="406" w:name="_Toc18066"/>
      <w:bookmarkStart w:id="407" w:name="_Toc483214501"/>
      <w:bookmarkStart w:id="408" w:name="_Toc7856"/>
      <w:bookmarkStart w:id="409" w:name="_Toc15610"/>
      <w:bookmarkStart w:id="410" w:name="_Toc476027548"/>
      <w:bookmarkStart w:id="411" w:name="_Toc27004"/>
      <w:bookmarkStart w:id="412" w:name="_Toc14378"/>
      <w:bookmarkStart w:id="413" w:name="_Toc483580548"/>
      <w:bookmarkStart w:id="414" w:name="_Toc485807918"/>
      <w:bookmarkStart w:id="415" w:name="_Toc485913809"/>
      <w:bookmarkStart w:id="416" w:name="_Toc486174810"/>
      <w:bookmarkStart w:id="417" w:name="_Toc486231830"/>
      <w:bookmarkStart w:id="418" w:name="_Toc486363713"/>
      <w:bookmarkStart w:id="419" w:name="_Toc486862220"/>
      <w:bookmarkStart w:id="420" w:name="_Toc486952173"/>
      <w:bookmarkStart w:id="421" w:name="_Toc489261049"/>
      <w:bookmarkStart w:id="422" w:name="_Toc489262945"/>
      <w:bookmarkStart w:id="423" w:name="_Toc491376745"/>
      <w:r w:rsidRPr="0057451C">
        <w:rPr>
          <w:rFonts w:hint="eastAsia"/>
        </w:rPr>
        <w:t>通信</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2755EE89"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主管部门：工业和信息化部。</w:t>
      </w:r>
    </w:p>
    <w:p w14:paraId="26ACBC43"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4BBF1C8C" w14:textId="51308042" w:rsidR="006E1F0B" w:rsidRPr="00F64222" w:rsidRDefault="00422208" w:rsidP="00830E5D">
      <w:pPr>
        <w:pStyle w:val="aff4"/>
        <w:numPr>
          <w:ilvl w:val="2"/>
          <w:numId w:val="83"/>
        </w:numPr>
        <w:spacing w:before="120" w:after="120"/>
      </w:pPr>
      <w:bookmarkStart w:id="424" w:name="_Toc491376746"/>
      <w:r w:rsidRPr="00F64222">
        <w:rPr>
          <w:rFonts w:hint="eastAsia"/>
        </w:rPr>
        <w:t>规划建设类数据</w:t>
      </w:r>
      <w:bookmarkEnd w:id="424"/>
    </w:p>
    <w:p w14:paraId="7DB70843" w14:textId="77777777" w:rsidR="006E1F0B" w:rsidRPr="009B086E" w:rsidRDefault="00422208">
      <w:pPr>
        <w:pStyle w:val="ad"/>
        <w:ind w:firstLineChars="200" w:firstLine="420"/>
      </w:pPr>
      <w:r>
        <w:rPr>
          <w:rFonts w:hint="eastAsia"/>
        </w:rPr>
        <w:t>主要包括电信网和互联网网络及信息系统在规划及建设环节产生的重要数据，如规划设计及建设方案、灾难备份系统设计及建设方案、设备地理位置、网络拓扑结构、线路路由走向、设备资产采购清单等。</w:t>
      </w:r>
    </w:p>
    <w:p w14:paraId="71C4F7A2" w14:textId="7D8ACEE7" w:rsidR="006E1F0B" w:rsidRPr="00F64222" w:rsidRDefault="00422208" w:rsidP="00830E5D">
      <w:pPr>
        <w:pStyle w:val="aff4"/>
        <w:numPr>
          <w:ilvl w:val="2"/>
          <w:numId w:val="83"/>
        </w:numPr>
        <w:spacing w:before="120" w:after="120"/>
      </w:pPr>
      <w:bookmarkStart w:id="425" w:name="_Toc491376747"/>
      <w:r w:rsidRPr="00F64222">
        <w:rPr>
          <w:rFonts w:hint="eastAsia"/>
        </w:rPr>
        <w:t>运行维护类数据</w:t>
      </w:r>
      <w:bookmarkEnd w:id="425"/>
    </w:p>
    <w:p w14:paraId="2C5D0773" w14:textId="77777777" w:rsidR="006E1F0B" w:rsidRPr="009B086E" w:rsidRDefault="00422208">
      <w:pPr>
        <w:pStyle w:val="ad"/>
        <w:ind w:firstLineChars="200" w:firstLine="420"/>
      </w:pPr>
      <w:r>
        <w:rPr>
          <w:rFonts w:hint="eastAsia"/>
        </w:rPr>
        <w:lastRenderedPageBreak/>
        <w:t>主要包括网络及信息系统运维过程中产生、收集的重要数据，如设备及软件配置信息、IP地址分配信息及内外网转换信息、网络流量流向信息、网络及系统运行状态信息、网络及系统运行维护日志、以及系统用户资料信息等。</w:t>
      </w:r>
    </w:p>
    <w:p w14:paraId="07F39B86" w14:textId="7C485250" w:rsidR="006E1F0B" w:rsidRPr="00F64222" w:rsidRDefault="00422208" w:rsidP="00830E5D">
      <w:pPr>
        <w:pStyle w:val="aff4"/>
        <w:numPr>
          <w:ilvl w:val="2"/>
          <w:numId w:val="83"/>
        </w:numPr>
        <w:spacing w:before="120" w:after="120"/>
      </w:pPr>
      <w:bookmarkStart w:id="426" w:name="_Toc491376748"/>
      <w:r w:rsidRPr="00F64222">
        <w:rPr>
          <w:rFonts w:hint="eastAsia"/>
        </w:rPr>
        <w:t>安全保障类数据</w:t>
      </w:r>
      <w:bookmarkEnd w:id="426"/>
    </w:p>
    <w:p w14:paraId="27A227DE" w14:textId="77777777" w:rsidR="006E1F0B" w:rsidRPr="002F4789" w:rsidRDefault="00422208" w:rsidP="002D4565">
      <w:pPr>
        <w:pStyle w:val="ad"/>
        <w:numPr>
          <w:ilvl w:val="0"/>
          <w:numId w:val="65"/>
        </w:numPr>
        <w:tabs>
          <w:tab w:val="center" w:pos="4201"/>
          <w:tab w:val="right" w:leader="dot" w:pos="9298"/>
        </w:tabs>
        <w:rPr>
          <w:noProof/>
          <w:szCs w:val="20"/>
        </w:rPr>
      </w:pPr>
      <w:r w:rsidRPr="002F4789">
        <w:rPr>
          <w:rFonts w:hint="eastAsia"/>
          <w:noProof/>
          <w:szCs w:val="20"/>
        </w:rPr>
        <w:t>网络与信息安全管理数据，如网络安全预警监测信息、系统及数据访问操作日志、安全审计记录、网络安全应急预案、违法有害信息监测处置相关数据、用户访问互联网日志数据、用户计费数据和上网记录等个人通信数据；</w:t>
      </w:r>
    </w:p>
    <w:p w14:paraId="12E02E5E" w14:textId="77777777" w:rsidR="006E1F0B" w:rsidRPr="002F4789" w:rsidRDefault="00422208" w:rsidP="002D4565">
      <w:pPr>
        <w:pStyle w:val="ad"/>
        <w:numPr>
          <w:ilvl w:val="0"/>
          <w:numId w:val="65"/>
        </w:numPr>
        <w:tabs>
          <w:tab w:val="center" w:pos="4201"/>
          <w:tab w:val="right" w:leader="dot" w:pos="9298"/>
        </w:tabs>
        <w:rPr>
          <w:noProof/>
          <w:szCs w:val="20"/>
        </w:rPr>
      </w:pPr>
      <w:r w:rsidRPr="002F4789">
        <w:rPr>
          <w:rFonts w:hint="eastAsia"/>
          <w:noProof/>
          <w:szCs w:val="20"/>
        </w:rPr>
        <w:t>应急通信数据，如应急通信系统规划、建设、运行相关信息等；应急通信事件分级信息和应急预案，重大活动行动方案、保障预案信息、应急通信装备物资储备、保障队伍部署等。</w:t>
      </w:r>
    </w:p>
    <w:p w14:paraId="3D5F80E6" w14:textId="51B733BA" w:rsidR="006E1F0B" w:rsidRPr="00F64222" w:rsidRDefault="00422208" w:rsidP="00830E5D">
      <w:pPr>
        <w:pStyle w:val="aff4"/>
        <w:numPr>
          <w:ilvl w:val="2"/>
          <w:numId w:val="83"/>
        </w:numPr>
        <w:spacing w:before="120" w:after="120"/>
      </w:pPr>
      <w:bookmarkStart w:id="427" w:name="_Toc491376749"/>
      <w:r w:rsidRPr="00F64222">
        <w:rPr>
          <w:rFonts w:hint="eastAsia"/>
        </w:rPr>
        <w:t>无线电数据</w:t>
      </w:r>
      <w:bookmarkEnd w:id="427"/>
    </w:p>
    <w:p w14:paraId="13E0CC9A" w14:textId="77777777" w:rsidR="006E1F0B" w:rsidRPr="002F4789" w:rsidRDefault="00422208" w:rsidP="002D4565">
      <w:pPr>
        <w:pStyle w:val="ad"/>
        <w:numPr>
          <w:ilvl w:val="0"/>
          <w:numId w:val="32"/>
        </w:numPr>
        <w:tabs>
          <w:tab w:val="center" w:pos="4201"/>
          <w:tab w:val="right" w:leader="dot" w:pos="9298"/>
        </w:tabs>
        <w:rPr>
          <w:noProof/>
          <w:szCs w:val="20"/>
        </w:rPr>
      </w:pPr>
      <w:r w:rsidRPr="002F4789">
        <w:rPr>
          <w:rFonts w:hint="eastAsia"/>
          <w:noProof/>
          <w:szCs w:val="20"/>
        </w:rPr>
        <w:t>国家重要行业如交通运输、渔业、海洋系统、航空、航天、军事、广播电视等行业使用的涉及国家主权、安全的无线电频率和台站信息；</w:t>
      </w:r>
    </w:p>
    <w:p w14:paraId="3215E9A4" w14:textId="77777777" w:rsidR="006E1F0B" w:rsidRPr="002F4789" w:rsidRDefault="00422208" w:rsidP="002D4565">
      <w:pPr>
        <w:pStyle w:val="ad"/>
        <w:numPr>
          <w:ilvl w:val="0"/>
          <w:numId w:val="32"/>
        </w:numPr>
        <w:tabs>
          <w:tab w:val="center" w:pos="4201"/>
          <w:tab w:val="right" w:leader="dot" w:pos="9298"/>
        </w:tabs>
        <w:rPr>
          <w:noProof/>
          <w:szCs w:val="20"/>
        </w:rPr>
      </w:pPr>
      <w:r w:rsidRPr="002F4789">
        <w:rPr>
          <w:rFonts w:hint="eastAsia"/>
          <w:noProof/>
          <w:szCs w:val="20"/>
        </w:rPr>
        <w:t>卫星通信信息主要是指使用卫星进行通信所涉及的相关信息，主要包括卫星地面站基建、卫星地面站灾备、卫星通信用户等信息；</w:t>
      </w:r>
    </w:p>
    <w:p w14:paraId="0DB10D2D" w14:textId="77777777" w:rsidR="006E1F0B" w:rsidRPr="002F4789" w:rsidRDefault="00422208" w:rsidP="002D4565">
      <w:pPr>
        <w:pStyle w:val="ad"/>
        <w:numPr>
          <w:ilvl w:val="0"/>
          <w:numId w:val="32"/>
        </w:numPr>
        <w:tabs>
          <w:tab w:val="center" w:pos="4201"/>
          <w:tab w:val="right" w:leader="dot" w:pos="9298"/>
        </w:tabs>
        <w:rPr>
          <w:noProof/>
          <w:szCs w:val="20"/>
        </w:rPr>
      </w:pPr>
      <w:r w:rsidRPr="002F4789">
        <w:rPr>
          <w:rFonts w:hint="eastAsia"/>
          <w:noProof/>
          <w:szCs w:val="20"/>
        </w:rPr>
        <w:t>蜂窝移动通信基站位置、蜂窝移动通信基站基建、蜂窝移动通信基站灾备、蜂窝移动通信基站收发能力等信息；</w:t>
      </w:r>
    </w:p>
    <w:p w14:paraId="5C532D98" w14:textId="77777777" w:rsidR="006E1F0B" w:rsidRPr="002F4789" w:rsidRDefault="00422208" w:rsidP="002D4565">
      <w:pPr>
        <w:pStyle w:val="ad"/>
        <w:numPr>
          <w:ilvl w:val="0"/>
          <w:numId w:val="32"/>
        </w:numPr>
        <w:tabs>
          <w:tab w:val="center" w:pos="4201"/>
          <w:tab w:val="right" w:leader="dot" w:pos="9298"/>
        </w:tabs>
        <w:rPr>
          <w:noProof/>
          <w:szCs w:val="20"/>
        </w:rPr>
      </w:pPr>
      <w:r w:rsidRPr="002F4789">
        <w:rPr>
          <w:rFonts w:hint="eastAsia"/>
          <w:noProof/>
          <w:szCs w:val="20"/>
        </w:rPr>
        <w:t>无线电监测信息主要指开展无线电监测工作所涉及的相关信息，主要包括无线电监测站地理位置、天线配置、设备能力等监测设施信息，以及监测信号样本、频段扫描数据、频率时间占用度等电磁环境信息；</w:t>
      </w:r>
    </w:p>
    <w:p w14:paraId="7E090D89" w14:textId="77777777" w:rsidR="006E1F0B" w:rsidRPr="002F4789" w:rsidRDefault="00422208" w:rsidP="002D4565">
      <w:pPr>
        <w:pStyle w:val="ad"/>
        <w:numPr>
          <w:ilvl w:val="0"/>
          <w:numId w:val="32"/>
        </w:numPr>
        <w:tabs>
          <w:tab w:val="center" w:pos="4201"/>
          <w:tab w:val="right" w:leader="dot" w:pos="9298"/>
        </w:tabs>
        <w:rPr>
          <w:noProof/>
          <w:szCs w:val="20"/>
        </w:rPr>
      </w:pPr>
      <w:r w:rsidRPr="002F4789">
        <w:rPr>
          <w:rFonts w:hint="eastAsia"/>
          <w:noProof/>
          <w:szCs w:val="20"/>
        </w:rPr>
        <w:t xml:space="preserve">上述信息中已纳入国际电信联盟（ITU）国际频率登记总表（Master International Frequency </w:t>
      </w:r>
      <w:r w:rsidRPr="002F4789">
        <w:rPr>
          <w:noProof/>
          <w:szCs w:val="20"/>
        </w:rPr>
        <w:t>Register,MIFR</w:t>
      </w:r>
      <w:r w:rsidRPr="002F4789">
        <w:rPr>
          <w:rFonts w:hint="eastAsia"/>
          <w:noProof/>
          <w:szCs w:val="20"/>
        </w:rPr>
        <w:t>）内的信息除外；国家无线电管理机构正在向或需向ITU进行申报的无线电网络数据除外。</w:t>
      </w:r>
    </w:p>
    <w:p w14:paraId="3C59417F" w14:textId="4727821B" w:rsidR="006E1F0B" w:rsidRPr="00F64222" w:rsidRDefault="00422208" w:rsidP="00830E5D">
      <w:pPr>
        <w:pStyle w:val="aff4"/>
        <w:numPr>
          <w:ilvl w:val="2"/>
          <w:numId w:val="83"/>
        </w:numPr>
        <w:spacing w:before="120" w:after="120"/>
      </w:pPr>
      <w:bookmarkStart w:id="428" w:name="_Toc491376750"/>
      <w:r w:rsidRPr="00F64222">
        <w:rPr>
          <w:rFonts w:hint="eastAsia"/>
        </w:rPr>
        <w:t>统计分析类数据</w:t>
      </w:r>
      <w:bookmarkEnd w:id="428"/>
    </w:p>
    <w:p w14:paraId="47328160" w14:textId="77777777" w:rsidR="006E1F0B" w:rsidRPr="009B086E" w:rsidRDefault="00422208">
      <w:pPr>
        <w:pStyle w:val="ad"/>
        <w:ind w:firstLineChars="200" w:firstLine="420"/>
      </w:pPr>
      <w:r>
        <w:rPr>
          <w:rFonts w:hint="eastAsia"/>
        </w:rPr>
        <w:t>主要包括：根据网络及信息系统运行、用户网络行为等过程中直接产生、收集的重要数据，以及统计分析得到的数据，如行业和企业运行情况、用户网络行为习惯分析信息、行业或业务发展预测信息等。</w:t>
      </w:r>
    </w:p>
    <w:p w14:paraId="779A0A5A" w14:textId="714D8D02" w:rsidR="006E1F0B" w:rsidRPr="00F64222" w:rsidRDefault="00422208" w:rsidP="00830E5D">
      <w:pPr>
        <w:pStyle w:val="aff4"/>
        <w:numPr>
          <w:ilvl w:val="2"/>
          <w:numId w:val="83"/>
        </w:numPr>
        <w:spacing w:before="120" w:after="120"/>
      </w:pPr>
      <w:bookmarkStart w:id="429" w:name="_Toc491376751"/>
      <w:r w:rsidRPr="00F64222">
        <w:rPr>
          <w:rFonts w:hint="eastAsia"/>
        </w:rPr>
        <w:t>其他通信数据</w:t>
      </w:r>
      <w:bookmarkEnd w:id="429"/>
    </w:p>
    <w:p w14:paraId="6B8C0DA9" w14:textId="77777777" w:rsidR="006E1F0B" w:rsidRPr="002F4789" w:rsidRDefault="00422208" w:rsidP="002D4565">
      <w:pPr>
        <w:pStyle w:val="ad"/>
        <w:numPr>
          <w:ilvl w:val="0"/>
          <w:numId w:val="33"/>
        </w:numPr>
        <w:tabs>
          <w:tab w:val="center" w:pos="4201"/>
          <w:tab w:val="right" w:leader="dot" w:pos="9298"/>
        </w:tabs>
        <w:rPr>
          <w:noProof/>
          <w:szCs w:val="20"/>
        </w:rPr>
      </w:pPr>
      <w:r w:rsidRPr="002F4789">
        <w:rPr>
          <w:rFonts w:hint="eastAsia"/>
          <w:noProof/>
          <w:szCs w:val="20"/>
        </w:rPr>
        <w:t>关键基础设施网络威胁原数据；</w:t>
      </w:r>
    </w:p>
    <w:p w14:paraId="76F50D0B" w14:textId="77777777" w:rsidR="006E1F0B" w:rsidRPr="002F4789" w:rsidRDefault="00422208" w:rsidP="002D4565">
      <w:pPr>
        <w:pStyle w:val="ad"/>
        <w:numPr>
          <w:ilvl w:val="0"/>
          <w:numId w:val="33"/>
        </w:numPr>
        <w:tabs>
          <w:tab w:val="center" w:pos="4201"/>
          <w:tab w:val="right" w:leader="dot" w:pos="9298"/>
        </w:tabs>
        <w:rPr>
          <w:noProof/>
          <w:szCs w:val="20"/>
        </w:rPr>
      </w:pPr>
      <w:r w:rsidRPr="002F4789">
        <w:rPr>
          <w:rFonts w:hint="eastAsia"/>
          <w:noProof/>
          <w:szCs w:val="20"/>
        </w:rPr>
        <w:t>通信内容、信令、记录等数据；</w:t>
      </w:r>
    </w:p>
    <w:p w14:paraId="32025A8E" w14:textId="77777777" w:rsidR="006E1F0B" w:rsidRPr="002F4789" w:rsidRDefault="00422208" w:rsidP="002D4565">
      <w:pPr>
        <w:pStyle w:val="ad"/>
        <w:numPr>
          <w:ilvl w:val="0"/>
          <w:numId w:val="33"/>
        </w:numPr>
        <w:tabs>
          <w:tab w:val="center" w:pos="4201"/>
          <w:tab w:val="right" w:leader="dot" w:pos="9298"/>
        </w:tabs>
        <w:rPr>
          <w:noProof/>
          <w:szCs w:val="20"/>
        </w:rPr>
      </w:pPr>
      <w:r w:rsidRPr="002F4789">
        <w:rPr>
          <w:rFonts w:hint="eastAsia"/>
          <w:noProof/>
          <w:szCs w:val="20"/>
        </w:rPr>
        <w:t>基础核心技术、核心设备主要性能参数、网络信息安全整体防护能力。</w:t>
      </w:r>
    </w:p>
    <w:p w14:paraId="1F58C14B" w14:textId="77777777" w:rsidR="00F10338" w:rsidRPr="0057451C" w:rsidRDefault="00422208" w:rsidP="002D4565">
      <w:pPr>
        <w:pStyle w:val="aff"/>
        <w:numPr>
          <w:ilvl w:val="1"/>
          <w:numId w:val="82"/>
        </w:numPr>
        <w:spacing w:before="240" w:after="240"/>
      </w:pPr>
      <w:bookmarkStart w:id="430" w:name="_Toc483214502"/>
      <w:bookmarkStart w:id="431" w:name="_Toc483580549"/>
      <w:bookmarkStart w:id="432" w:name="_Toc485807919"/>
      <w:bookmarkStart w:id="433" w:name="_Toc485913810"/>
      <w:bookmarkStart w:id="434" w:name="_Toc486174811"/>
      <w:bookmarkStart w:id="435" w:name="_Toc486231831"/>
      <w:bookmarkStart w:id="436" w:name="_Toc486363714"/>
      <w:bookmarkStart w:id="437" w:name="_Toc486862221"/>
      <w:bookmarkStart w:id="438" w:name="_Toc486952174"/>
      <w:bookmarkStart w:id="439" w:name="_Toc489261050"/>
      <w:bookmarkStart w:id="440" w:name="_Toc489262946"/>
      <w:bookmarkStart w:id="441" w:name="_Toc491376752"/>
      <w:bookmarkStart w:id="442" w:name="_Toc11376"/>
      <w:bookmarkStart w:id="443" w:name="_Toc18812"/>
      <w:bookmarkStart w:id="444" w:name="_Toc475858104"/>
      <w:bookmarkStart w:id="445" w:name="_Toc476027536"/>
      <w:bookmarkStart w:id="446" w:name="_Toc65"/>
      <w:r w:rsidRPr="0057451C">
        <w:rPr>
          <w:rFonts w:hint="eastAsia"/>
        </w:rPr>
        <w:t>电子信息</w:t>
      </w:r>
      <w:bookmarkEnd w:id="430"/>
      <w:bookmarkEnd w:id="431"/>
      <w:bookmarkEnd w:id="432"/>
      <w:bookmarkEnd w:id="433"/>
      <w:bookmarkEnd w:id="434"/>
      <w:bookmarkEnd w:id="435"/>
      <w:bookmarkEnd w:id="436"/>
      <w:bookmarkEnd w:id="437"/>
      <w:bookmarkEnd w:id="438"/>
      <w:bookmarkEnd w:id="439"/>
      <w:bookmarkEnd w:id="440"/>
      <w:bookmarkEnd w:id="441"/>
    </w:p>
    <w:p w14:paraId="2AFC2D91"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主管部门：工业和信息化部。</w:t>
      </w:r>
    </w:p>
    <w:p w14:paraId="276CECEB"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18C9B3AA" w14:textId="77777777" w:rsidR="006E1F0B" w:rsidRPr="002F4789" w:rsidRDefault="00422208" w:rsidP="002D4565">
      <w:pPr>
        <w:pStyle w:val="ad"/>
        <w:numPr>
          <w:ilvl w:val="0"/>
          <w:numId w:val="34"/>
        </w:numPr>
        <w:tabs>
          <w:tab w:val="center" w:pos="4201"/>
          <w:tab w:val="right" w:leader="dot" w:pos="9298"/>
        </w:tabs>
        <w:rPr>
          <w:noProof/>
          <w:szCs w:val="20"/>
        </w:rPr>
      </w:pPr>
      <w:r w:rsidRPr="002F4789">
        <w:rPr>
          <w:rFonts w:hint="eastAsia"/>
          <w:noProof/>
          <w:szCs w:val="20"/>
        </w:rPr>
        <w:t>产业运行数据，主要包括：尚未公开的规模以上电子信息产业企业数量、产值、销售收入、利润等基本情况，尚未公开的产业新在建项目数量、项目可行性报告、投资额、资金来源等投资情况，及尚未公开的电子信息产品进出口贸易情况；</w:t>
      </w:r>
    </w:p>
    <w:p w14:paraId="0CFE2E65" w14:textId="77777777" w:rsidR="006E1F0B" w:rsidRPr="002F4789" w:rsidRDefault="00422208" w:rsidP="002D4565">
      <w:pPr>
        <w:pStyle w:val="ad"/>
        <w:numPr>
          <w:ilvl w:val="0"/>
          <w:numId w:val="34"/>
        </w:numPr>
        <w:tabs>
          <w:tab w:val="center" w:pos="4201"/>
          <w:tab w:val="right" w:leader="dot" w:pos="9298"/>
        </w:tabs>
        <w:rPr>
          <w:noProof/>
          <w:szCs w:val="20"/>
        </w:rPr>
      </w:pPr>
      <w:r w:rsidRPr="002F4789">
        <w:rPr>
          <w:rFonts w:hint="eastAsia"/>
          <w:noProof/>
          <w:szCs w:val="20"/>
        </w:rPr>
        <w:t>产业发展数据，主要包括：尚未公开的产业发展规划、发展重点、近期国家级和部重点的研发支持项目等；</w:t>
      </w:r>
    </w:p>
    <w:p w14:paraId="0E467D8F" w14:textId="77777777" w:rsidR="006E1F0B" w:rsidRPr="002F4789" w:rsidRDefault="00422208" w:rsidP="002D4565">
      <w:pPr>
        <w:pStyle w:val="ad"/>
        <w:numPr>
          <w:ilvl w:val="0"/>
          <w:numId w:val="34"/>
        </w:numPr>
        <w:tabs>
          <w:tab w:val="center" w:pos="4201"/>
          <w:tab w:val="right" w:leader="dot" w:pos="9298"/>
        </w:tabs>
        <w:rPr>
          <w:noProof/>
          <w:szCs w:val="20"/>
        </w:rPr>
      </w:pPr>
      <w:r w:rsidRPr="002F4789">
        <w:rPr>
          <w:rFonts w:hint="eastAsia"/>
          <w:noProof/>
          <w:szCs w:val="20"/>
        </w:rPr>
        <w:t>电子信息百强企业业务数据，主要包括：尚未公开的企业业务发展决策、投融资决策，及企业产值、销售收入、利润、研发投入、研发人员数量等内容；</w:t>
      </w:r>
    </w:p>
    <w:p w14:paraId="414B9883" w14:textId="77777777" w:rsidR="006E1F0B" w:rsidRPr="002F4789" w:rsidRDefault="00422208" w:rsidP="002D4565">
      <w:pPr>
        <w:pStyle w:val="ad"/>
        <w:numPr>
          <w:ilvl w:val="0"/>
          <w:numId w:val="34"/>
        </w:numPr>
        <w:tabs>
          <w:tab w:val="center" w:pos="4201"/>
          <w:tab w:val="right" w:leader="dot" w:pos="9298"/>
        </w:tabs>
        <w:rPr>
          <w:noProof/>
          <w:szCs w:val="20"/>
        </w:rPr>
      </w:pPr>
      <w:r w:rsidRPr="002F4789">
        <w:rPr>
          <w:rFonts w:hint="eastAsia"/>
          <w:noProof/>
          <w:szCs w:val="20"/>
        </w:rPr>
        <w:t>电子信息产品基础硬件的型号、重要参数、源代码和目标、技术方案、实验数据、检测报告、重要工艺技术等全部技术资料；</w:t>
      </w:r>
    </w:p>
    <w:p w14:paraId="0C26B0F6" w14:textId="77777777" w:rsidR="006E1F0B" w:rsidRPr="002F4789" w:rsidRDefault="00422208" w:rsidP="002D4565">
      <w:pPr>
        <w:pStyle w:val="ad"/>
        <w:numPr>
          <w:ilvl w:val="0"/>
          <w:numId w:val="34"/>
        </w:numPr>
        <w:tabs>
          <w:tab w:val="center" w:pos="4201"/>
          <w:tab w:val="right" w:leader="dot" w:pos="9298"/>
        </w:tabs>
        <w:rPr>
          <w:noProof/>
          <w:szCs w:val="20"/>
        </w:rPr>
      </w:pPr>
      <w:r w:rsidRPr="002F4789">
        <w:rPr>
          <w:rFonts w:hint="eastAsia"/>
          <w:noProof/>
          <w:szCs w:val="20"/>
        </w:rPr>
        <w:t>国防军事领域、政务领域和公共服务领域等在关键领域或重要行业中各类电子信息设备的销售信息和使用信息，例如购买方名单、交易价格、交易数量、采购周期、采购产品型号、应用领域、产品去向、更换频率等；</w:t>
      </w:r>
    </w:p>
    <w:p w14:paraId="435F78E7" w14:textId="77777777" w:rsidR="006E1F0B" w:rsidRPr="002F4789" w:rsidRDefault="00422208" w:rsidP="002D4565">
      <w:pPr>
        <w:pStyle w:val="ad"/>
        <w:numPr>
          <w:ilvl w:val="0"/>
          <w:numId w:val="34"/>
        </w:numPr>
        <w:tabs>
          <w:tab w:val="center" w:pos="4201"/>
          <w:tab w:val="right" w:leader="dot" w:pos="9298"/>
        </w:tabs>
        <w:rPr>
          <w:noProof/>
          <w:szCs w:val="20"/>
        </w:rPr>
      </w:pPr>
      <w:r w:rsidRPr="002F4789">
        <w:rPr>
          <w:rFonts w:hint="eastAsia"/>
          <w:noProof/>
          <w:szCs w:val="20"/>
        </w:rPr>
        <w:lastRenderedPageBreak/>
        <w:t>在关键领域或重要行业中电子信息产品在使用过程中的运行、保养和维修信息，例如使用信号波段、频率等设备运行参数，设备故障频率、故障原因、解决方案、使用寿命等维修记录；</w:t>
      </w:r>
    </w:p>
    <w:p w14:paraId="40ADFDD9" w14:textId="77777777" w:rsidR="006E1F0B" w:rsidRPr="002F4789" w:rsidRDefault="00422208" w:rsidP="002D4565">
      <w:pPr>
        <w:pStyle w:val="ad"/>
        <w:numPr>
          <w:ilvl w:val="0"/>
          <w:numId w:val="34"/>
        </w:numPr>
        <w:tabs>
          <w:tab w:val="center" w:pos="4201"/>
          <w:tab w:val="right" w:leader="dot" w:pos="9298"/>
        </w:tabs>
        <w:rPr>
          <w:noProof/>
          <w:szCs w:val="20"/>
        </w:rPr>
      </w:pPr>
      <w:r w:rsidRPr="002F4789">
        <w:rPr>
          <w:rFonts w:hint="eastAsia"/>
          <w:noProof/>
          <w:szCs w:val="20"/>
        </w:rPr>
        <w:t>在关键领域或重要行业中电子信息产品在使用过程中采集、存储、管理和分析的涉及政府秘密、商业秘密和个人隐私的信息。包括地理地貌、气候环境、卫星轨道、军事部署等相关信息，企业、单位决定不宜公开的商业资料以及个人隐私包括个人身份信息、财产信息、健康信息等。</w:t>
      </w:r>
    </w:p>
    <w:p w14:paraId="6DF0560E" w14:textId="77777777" w:rsidR="00F10338" w:rsidRPr="0057451C" w:rsidRDefault="00422208" w:rsidP="002D4565">
      <w:pPr>
        <w:pStyle w:val="aff"/>
        <w:numPr>
          <w:ilvl w:val="1"/>
          <w:numId w:val="82"/>
        </w:numPr>
        <w:spacing w:before="240" w:after="240"/>
      </w:pPr>
      <w:bookmarkStart w:id="447" w:name="_Toc483214503"/>
      <w:bookmarkStart w:id="448" w:name="_Toc483580550"/>
      <w:bookmarkStart w:id="449" w:name="_Toc485807920"/>
      <w:bookmarkStart w:id="450" w:name="_Toc485913811"/>
      <w:bookmarkStart w:id="451" w:name="_Toc486174812"/>
      <w:bookmarkStart w:id="452" w:name="_Toc486231832"/>
      <w:bookmarkStart w:id="453" w:name="_Toc486363715"/>
      <w:bookmarkStart w:id="454" w:name="_Toc486862222"/>
      <w:bookmarkStart w:id="455" w:name="_Toc486952175"/>
      <w:bookmarkStart w:id="456" w:name="_Toc489261051"/>
      <w:bookmarkStart w:id="457" w:name="_Toc489262947"/>
      <w:bookmarkStart w:id="458" w:name="_Toc491376753"/>
      <w:r w:rsidRPr="0057451C">
        <w:rPr>
          <w:rFonts w:hint="eastAsia"/>
        </w:rPr>
        <w:t>钢铁</w:t>
      </w:r>
      <w:bookmarkEnd w:id="442"/>
      <w:bookmarkEnd w:id="443"/>
      <w:bookmarkEnd w:id="444"/>
      <w:bookmarkEnd w:id="445"/>
      <w:bookmarkEnd w:id="447"/>
      <w:bookmarkEnd w:id="448"/>
      <w:bookmarkEnd w:id="449"/>
      <w:bookmarkEnd w:id="450"/>
      <w:bookmarkEnd w:id="451"/>
      <w:bookmarkEnd w:id="452"/>
      <w:bookmarkEnd w:id="453"/>
      <w:bookmarkEnd w:id="454"/>
      <w:bookmarkEnd w:id="455"/>
      <w:bookmarkEnd w:id="456"/>
      <w:bookmarkEnd w:id="457"/>
      <w:bookmarkEnd w:id="458"/>
    </w:p>
    <w:p w14:paraId="38224A54"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主管部门：工业和信息化部。</w:t>
      </w:r>
    </w:p>
    <w:p w14:paraId="168A3A15"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4FE2E8A2" w14:textId="1BC50B41" w:rsidR="006E1F0B" w:rsidRPr="00F64222" w:rsidRDefault="00422208" w:rsidP="00830E5D">
      <w:pPr>
        <w:pStyle w:val="aff4"/>
        <w:numPr>
          <w:ilvl w:val="2"/>
          <w:numId w:val="83"/>
        </w:numPr>
        <w:spacing w:before="120" w:after="120"/>
      </w:pPr>
      <w:bookmarkStart w:id="459" w:name="_Toc491376754"/>
      <w:r w:rsidRPr="00F64222">
        <w:rPr>
          <w:rFonts w:hint="eastAsia"/>
        </w:rPr>
        <w:t>钢铁产业的实力、潜力及竞</w:t>
      </w:r>
      <w:r w:rsidRPr="00830E5D">
        <w:rPr>
          <w:rFonts w:hint="eastAsia"/>
        </w:rPr>
        <w:t>争力</w:t>
      </w:r>
      <w:r w:rsidRPr="00F64222">
        <w:rPr>
          <w:rFonts w:hint="eastAsia"/>
        </w:rPr>
        <w:t>信息</w:t>
      </w:r>
      <w:bookmarkEnd w:id="459"/>
    </w:p>
    <w:p w14:paraId="4F0360BF" w14:textId="77777777" w:rsidR="006E1F0B" w:rsidRPr="002F4789" w:rsidRDefault="00422208" w:rsidP="002D4565">
      <w:pPr>
        <w:pStyle w:val="ad"/>
        <w:numPr>
          <w:ilvl w:val="0"/>
          <w:numId w:val="35"/>
        </w:numPr>
        <w:tabs>
          <w:tab w:val="center" w:pos="4201"/>
          <w:tab w:val="right" w:leader="dot" w:pos="9298"/>
        </w:tabs>
        <w:rPr>
          <w:noProof/>
          <w:szCs w:val="20"/>
        </w:rPr>
      </w:pPr>
      <w:r w:rsidRPr="002F4789">
        <w:rPr>
          <w:rFonts w:hint="eastAsia"/>
          <w:noProof/>
          <w:szCs w:val="20"/>
        </w:rPr>
        <w:t>重点区域或企业的生产安排、炼钢配比、规模、产量、生产设备与技术水平、采购计划、物流配送、能耗等信息；</w:t>
      </w:r>
    </w:p>
    <w:p w14:paraId="4FA36DAE" w14:textId="77777777" w:rsidR="006E1F0B" w:rsidRPr="002F4789" w:rsidRDefault="00422208" w:rsidP="002D4565">
      <w:pPr>
        <w:pStyle w:val="ad"/>
        <w:numPr>
          <w:ilvl w:val="0"/>
          <w:numId w:val="35"/>
        </w:numPr>
        <w:tabs>
          <w:tab w:val="center" w:pos="4201"/>
          <w:tab w:val="right" w:leader="dot" w:pos="9298"/>
        </w:tabs>
        <w:rPr>
          <w:noProof/>
          <w:szCs w:val="20"/>
        </w:rPr>
      </w:pPr>
      <w:r w:rsidRPr="002F4789">
        <w:rPr>
          <w:rFonts w:hint="eastAsia"/>
          <w:noProof/>
          <w:szCs w:val="20"/>
        </w:rPr>
        <w:t>企业重点产品批量进入石油、化工等重点领域和新兴领域的信息；</w:t>
      </w:r>
    </w:p>
    <w:p w14:paraId="4BB39470" w14:textId="77777777" w:rsidR="006E1F0B" w:rsidRPr="002F4789" w:rsidRDefault="00422208" w:rsidP="002D4565">
      <w:pPr>
        <w:pStyle w:val="ad"/>
        <w:numPr>
          <w:ilvl w:val="0"/>
          <w:numId w:val="35"/>
        </w:numPr>
        <w:tabs>
          <w:tab w:val="center" w:pos="4201"/>
          <w:tab w:val="right" w:leader="dot" w:pos="9298"/>
        </w:tabs>
        <w:rPr>
          <w:noProof/>
          <w:szCs w:val="20"/>
        </w:rPr>
      </w:pPr>
      <w:r w:rsidRPr="002F4789">
        <w:rPr>
          <w:rFonts w:hint="eastAsia"/>
          <w:noProof/>
          <w:szCs w:val="20"/>
        </w:rPr>
        <w:t>大型客户采购钢铁的品种、频次、吨数等信息。</w:t>
      </w:r>
    </w:p>
    <w:p w14:paraId="43525990" w14:textId="2950CC94" w:rsidR="006E1F0B" w:rsidRPr="00F64222" w:rsidRDefault="00422208" w:rsidP="00830E5D">
      <w:pPr>
        <w:pStyle w:val="aff4"/>
        <w:numPr>
          <w:ilvl w:val="2"/>
          <w:numId w:val="83"/>
        </w:numPr>
        <w:spacing w:before="120" w:after="120"/>
      </w:pPr>
      <w:bookmarkStart w:id="460" w:name="_Toc491376755"/>
      <w:r w:rsidRPr="00F64222">
        <w:rPr>
          <w:rFonts w:hint="eastAsia"/>
        </w:rPr>
        <w:t>国防军用和国民经济建设发展所需钢材、优特钢产业等实力信息</w:t>
      </w:r>
      <w:bookmarkEnd w:id="460"/>
    </w:p>
    <w:p w14:paraId="4942D117" w14:textId="77777777" w:rsidR="006E1F0B" w:rsidRPr="009B086E" w:rsidRDefault="00422208">
      <w:pPr>
        <w:pStyle w:val="ad"/>
        <w:ind w:firstLineChars="200" w:firstLine="420"/>
      </w:pPr>
      <w:r>
        <w:rPr>
          <w:rFonts w:hint="eastAsia"/>
        </w:rPr>
        <w:t>涉及冶金、能源、交通、建筑、桥梁、机械、电子等国民经济建设发展所需先进钢铁材料及其制品的信息。</w:t>
      </w:r>
    </w:p>
    <w:p w14:paraId="235C28CA" w14:textId="434E2E3E" w:rsidR="006E1F0B" w:rsidRPr="00F64222" w:rsidRDefault="00422208" w:rsidP="00830E5D">
      <w:pPr>
        <w:pStyle w:val="aff4"/>
        <w:numPr>
          <w:ilvl w:val="2"/>
          <w:numId w:val="83"/>
        </w:numPr>
        <w:spacing w:before="120" w:after="120"/>
      </w:pPr>
      <w:bookmarkStart w:id="461" w:name="_Toc491376756"/>
      <w:r w:rsidRPr="00F64222">
        <w:rPr>
          <w:rFonts w:hint="eastAsia"/>
        </w:rPr>
        <w:t>国家产业发展及外部环境掌控、应对相关信息</w:t>
      </w:r>
      <w:bookmarkEnd w:id="461"/>
    </w:p>
    <w:p w14:paraId="21958129" w14:textId="77777777" w:rsidR="006E1F0B" w:rsidRPr="002F4789" w:rsidRDefault="00422208" w:rsidP="002D4565">
      <w:pPr>
        <w:pStyle w:val="ad"/>
        <w:numPr>
          <w:ilvl w:val="0"/>
          <w:numId w:val="36"/>
        </w:numPr>
        <w:tabs>
          <w:tab w:val="center" w:pos="4201"/>
          <w:tab w:val="right" w:leader="dot" w:pos="9298"/>
        </w:tabs>
        <w:rPr>
          <w:noProof/>
          <w:szCs w:val="20"/>
        </w:rPr>
      </w:pPr>
      <w:r w:rsidRPr="002F4789">
        <w:rPr>
          <w:rFonts w:hint="eastAsia"/>
          <w:noProof/>
          <w:szCs w:val="20"/>
        </w:rPr>
        <w:t>钢铁市场行情的预测和动态监测方面的信息；</w:t>
      </w:r>
    </w:p>
    <w:p w14:paraId="7F88C913" w14:textId="77777777" w:rsidR="006E1F0B" w:rsidRPr="002F4789" w:rsidRDefault="00422208" w:rsidP="002D4565">
      <w:pPr>
        <w:pStyle w:val="ad"/>
        <w:numPr>
          <w:ilvl w:val="0"/>
          <w:numId w:val="36"/>
        </w:numPr>
        <w:tabs>
          <w:tab w:val="center" w:pos="4201"/>
          <w:tab w:val="right" w:leader="dot" w:pos="9298"/>
        </w:tabs>
        <w:rPr>
          <w:noProof/>
          <w:szCs w:val="20"/>
        </w:rPr>
      </w:pPr>
      <w:r w:rsidRPr="002F4789">
        <w:rPr>
          <w:rFonts w:hint="eastAsia"/>
          <w:noProof/>
          <w:szCs w:val="20"/>
        </w:rPr>
        <w:t>钢铁行业未公开的政策文件、布局安排、军民配置分配、统计数字等相关信息。</w:t>
      </w:r>
    </w:p>
    <w:p w14:paraId="3D96CD2C" w14:textId="77777777" w:rsidR="00F10338" w:rsidRPr="0057451C" w:rsidRDefault="00422208" w:rsidP="002D4565">
      <w:pPr>
        <w:pStyle w:val="aff"/>
        <w:numPr>
          <w:ilvl w:val="1"/>
          <w:numId w:val="82"/>
        </w:numPr>
        <w:spacing w:before="240" w:after="240"/>
      </w:pPr>
      <w:bookmarkStart w:id="462" w:name="_Toc476027537"/>
      <w:bookmarkStart w:id="463" w:name="_Toc30437"/>
      <w:bookmarkStart w:id="464" w:name="_Toc483214504"/>
      <w:bookmarkStart w:id="465" w:name="_Toc475858105"/>
      <w:bookmarkStart w:id="466" w:name="_Toc29032"/>
      <w:bookmarkStart w:id="467" w:name="_Toc483580551"/>
      <w:bookmarkStart w:id="468" w:name="_Toc485807921"/>
      <w:bookmarkStart w:id="469" w:name="_Toc485913812"/>
      <w:bookmarkStart w:id="470" w:name="_Toc486174813"/>
      <w:bookmarkStart w:id="471" w:name="_Toc486231833"/>
      <w:bookmarkStart w:id="472" w:name="_Toc486363716"/>
      <w:bookmarkStart w:id="473" w:name="_Toc486862223"/>
      <w:bookmarkStart w:id="474" w:name="_Toc486952176"/>
      <w:bookmarkStart w:id="475" w:name="_Toc489261052"/>
      <w:bookmarkStart w:id="476" w:name="_Toc489262948"/>
      <w:bookmarkStart w:id="477" w:name="_Toc491376757"/>
      <w:r w:rsidRPr="0057451C">
        <w:rPr>
          <w:rFonts w:hint="eastAsia"/>
        </w:rPr>
        <w:t>有色金属</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14:paraId="5D49E0C8"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主管部门：工业和信息化部。</w:t>
      </w:r>
    </w:p>
    <w:p w14:paraId="764143A7"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40CD4631" w14:textId="32A01B90" w:rsidR="006E1F0B" w:rsidRPr="00F64222" w:rsidRDefault="00422208" w:rsidP="00830E5D">
      <w:pPr>
        <w:pStyle w:val="aff4"/>
        <w:numPr>
          <w:ilvl w:val="2"/>
          <w:numId w:val="83"/>
        </w:numPr>
        <w:spacing w:before="120" w:after="120"/>
      </w:pPr>
      <w:bookmarkStart w:id="478" w:name="_Toc491376758"/>
      <w:r w:rsidRPr="00F64222">
        <w:rPr>
          <w:rFonts w:hint="eastAsia"/>
        </w:rPr>
        <w:t>有色金属产业的实力、潜力及竞争力信息</w:t>
      </w:r>
      <w:bookmarkEnd w:id="478"/>
    </w:p>
    <w:p w14:paraId="1E0AAEA1" w14:textId="77777777" w:rsidR="006E1F0B" w:rsidRPr="002F4789" w:rsidRDefault="00422208" w:rsidP="002D4565">
      <w:pPr>
        <w:pStyle w:val="ad"/>
        <w:numPr>
          <w:ilvl w:val="0"/>
          <w:numId w:val="37"/>
        </w:numPr>
        <w:tabs>
          <w:tab w:val="center" w:pos="4201"/>
          <w:tab w:val="right" w:leader="dot" w:pos="9298"/>
        </w:tabs>
        <w:rPr>
          <w:noProof/>
          <w:szCs w:val="20"/>
        </w:rPr>
      </w:pPr>
      <w:r w:rsidRPr="002F4789">
        <w:rPr>
          <w:rFonts w:hint="eastAsia"/>
          <w:noProof/>
          <w:szCs w:val="20"/>
        </w:rPr>
        <w:t>重点企业的生产安排、规模、产量、生产设备与技术水平、采购计划、物流配送、能耗、销售去向、贸易谈判等信息；</w:t>
      </w:r>
    </w:p>
    <w:p w14:paraId="1ADA0E63" w14:textId="77777777" w:rsidR="006E1F0B" w:rsidRPr="002F4789" w:rsidRDefault="00422208" w:rsidP="002D4565">
      <w:pPr>
        <w:pStyle w:val="ad"/>
        <w:numPr>
          <w:ilvl w:val="0"/>
          <w:numId w:val="37"/>
        </w:numPr>
        <w:tabs>
          <w:tab w:val="center" w:pos="4201"/>
          <w:tab w:val="right" w:leader="dot" w:pos="9298"/>
        </w:tabs>
        <w:rPr>
          <w:noProof/>
          <w:szCs w:val="20"/>
        </w:rPr>
      </w:pPr>
      <w:r w:rsidRPr="002F4789">
        <w:rPr>
          <w:rFonts w:hint="eastAsia"/>
          <w:noProof/>
          <w:szCs w:val="20"/>
        </w:rPr>
        <w:t>大型客户采购有色金属的品种、频次、吨数等数据。</w:t>
      </w:r>
    </w:p>
    <w:p w14:paraId="3A66B2C6" w14:textId="1184E70A" w:rsidR="006E1F0B" w:rsidRPr="00F64222" w:rsidRDefault="00422208" w:rsidP="00830E5D">
      <w:pPr>
        <w:pStyle w:val="aff4"/>
        <w:numPr>
          <w:ilvl w:val="2"/>
          <w:numId w:val="83"/>
        </w:numPr>
        <w:spacing w:before="120" w:after="120"/>
      </w:pPr>
      <w:bookmarkStart w:id="479" w:name="_Toc491376759"/>
      <w:r w:rsidRPr="00F64222">
        <w:rPr>
          <w:rFonts w:hint="eastAsia"/>
        </w:rPr>
        <w:t>国防军工和国民经济建设发展所需有色金属信息</w:t>
      </w:r>
      <w:bookmarkEnd w:id="479"/>
    </w:p>
    <w:p w14:paraId="10E5225C" w14:textId="77777777" w:rsidR="006E1F0B" w:rsidRPr="009B086E" w:rsidRDefault="00422208">
      <w:pPr>
        <w:pStyle w:val="ad"/>
        <w:ind w:firstLineChars="200" w:firstLine="420"/>
      </w:pPr>
      <w:r>
        <w:rPr>
          <w:rFonts w:hint="eastAsia"/>
        </w:rPr>
        <w:t>有色金属产品的名称、科研、勘察开采计划，生产能力、工艺技术路线，全部技术资料，企业名称、产地、产量、产能、储备、消费去向等信息及统计信息。</w:t>
      </w:r>
    </w:p>
    <w:p w14:paraId="4163E163" w14:textId="7D5A6FEE" w:rsidR="006E1F0B" w:rsidRPr="00F64222" w:rsidRDefault="00422208" w:rsidP="00830E5D">
      <w:pPr>
        <w:pStyle w:val="aff4"/>
        <w:numPr>
          <w:ilvl w:val="2"/>
          <w:numId w:val="83"/>
        </w:numPr>
        <w:spacing w:before="120" w:after="120"/>
      </w:pPr>
      <w:bookmarkStart w:id="480" w:name="_Toc491376760"/>
      <w:r w:rsidRPr="00F64222">
        <w:rPr>
          <w:rFonts w:hint="eastAsia"/>
        </w:rPr>
        <w:t>国家有色金属产业发展及外部环境掌控、应对信息</w:t>
      </w:r>
      <w:bookmarkEnd w:id="480"/>
    </w:p>
    <w:p w14:paraId="2FCA751F" w14:textId="77777777" w:rsidR="006E1F0B" w:rsidRPr="009B086E" w:rsidRDefault="00422208">
      <w:pPr>
        <w:pStyle w:val="ad"/>
        <w:ind w:firstLineChars="200" w:firstLine="420"/>
      </w:pPr>
      <w:r>
        <w:rPr>
          <w:rFonts w:hint="eastAsia"/>
        </w:rPr>
        <w:t>有色金属市场行情的预测和动态监测方面的信息。</w:t>
      </w:r>
    </w:p>
    <w:p w14:paraId="04FBFE28" w14:textId="77777777" w:rsidR="00F10338" w:rsidRPr="0057451C" w:rsidRDefault="00422208" w:rsidP="002D4565">
      <w:pPr>
        <w:pStyle w:val="aff"/>
        <w:numPr>
          <w:ilvl w:val="1"/>
          <w:numId w:val="82"/>
        </w:numPr>
        <w:spacing w:before="240" w:after="240"/>
      </w:pPr>
      <w:bookmarkStart w:id="481" w:name="_Toc475858106"/>
      <w:bookmarkStart w:id="482" w:name="_Toc483214505"/>
      <w:bookmarkStart w:id="483" w:name="_Toc30746"/>
      <w:bookmarkStart w:id="484" w:name="_Toc27574"/>
      <w:bookmarkStart w:id="485" w:name="_Toc476027538"/>
      <w:bookmarkStart w:id="486" w:name="_Toc483580552"/>
      <w:bookmarkStart w:id="487" w:name="_Toc485807922"/>
      <w:bookmarkStart w:id="488" w:name="_Toc485913813"/>
      <w:bookmarkStart w:id="489" w:name="_Toc486174814"/>
      <w:bookmarkStart w:id="490" w:name="_Toc486231834"/>
      <w:bookmarkStart w:id="491" w:name="_Toc486363717"/>
      <w:bookmarkStart w:id="492" w:name="_Toc486862224"/>
      <w:bookmarkStart w:id="493" w:name="_Toc486952177"/>
      <w:bookmarkStart w:id="494" w:name="_Toc489261053"/>
      <w:bookmarkStart w:id="495" w:name="_Toc489262949"/>
      <w:bookmarkStart w:id="496" w:name="_Toc491376761"/>
      <w:r w:rsidRPr="0057451C">
        <w:rPr>
          <w:rFonts w:hint="eastAsia"/>
        </w:rPr>
        <w:t>装备制造</w:t>
      </w:r>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5251FA7B"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主管部门：工业和信息化部。</w:t>
      </w:r>
    </w:p>
    <w:p w14:paraId="2E031222"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46DB66D6" w14:textId="3F4CB8CD" w:rsidR="006E1F0B" w:rsidRPr="00F64222" w:rsidRDefault="00422208" w:rsidP="00830E5D">
      <w:pPr>
        <w:pStyle w:val="aff4"/>
        <w:numPr>
          <w:ilvl w:val="2"/>
          <w:numId w:val="83"/>
        </w:numPr>
        <w:spacing w:before="120" w:after="120"/>
      </w:pPr>
      <w:bookmarkStart w:id="497" w:name="_Toc491376762"/>
      <w:r w:rsidRPr="00F64222">
        <w:rPr>
          <w:rFonts w:hint="eastAsia"/>
        </w:rPr>
        <w:t>投资信息</w:t>
      </w:r>
      <w:bookmarkEnd w:id="497"/>
    </w:p>
    <w:p w14:paraId="6A04FA54" w14:textId="77777777" w:rsidR="006E1F0B" w:rsidRPr="009B086E" w:rsidRDefault="00422208">
      <w:pPr>
        <w:pStyle w:val="ad"/>
        <w:ind w:firstLineChars="200" w:firstLine="420"/>
      </w:pPr>
      <w:r>
        <w:rPr>
          <w:rFonts w:hint="eastAsia"/>
        </w:rPr>
        <w:t>生产安全保障类装备和高技术关键装备，如军事、航空航天装备等的投资信息；</w:t>
      </w:r>
    </w:p>
    <w:p w14:paraId="5C045982" w14:textId="52F5EB32" w:rsidR="006E1F0B" w:rsidRPr="00F64222" w:rsidRDefault="00422208" w:rsidP="00830E5D">
      <w:pPr>
        <w:pStyle w:val="aff4"/>
        <w:numPr>
          <w:ilvl w:val="2"/>
          <w:numId w:val="83"/>
        </w:numPr>
        <w:spacing w:before="120" w:after="120"/>
      </w:pPr>
      <w:bookmarkStart w:id="498" w:name="sub350294_2_2"/>
      <w:bookmarkStart w:id="499" w:name="2_2"/>
      <w:bookmarkStart w:id="500" w:name="技术密集"/>
      <w:bookmarkStart w:id="501" w:name="_Toc491376763"/>
      <w:bookmarkEnd w:id="498"/>
      <w:bookmarkEnd w:id="499"/>
      <w:bookmarkEnd w:id="500"/>
      <w:r w:rsidRPr="00F64222">
        <w:rPr>
          <w:rFonts w:hint="eastAsia"/>
        </w:rPr>
        <w:t>重要装备出厂后工程活动信息</w:t>
      </w:r>
      <w:bookmarkEnd w:id="501"/>
    </w:p>
    <w:p w14:paraId="2DEAA6C5" w14:textId="77777777" w:rsidR="006E1F0B" w:rsidRPr="009B086E" w:rsidRDefault="00422208">
      <w:pPr>
        <w:pStyle w:val="ad"/>
        <w:ind w:firstLineChars="200" w:firstLine="420"/>
      </w:pPr>
      <w:r>
        <w:rPr>
          <w:rFonts w:hint="eastAsia"/>
        </w:rPr>
        <w:t>国民经济、国防施工等重要领域装备长时间或大范围生产活动相关信息。</w:t>
      </w:r>
    </w:p>
    <w:p w14:paraId="1E0CA58A" w14:textId="77777777" w:rsidR="00F10338" w:rsidRPr="0057451C" w:rsidRDefault="00422208" w:rsidP="002D4565">
      <w:pPr>
        <w:pStyle w:val="aff"/>
        <w:numPr>
          <w:ilvl w:val="1"/>
          <w:numId w:val="82"/>
        </w:numPr>
        <w:spacing w:before="240" w:after="240"/>
      </w:pPr>
      <w:bookmarkStart w:id="502" w:name="_Toc8182"/>
      <w:bookmarkStart w:id="503" w:name="_Toc476027513"/>
      <w:bookmarkStart w:id="504" w:name="_Toc483214506"/>
      <w:bookmarkStart w:id="505" w:name="_Toc30552"/>
      <w:bookmarkStart w:id="506" w:name="_Toc25320"/>
      <w:bookmarkStart w:id="507" w:name="_Toc11255"/>
      <w:bookmarkStart w:id="508" w:name="_Toc1906"/>
      <w:bookmarkStart w:id="509" w:name="_Toc27243"/>
      <w:bookmarkStart w:id="510" w:name="_Toc483580553"/>
      <w:bookmarkStart w:id="511" w:name="_Toc485807923"/>
      <w:bookmarkStart w:id="512" w:name="_Toc485913814"/>
      <w:bookmarkStart w:id="513" w:name="_Toc486174815"/>
      <w:bookmarkStart w:id="514" w:name="_Toc486231835"/>
      <w:bookmarkStart w:id="515" w:name="_Toc486363718"/>
      <w:bookmarkStart w:id="516" w:name="_Toc486862225"/>
      <w:bookmarkStart w:id="517" w:name="_Toc486952178"/>
      <w:bookmarkStart w:id="518" w:name="_Toc489261054"/>
      <w:bookmarkStart w:id="519" w:name="_Toc489262950"/>
      <w:bookmarkStart w:id="520" w:name="_Toc491376764"/>
      <w:r w:rsidRPr="0057451C">
        <w:rPr>
          <w:rFonts w:hint="eastAsia"/>
        </w:rPr>
        <w:lastRenderedPageBreak/>
        <w:t>化学工业</w:t>
      </w:r>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p>
    <w:p w14:paraId="66376E08"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主管部门：工业和信息化部。</w:t>
      </w:r>
    </w:p>
    <w:p w14:paraId="77850D02"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4650F957" w14:textId="77777777" w:rsidR="006E1F0B" w:rsidRPr="002F4789" w:rsidRDefault="00422208" w:rsidP="002D4565">
      <w:pPr>
        <w:pStyle w:val="ad"/>
        <w:numPr>
          <w:ilvl w:val="0"/>
          <w:numId w:val="38"/>
        </w:numPr>
        <w:tabs>
          <w:tab w:val="center" w:pos="4201"/>
          <w:tab w:val="right" w:leader="dot" w:pos="9298"/>
        </w:tabs>
        <w:rPr>
          <w:noProof/>
          <w:szCs w:val="20"/>
        </w:rPr>
      </w:pPr>
      <w:r w:rsidRPr="002F4789">
        <w:rPr>
          <w:rFonts w:hint="eastAsia"/>
          <w:noProof/>
          <w:szCs w:val="20"/>
        </w:rPr>
        <w:t>国家主要化工产品生产能力、储备情况等统计信息，重大化工进出口项目相关信息；</w:t>
      </w:r>
    </w:p>
    <w:p w14:paraId="2B7A62F0" w14:textId="77777777" w:rsidR="006E1F0B" w:rsidRPr="002F4789" w:rsidRDefault="00422208" w:rsidP="002D4565">
      <w:pPr>
        <w:pStyle w:val="ad"/>
        <w:numPr>
          <w:ilvl w:val="0"/>
          <w:numId w:val="38"/>
        </w:numPr>
        <w:tabs>
          <w:tab w:val="center" w:pos="4201"/>
          <w:tab w:val="right" w:leader="dot" w:pos="9298"/>
        </w:tabs>
        <w:rPr>
          <w:noProof/>
          <w:szCs w:val="20"/>
        </w:rPr>
      </w:pPr>
      <w:r w:rsidRPr="002F4789">
        <w:rPr>
          <w:rFonts w:hint="eastAsia"/>
          <w:noProof/>
          <w:szCs w:val="20"/>
        </w:rPr>
        <w:t>重要地区化工经济项目协议、项目、计划以及军用化学品出口相关信息等；</w:t>
      </w:r>
    </w:p>
    <w:p w14:paraId="11324CFC" w14:textId="77777777" w:rsidR="006E1F0B" w:rsidRPr="002F4789" w:rsidRDefault="00422208" w:rsidP="002D4565">
      <w:pPr>
        <w:pStyle w:val="ad"/>
        <w:numPr>
          <w:ilvl w:val="0"/>
          <w:numId w:val="38"/>
        </w:numPr>
        <w:tabs>
          <w:tab w:val="center" w:pos="4201"/>
          <w:tab w:val="right" w:leader="dot" w:pos="9298"/>
        </w:tabs>
        <w:rPr>
          <w:noProof/>
          <w:szCs w:val="20"/>
        </w:rPr>
      </w:pPr>
      <w:r w:rsidRPr="002F4789">
        <w:rPr>
          <w:rFonts w:hint="eastAsia"/>
          <w:noProof/>
          <w:szCs w:val="20"/>
        </w:rPr>
        <w:t>剧毒化学品、易爆危险化学品的道路运输、水路运输、航空运输等相关信息；</w:t>
      </w:r>
    </w:p>
    <w:p w14:paraId="51C01113" w14:textId="77777777" w:rsidR="006E1F0B" w:rsidRPr="002F4789" w:rsidRDefault="00422208" w:rsidP="002D4565">
      <w:pPr>
        <w:pStyle w:val="ad"/>
        <w:numPr>
          <w:ilvl w:val="0"/>
          <w:numId w:val="38"/>
        </w:numPr>
        <w:tabs>
          <w:tab w:val="center" w:pos="4201"/>
          <w:tab w:val="right" w:leader="dot" w:pos="9298"/>
        </w:tabs>
        <w:rPr>
          <w:noProof/>
          <w:szCs w:val="20"/>
        </w:rPr>
      </w:pPr>
      <w:r w:rsidRPr="002F4789">
        <w:rPr>
          <w:rFonts w:hint="eastAsia"/>
          <w:noProof/>
          <w:szCs w:val="20"/>
        </w:rPr>
        <w:t>生产、储存危险化学品的单位，其作业场所设置通信、报警装置、警卫保护措施等相关信息；</w:t>
      </w:r>
    </w:p>
    <w:p w14:paraId="505BE237" w14:textId="77777777" w:rsidR="006E1F0B" w:rsidRPr="002F4789" w:rsidRDefault="00422208" w:rsidP="002D4565">
      <w:pPr>
        <w:pStyle w:val="ad"/>
        <w:numPr>
          <w:ilvl w:val="0"/>
          <w:numId w:val="38"/>
        </w:numPr>
        <w:tabs>
          <w:tab w:val="center" w:pos="4201"/>
          <w:tab w:val="right" w:leader="dot" w:pos="9298"/>
        </w:tabs>
        <w:rPr>
          <w:noProof/>
          <w:szCs w:val="20"/>
        </w:rPr>
      </w:pPr>
      <w:r w:rsidRPr="002F4789">
        <w:rPr>
          <w:rFonts w:hint="eastAsia"/>
          <w:noProof/>
          <w:szCs w:val="20"/>
        </w:rPr>
        <w:t>机构出具的对化工企业的安全生产条件进行评价的报告；</w:t>
      </w:r>
    </w:p>
    <w:p w14:paraId="7002296D" w14:textId="77777777" w:rsidR="006E1F0B" w:rsidRPr="002F4789" w:rsidRDefault="00422208" w:rsidP="002D4565">
      <w:pPr>
        <w:pStyle w:val="ad"/>
        <w:numPr>
          <w:ilvl w:val="0"/>
          <w:numId w:val="38"/>
        </w:numPr>
        <w:tabs>
          <w:tab w:val="center" w:pos="4201"/>
          <w:tab w:val="right" w:leader="dot" w:pos="9298"/>
        </w:tabs>
        <w:rPr>
          <w:noProof/>
          <w:szCs w:val="20"/>
        </w:rPr>
      </w:pPr>
      <w:r w:rsidRPr="002F4789">
        <w:rPr>
          <w:rFonts w:hint="eastAsia"/>
          <w:noProof/>
          <w:szCs w:val="20"/>
        </w:rPr>
        <w:t>新建、改建、扩建生产、储存危险化学品的建设项目，及新建、改建、扩建储存、装卸危险化学品的港口建设项目信息；</w:t>
      </w:r>
    </w:p>
    <w:p w14:paraId="1DFC2573" w14:textId="77777777" w:rsidR="006E1F0B" w:rsidRPr="002F4789" w:rsidRDefault="00422208" w:rsidP="002D4565">
      <w:pPr>
        <w:pStyle w:val="ad"/>
        <w:numPr>
          <w:ilvl w:val="0"/>
          <w:numId w:val="38"/>
        </w:numPr>
        <w:tabs>
          <w:tab w:val="center" w:pos="4201"/>
          <w:tab w:val="right" w:leader="dot" w:pos="9298"/>
        </w:tabs>
        <w:rPr>
          <w:noProof/>
          <w:szCs w:val="20"/>
        </w:rPr>
      </w:pPr>
      <w:r w:rsidRPr="002F4789">
        <w:rPr>
          <w:rFonts w:hint="eastAsia"/>
          <w:noProof/>
          <w:szCs w:val="20"/>
        </w:rPr>
        <w:t>化工厂房平面图、化学品存储库房分布、库场面积、容量、年度用量、来源等资料；</w:t>
      </w:r>
    </w:p>
    <w:p w14:paraId="6D356126" w14:textId="77777777" w:rsidR="006E1F0B" w:rsidRPr="002F4789" w:rsidRDefault="00422208" w:rsidP="002D4565">
      <w:pPr>
        <w:pStyle w:val="ad"/>
        <w:numPr>
          <w:ilvl w:val="0"/>
          <w:numId w:val="38"/>
        </w:numPr>
        <w:tabs>
          <w:tab w:val="center" w:pos="4201"/>
          <w:tab w:val="right" w:leader="dot" w:pos="9298"/>
        </w:tabs>
        <w:rPr>
          <w:noProof/>
          <w:szCs w:val="20"/>
        </w:rPr>
      </w:pPr>
      <w:r w:rsidRPr="002F4789">
        <w:rPr>
          <w:rFonts w:hint="eastAsia"/>
          <w:noProof/>
          <w:szCs w:val="20"/>
        </w:rPr>
        <w:t>企业生产、储存的剧毒化学品、易致爆危险化学品的数量、流向等相关信息。</w:t>
      </w:r>
    </w:p>
    <w:p w14:paraId="33DCEDBC" w14:textId="77777777" w:rsidR="00F10338" w:rsidRPr="0057451C" w:rsidRDefault="00422208" w:rsidP="002D4565">
      <w:pPr>
        <w:pStyle w:val="aff"/>
        <w:numPr>
          <w:ilvl w:val="1"/>
          <w:numId w:val="82"/>
        </w:numPr>
        <w:spacing w:before="240" w:after="240"/>
      </w:pPr>
      <w:bookmarkStart w:id="521" w:name="_Toc23667"/>
      <w:bookmarkStart w:id="522" w:name="_Toc2630"/>
      <w:bookmarkStart w:id="523" w:name="_Toc2419"/>
      <w:bookmarkStart w:id="524" w:name="_Toc21392"/>
      <w:bookmarkStart w:id="525" w:name="_Toc17878"/>
      <w:bookmarkStart w:id="526" w:name="_Toc17669"/>
      <w:bookmarkStart w:id="527" w:name="_Toc476027512"/>
      <w:bookmarkStart w:id="528" w:name="_Toc483214507"/>
      <w:bookmarkStart w:id="529" w:name="_Toc483580554"/>
      <w:bookmarkStart w:id="530" w:name="_Toc485807924"/>
      <w:bookmarkStart w:id="531" w:name="_Toc485913815"/>
      <w:bookmarkStart w:id="532" w:name="_Toc486174816"/>
      <w:bookmarkStart w:id="533" w:name="_Toc486231836"/>
      <w:bookmarkStart w:id="534" w:name="_Toc486363719"/>
      <w:bookmarkStart w:id="535" w:name="_Toc486862226"/>
      <w:bookmarkStart w:id="536" w:name="_Toc486952179"/>
      <w:bookmarkStart w:id="537" w:name="_Toc489261055"/>
      <w:bookmarkStart w:id="538" w:name="_Toc489262951"/>
      <w:bookmarkStart w:id="539" w:name="_Toc491376765"/>
      <w:r w:rsidRPr="0057451C">
        <w:rPr>
          <w:rFonts w:hint="eastAsia"/>
        </w:rPr>
        <w:t>国防军工</w:t>
      </w:r>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3D9913BF"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主管部门：国防科工局。</w:t>
      </w:r>
    </w:p>
    <w:p w14:paraId="3497670C"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其重要数据包括但不限于：</w:t>
      </w:r>
    </w:p>
    <w:p w14:paraId="2F58F6FA" w14:textId="77777777" w:rsidR="006E1F0B" w:rsidRPr="002F4789" w:rsidRDefault="00422208" w:rsidP="002D4565">
      <w:pPr>
        <w:pStyle w:val="ad"/>
        <w:numPr>
          <w:ilvl w:val="0"/>
          <w:numId w:val="39"/>
        </w:numPr>
        <w:tabs>
          <w:tab w:val="center" w:pos="4201"/>
          <w:tab w:val="right" w:leader="dot" w:pos="9298"/>
        </w:tabs>
        <w:rPr>
          <w:noProof/>
          <w:szCs w:val="20"/>
        </w:rPr>
      </w:pPr>
      <w:r w:rsidRPr="002F4789">
        <w:rPr>
          <w:rFonts w:hint="eastAsia"/>
          <w:noProof/>
          <w:szCs w:val="20"/>
        </w:rPr>
        <w:t>采购元器件、软件、型号材料、工控设备测试仪器的名称、数量、来源、途径、代理商等信息；</w:t>
      </w:r>
    </w:p>
    <w:p w14:paraId="03079078" w14:textId="77777777" w:rsidR="006E1F0B" w:rsidRPr="002F4789" w:rsidRDefault="00422208" w:rsidP="002D4565">
      <w:pPr>
        <w:pStyle w:val="ad"/>
        <w:numPr>
          <w:ilvl w:val="0"/>
          <w:numId w:val="39"/>
        </w:numPr>
        <w:tabs>
          <w:tab w:val="center" w:pos="4201"/>
          <w:tab w:val="right" w:leader="dot" w:pos="9298"/>
        </w:tabs>
        <w:rPr>
          <w:noProof/>
          <w:szCs w:val="20"/>
        </w:rPr>
      </w:pPr>
      <w:r w:rsidRPr="002F4789">
        <w:rPr>
          <w:rFonts w:hint="eastAsia"/>
          <w:noProof/>
          <w:szCs w:val="20"/>
        </w:rPr>
        <w:t>军工科研生产单位内部名称、地理位置、建设计划、安防规划、保密等级、警卫保护、厂房图纸、库房容积、储备情况等信息。</w:t>
      </w:r>
    </w:p>
    <w:p w14:paraId="543DEF2F" w14:textId="77777777" w:rsidR="00F10338" w:rsidRPr="0057451C" w:rsidRDefault="00422208" w:rsidP="002D4565">
      <w:pPr>
        <w:pStyle w:val="aff"/>
        <w:numPr>
          <w:ilvl w:val="1"/>
          <w:numId w:val="82"/>
        </w:numPr>
        <w:spacing w:before="240" w:after="240"/>
      </w:pPr>
      <w:bookmarkStart w:id="540" w:name="_Toc482709508"/>
      <w:bookmarkStart w:id="541" w:name="_Toc482690538"/>
      <w:bookmarkStart w:id="542" w:name="_Toc482690539"/>
      <w:bookmarkStart w:id="543" w:name="_Toc482709509"/>
      <w:bookmarkStart w:id="544" w:name="_Toc476027539"/>
      <w:bookmarkStart w:id="545" w:name="_Toc475858103"/>
      <w:bookmarkStart w:id="546" w:name="_Toc483214508"/>
      <w:bookmarkStart w:id="547" w:name="_Toc13630"/>
      <w:bookmarkStart w:id="548" w:name="_Toc10027"/>
      <w:bookmarkStart w:id="549" w:name="_Toc483580555"/>
      <w:bookmarkStart w:id="550" w:name="_Toc485807925"/>
      <w:bookmarkStart w:id="551" w:name="_Toc485913816"/>
      <w:bookmarkStart w:id="552" w:name="_Toc486174817"/>
      <w:bookmarkStart w:id="553" w:name="_Toc486231837"/>
      <w:bookmarkStart w:id="554" w:name="_Toc486363720"/>
      <w:bookmarkStart w:id="555" w:name="_Toc486862227"/>
      <w:bookmarkStart w:id="556" w:name="_Toc486952180"/>
      <w:bookmarkStart w:id="557" w:name="_Toc489261056"/>
      <w:bookmarkStart w:id="558" w:name="_Toc489262952"/>
      <w:bookmarkStart w:id="559" w:name="_Toc491376766"/>
      <w:bookmarkEnd w:id="540"/>
      <w:bookmarkEnd w:id="541"/>
      <w:bookmarkEnd w:id="542"/>
      <w:bookmarkEnd w:id="543"/>
      <w:r w:rsidRPr="0057451C">
        <w:rPr>
          <w:rFonts w:hint="eastAsia"/>
        </w:rPr>
        <w:t>其它</w:t>
      </w:r>
      <w:bookmarkEnd w:id="544"/>
      <w:bookmarkEnd w:id="545"/>
      <w:r w:rsidRPr="0057451C">
        <w:rPr>
          <w:rFonts w:hint="eastAsia"/>
        </w:rPr>
        <w:t>工业</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670DC2A1"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主管部门：工业和信息化部。</w:t>
      </w:r>
    </w:p>
    <w:p w14:paraId="15F08231"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46BF5443" w14:textId="77777777" w:rsidR="006E1F0B" w:rsidRPr="002F4789" w:rsidRDefault="00422208" w:rsidP="002D4565">
      <w:pPr>
        <w:pStyle w:val="ad"/>
        <w:numPr>
          <w:ilvl w:val="0"/>
          <w:numId w:val="40"/>
        </w:numPr>
        <w:tabs>
          <w:tab w:val="center" w:pos="4201"/>
          <w:tab w:val="right" w:leader="dot" w:pos="9298"/>
        </w:tabs>
        <w:rPr>
          <w:noProof/>
          <w:szCs w:val="20"/>
        </w:rPr>
      </w:pPr>
      <w:r w:rsidRPr="002F4789">
        <w:rPr>
          <w:rFonts w:hint="eastAsia"/>
          <w:noProof/>
          <w:szCs w:val="20"/>
        </w:rPr>
        <w:t>战争及临时宣布的紧急备战时期，全国及各大地区军用产品的运输、储备计划和执行情况；</w:t>
      </w:r>
    </w:p>
    <w:p w14:paraId="35106C9A" w14:textId="77777777" w:rsidR="006E1F0B" w:rsidRPr="002F4789" w:rsidRDefault="00422208" w:rsidP="002D4565">
      <w:pPr>
        <w:pStyle w:val="ad"/>
        <w:numPr>
          <w:ilvl w:val="0"/>
          <w:numId w:val="40"/>
        </w:numPr>
        <w:tabs>
          <w:tab w:val="center" w:pos="4201"/>
          <w:tab w:val="right" w:leader="dot" w:pos="9298"/>
        </w:tabs>
        <w:rPr>
          <w:noProof/>
          <w:szCs w:val="20"/>
        </w:rPr>
      </w:pPr>
      <w:r w:rsidRPr="002F4789">
        <w:rPr>
          <w:rFonts w:hint="eastAsia"/>
          <w:noProof/>
          <w:szCs w:val="20"/>
        </w:rPr>
        <w:t>处于世界先进水平，且对国民经济具有重要影响的工业研究开发项目、计划；</w:t>
      </w:r>
    </w:p>
    <w:p w14:paraId="522316C0" w14:textId="77777777" w:rsidR="006E1F0B" w:rsidRPr="002F4789" w:rsidRDefault="00422208" w:rsidP="002D4565">
      <w:pPr>
        <w:pStyle w:val="ad"/>
        <w:numPr>
          <w:ilvl w:val="0"/>
          <w:numId w:val="40"/>
        </w:numPr>
        <w:tabs>
          <w:tab w:val="center" w:pos="4201"/>
          <w:tab w:val="right" w:leader="dot" w:pos="9298"/>
        </w:tabs>
        <w:rPr>
          <w:noProof/>
          <w:szCs w:val="20"/>
        </w:rPr>
      </w:pPr>
      <w:r w:rsidRPr="002F4789">
        <w:rPr>
          <w:rFonts w:hint="eastAsia"/>
          <w:noProof/>
          <w:szCs w:val="20"/>
        </w:rPr>
        <w:t>具有国际水平和重大经济效益的科研成果中的核心部分；</w:t>
      </w:r>
    </w:p>
    <w:p w14:paraId="272CB68B" w14:textId="77777777" w:rsidR="006E1F0B" w:rsidRPr="002F4789" w:rsidRDefault="00422208" w:rsidP="002D4565">
      <w:pPr>
        <w:pStyle w:val="ad"/>
        <w:numPr>
          <w:ilvl w:val="0"/>
          <w:numId w:val="40"/>
        </w:numPr>
        <w:tabs>
          <w:tab w:val="center" w:pos="4201"/>
          <w:tab w:val="right" w:leader="dot" w:pos="9298"/>
        </w:tabs>
        <w:rPr>
          <w:noProof/>
          <w:szCs w:val="20"/>
        </w:rPr>
      </w:pPr>
      <w:r w:rsidRPr="002F4789">
        <w:rPr>
          <w:rFonts w:hint="eastAsia"/>
          <w:noProof/>
          <w:szCs w:val="20"/>
        </w:rPr>
        <w:t>全国输油、输气管线及战备油库的坐标；</w:t>
      </w:r>
    </w:p>
    <w:p w14:paraId="7963B075" w14:textId="77777777" w:rsidR="006E1F0B" w:rsidRPr="002F4789" w:rsidRDefault="00422208" w:rsidP="002D4565">
      <w:pPr>
        <w:pStyle w:val="ad"/>
        <w:numPr>
          <w:ilvl w:val="0"/>
          <w:numId w:val="40"/>
        </w:numPr>
        <w:tabs>
          <w:tab w:val="center" w:pos="4201"/>
          <w:tab w:val="right" w:leader="dot" w:pos="9298"/>
        </w:tabs>
        <w:rPr>
          <w:noProof/>
          <w:szCs w:val="20"/>
        </w:rPr>
      </w:pPr>
      <w:r w:rsidRPr="002F4789">
        <w:rPr>
          <w:rFonts w:hint="eastAsia"/>
          <w:noProof/>
          <w:szCs w:val="20"/>
        </w:rPr>
        <w:t>全国石油库存的分布、统计数字及有关资料；</w:t>
      </w:r>
    </w:p>
    <w:p w14:paraId="00758107" w14:textId="77777777" w:rsidR="006E1F0B" w:rsidRPr="002F4789" w:rsidRDefault="00422208" w:rsidP="002D4565">
      <w:pPr>
        <w:pStyle w:val="ad"/>
        <w:numPr>
          <w:ilvl w:val="0"/>
          <w:numId w:val="40"/>
        </w:numPr>
        <w:tabs>
          <w:tab w:val="center" w:pos="4201"/>
          <w:tab w:val="right" w:leader="dot" w:pos="9298"/>
        </w:tabs>
        <w:rPr>
          <w:noProof/>
          <w:szCs w:val="20"/>
        </w:rPr>
      </w:pPr>
      <w:r w:rsidRPr="002F4789">
        <w:rPr>
          <w:rFonts w:hint="eastAsia"/>
          <w:noProof/>
          <w:szCs w:val="20"/>
        </w:rPr>
        <w:t>涉及国防军工生产的发供用电规划、计划和统计资料；</w:t>
      </w:r>
    </w:p>
    <w:p w14:paraId="36E39B39" w14:textId="77777777" w:rsidR="006E1F0B" w:rsidRPr="002F4789" w:rsidRDefault="00422208" w:rsidP="002D4565">
      <w:pPr>
        <w:pStyle w:val="ad"/>
        <w:numPr>
          <w:ilvl w:val="0"/>
          <w:numId w:val="40"/>
        </w:numPr>
        <w:tabs>
          <w:tab w:val="center" w:pos="4201"/>
          <w:tab w:val="right" w:leader="dot" w:pos="9298"/>
        </w:tabs>
        <w:rPr>
          <w:noProof/>
          <w:szCs w:val="20"/>
        </w:rPr>
      </w:pPr>
      <w:r w:rsidRPr="002F4789">
        <w:rPr>
          <w:rFonts w:hint="eastAsia"/>
          <w:noProof/>
          <w:szCs w:val="20"/>
        </w:rPr>
        <w:t>工业科技发展重点任务中与安全相关的关键科技内容。</w:t>
      </w:r>
    </w:p>
    <w:p w14:paraId="54C69D98" w14:textId="77777777" w:rsidR="00F10338" w:rsidRPr="0057451C" w:rsidRDefault="00422208" w:rsidP="002D4565">
      <w:pPr>
        <w:pStyle w:val="aff"/>
        <w:numPr>
          <w:ilvl w:val="1"/>
          <w:numId w:val="82"/>
        </w:numPr>
        <w:spacing w:before="240" w:after="240"/>
      </w:pPr>
      <w:bookmarkStart w:id="560" w:name="_Toc482709511"/>
      <w:bookmarkStart w:id="561" w:name="_Toc482690541"/>
      <w:bookmarkStart w:id="562" w:name="_Toc26353"/>
      <w:bookmarkStart w:id="563" w:name="_Toc28988"/>
      <w:bookmarkStart w:id="564" w:name="_Toc475858062"/>
      <w:bookmarkStart w:id="565" w:name="_Toc19129"/>
      <w:bookmarkStart w:id="566" w:name="_Toc31164"/>
      <w:bookmarkStart w:id="567" w:name="_Toc476027505"/>
      <w:bookmarkStart w:id="568" w:name="_Toc24738"/>
      <w:bookmarkStart w:id="569" w:name="_Toc14632"/>
      <w:bookmarkStart w:id="570" w:name="_Toc475345816"/>
      <w:bookmarkStart w:id="571" w:name="_Toc483214509"/>
      <w:bookmarkStart w:id="572" w:name="_Toc483580556"/>
      <w:bookmarkStart w:id="573" w:name="_Toc485807926"/>
      <w:bookmarkStart w:id="574" w:name="_Toc485913817"/>
      <w:bookmarkStart w:id="575" w:name="_Toc486174818"/>
      <w:bookmarkStart w:id="576" w:name="_Toc486231838"/>
      <w:bookmarkStart w:id="577" w:name="_Toc486363721"/>
      <w:bookmarkStart w:id="578" w:name="_Toc486862228"/>
      <w:bookmarkStart w:id="579" w:name="_Toc486952181"/>
      <w:bookmarkStart w:id="580" w:name="_Toc489261057"/>
      <w:bookmarkStart w:id="581" w:name="_Toc489262953"/>
      <w:bookmarkStart w:id="582" w:name="_Toc491376767"/>
      <w:bookmarkEnd w:id="560"/>
      <w:bookmarkEnd w:id="561"/>
      <w:r w:rsidRPr="0057451C">
        <w:rPr>
          <w:rFonts w:hint="eastAsia"/>
        </w:rPr>
        <w:t>地理</w:t>
      </w:r>
      <w:bookmarkEnd w:id="562"/>
      <w:bookmarkEnd w:id="563"/>
      <w:bookmarkEnd w:id="564"/>
      <w:bookmarkEnd w:id="565"/>
      <w:bookmarkEnd w:id="566"/>
      <w:bookmarkEnd w:id="567"/>
      <w:bookmarkEnd w:id="568"/>
      <w:bookmarkEnd w:id="569"/>
      <w:bookmarkEnd w:id="570"/>
      <w:r w:rsidRPr="0057451C">
        <w:rPr>
          <w:rFonts w:hint="eastAsia"/>
        </w:rPr>
        <w:t>信息</w:t>
      </w:r>
      <w:bookmarkEnd w:id="571"/>
      <w:bookmarkEnd w:id="572"/>
      <w:bookmarkEnd w:id="573"/>
      <w:bookmarkEnd w:id="574"/>
      <w:bookmarkEnd w:id="575"/>
      <w:bookmarkEnd w:id="576"/>
      <w:bookmarkEnd w:id="577"/>
      <w:bookmarkEnd w:id="578"/>
      <w:bookmarkEnd w:id="579"/>
      <w:bookmarkEnd w:id="580"/>
      <w:bookmarkEnd w:id="581"/>
      <w:bookmarkEnd w:id="582"/>
    </w:p>
    <w:p w14:paraId="6298A4E3"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主管部门：国土资源部（国家测绘地理信息局、国家海洋局）。</w:t>
      </w:r>
    </w:p>
    <w:p w14:paraId="14FA7C0C"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68759B31" w14:textId="3CCE573F" w:rsidR="006E1F0B" w:rsidRPr="00F64222" w:rsidRDefault="00422208" w:rsidP="00F64222">
      <w:pPr>
        <w:pStyle w:val="aff4"/>
        <w:numPr>
          <w:ilvl w:val="2"/>
          <w:numId w:val="83"/>
        </w:numPr>
        <w:spacing w:before="120" w:after="120"/>
      </w:pPr>
      <w:bookmarkStart w:id="583" w:name="_Toc491376768"/>
      <w:r w:rsidRPr="00F64222">
        <w:rPr>
          <w:rFonts w:hint="eastAsia"/>
        </w:rPr>
        <w:t>重要目标地理信息</w:t>
      </w:r>
      <w:bookmarkEnd w:id="583"/>
    </w:p>
    <w:p w14:paraId="02CFA7E8" w14:textId="77777777" w:rsidR="006E1F0B" w:rsidRPr="002F4789" w:rsidRDefault="00422208" w:rsidP="002D4565">
      <w:pPr>
        <w:pStyle w:val="ad"/>
        <w:numPr>
          <w:ilvl w:val="0"/>
          <w:numId w:val="41"/>
        </w:numPr>
        <w:tabs>
          <w:tab w:val="center" w:pos="4201"/>
          <w:tab w:val="right" w:leader="dot" w:pos="9298"/>
        </w:tabs>
        <w:rPr>
          <w:noProof/>
          <w:szCs w:val="20"/>
        </w:rPr>
      </w:pPr>
      <w:r w:rsidRPr="002F4789">
        <w:rPr>
          <w:rFonts w:hint="eastAsia"/>
          <w:noProof/>
          <w:szCs w:val="20"/>
        </w:rPr>
        <w:t>标注国家或地区重要安全警卫目标、设施和关键基础设施信息的遥感影像；</w:t>
      </w:r>
    </w:p>
    <w:p w14:paraId="7369217B" w14:textId="77777777" w:rsidR="006E1F0B" w:rsidRPr="002F4789" w:rsidRDefault="00422208" w:rsidP="002D4565">
      <w:pPr>
        <w:pStyle w:val="ad"/>
        <w:numPr>
          <w:ilvl w:val="0"/>
          <w:numId w:val="41"/>
        </w:numPr>
        <w:tabs>
          <w:tab w:val="center" w:pos="4201"/>
          <w:tab w:val="right" w:leader="dot" w:pos="9298"/>
        </w:tabs>
        <w:rPr>
          <w:noProof/>
          <w:szCs w:val="20"/>
        </w:rPr>
      </w:pPr>
      <w:r w:rsidRPr="002F4789">
        <w:rPr>
          <w:rFonts w:hint="eastAsia"/>
          <w:noProof/>
          <w:szCs w:val="20"/>
        </w:rPr>
        <w:t>国家或地区重要安全警卫目标、设施的带有位置精度信息的实景影像；</w:t>
      </w:r>
    </w:p>
    <w:p w14:paraId="2336605A" w14:textId="77777777" w:rsidR="006E1F0B" w:rsidRPr="002F4789" w:rsidRDefault="00422208" w:rsidP="002D4565">
      <w:pPr>
        <w:pStyle w:val="ad"/>
        <w:numPr>
          <w:ilvl w:val="0"/>
          <w:numId w:val="41"/>
        </w:numPr>
        <w:tabs>
          <w:tab w:val="center" w:pos="4201"/>
          <w:tab w:val="right" w:leader="dot" w:pos="9298"/>
        </w:tabs>
        <w:rPr>
          <w:noProof/>
          <w:szCs w:val="20"/>
        </w:rPr>
      </w:pPr>
      <w:r w:rsidRPr="002F4789">
        <w:rPr>
          <w:rFonts w:hint="eastAsia"/>
          <w:noProof/>
          <w:szCs w:val="20"/>
        </w:rPr>
        <w:t>分辨率和位置精度优于遥感影像公开使用要求的影像；</w:t>
      </w:r>
    </w:p>
    <w:p w14:paraId="781B200E" w14:textId="77777777" w:rsidR="006E1F0B" w:rsidRPr="002F4789" w:rsidRDefault="00422208" w:rsidP="002D4565">
      <w:pPr>
        <w:pStyle w:val="ad"/>
        <w:numPr>
          <w:ilvl w:val="0"/>
          <w:numId w:val="41"/>
        </w:numPr>
        <w:tabs>
          <w:tab w:val="center" w:pos="4201"/>
          <w:tab w:val="right" w:leader="dot" w:pos="9298"/>
        </w:tabs>
        <w:rPr>
          <w:noProof/>
          <w:szCs w:val="20"/>
        </w:rPr>
      </w:pPr>
      <w:r w:rsidRPr="002F4789">
        <w:rPr>
          <w:rFonts w:hint="eastAsia"/>
          <w:noProof/>
          <w:szCs w:val="20"/>
        </w:rPr>
        <w:t>大于1:5万（含）比例尺海图及其数字化成果；</w:t>
      </w:r>
    </w:p>
    <w:p w14:paraId="43A99E3D" w14:textId="77777777" w:rsidR="006E1F0B" w:rsidRPr="002F4789" w:rsidRDefault="00422208" w:rsidP="002D4565">
      <w:pPr>
        <w:pStyle w:val="ad"/>
        <w:numPr>
          <w:ilvl w:val="0"/>
          <w:numId w:val="41"/>
        </w:numPr>
        <w:tabs>
          <w:tab w:val="center" w:pos="4201"/>
          <w:tab w:val="right" w:leader="dot" w:pos="9298"/>
        </w:tabs>
        <w:rPr>
          <w:noProof/>
          <w:szCs w:val="20"/>
        </w:rPr>
      </w:pPr>
      <w:r w:rsidRPr="002F4789">
        <w:rPr>
          <w:rFonts w:hint="eastAsia"/>
          <w:noProof/>
          <w:szCs w:val="20"/>
        </w:rPr>
        <w:t>大于1:5万（含）比例尺地形图及其数字化成果；</w:t>
      </w:r>
    </w:p>
    <w:p w14:paraId="5D286C64" w14:textId="77777777" w:rsidR="006E1F0B" w:rsidRPr="002F4789" w:rsidRDefault="00422208" w:rsidP="002D4565">
      <w:pPr>
        <w:pStyle w:val="ad"/>
        <w:numPr>
          <w:ilvl w:val="0"/>
          <w:numId w:val="41"/>
        </w:numPr>
        <w:tabs>
          <w:tab w:val="center" w:pos="4201"/>
          <w:tab w:val="right" w:leader="dot" w:pos="9298"/>
        </w:tabs>
        <w:rPr>
          <w:noProof/>
          <w:szCs w:val="20"/>
        </w:rPr>
      </w:pPr>
      <w:r w:rsidRPr="002F4789">
        <w:rPr>
          <w:rFonts w:hint="eastAsia"/>
          <w:noProof/>
          <w:szCs w:val="20"/>
        </w:rPr>
        <w:t>未经审核发布的重要地理信息，包括国界、国家海岸线长度；领土、领海、毗连区、专属经济区面积；国家海岸滩涂面积、岛礁数量和面积；国家版图的重要特征点，地势、地貌分区位置；国务院测绘地理信息行政主管部门商国务院其他军地有关部门确定的其他重要自然和人文地理实体的位置、高程、深度、面积、长度等地理信息；</w:t>
      </w:r>
    </w:p>
    <w:p w14:paraId="72D3172F" w14:textId="77777777" w:rsidR="006E1F0B" w:rsidRPr="002F4789" w:rsidRDefault="00422208" w:rsidP="002D4565">
      <w:pPr>
        <w:pStyle w:val="ad"/>
        <w:numPr>
          <w:ilvl w:val="0"/>
          <w:numId w:val="41"/>
        </w:numPr>
        <w:tabs>
          <w:tab w:val="center" w:pos="4201"/>
          <w:tab w:val="right" w:leader="dot" w:pos="9298"/>
        </w:tabs>
        <w:rPr>
          <w:noProof/>
          <w:szCs w:val="20"/>
        </w:rPr>
      </w:pPr>
      <w:r w:rsidRPr="002F4789">
        <w:rPr>
          <w:rFonts w:hint="eastAsia"/>
          <w:noProof/>
          <w:szCs w:val="20"/>
        </w:rPr>
        <w:t>地理信息分析数据，包括能源、金属、非金属等主要矿物的地理分布情况及开采储量、设计储量、远景储量等储量信息，尤其是与国家安全密切相关的矿产情况。</w:t>
      </w:r>
    </w:p>
    <w:p w14:paraId="272D64A1" w14:textId="47A9166E" w:rsidR="006E1F0B" w:rsidRPr="00F64222" w:rsidRDefault="00422208" w:rsidP="00F64222">
      <w:pPr>
        <w:pStyle w:val="aff4"/>
        <w:numPr>
          <w:ilvl w:val="2"/>
          <w:numId w:val="83"/>
        </w:numPr>
        <w:spacing w:before="120" w:after="120"/>
      </w:pPr>
      <w:bookmarkStart w:id="584" w:name="_Toc491376769"/>
      <w:r w:rsidRPr="00F64222">
        <w:rPr>
          <w:rFonts w:hint="eastAsia"/>
        </w:rPr>
        <w:lastRenderedPageBreak/>
        <w:t>标识有下列内容的（对社会公众开放的除外）地理信息</w:t>
      </w:r>
      <w:bookmarkEnd w:id="584"/>
    </w:p>
    <w:p w14:paraId="137A4663" w14:textId="77777777" w:rsidR="006E1F0B" w:rsidRPr="002F4789" w:rsidRDefault="00422208" w:rsidP="002D4565">
      <w:pPr>
        <w:pStyle w:val="ad"/>
        <w:numPr>
          <w:ilvl w:val="0"/>
          <w:numId w:val="42"/>
        </w:numPr>
        <w:tabs>
          <w:tab w:val="center" w:pos="4201"/>
          <w:tab w:val="right" w:leader="dot" w:pos="9298"/>
        </w:tabs>
        <w:rPr>
          <w:noProof/>
          <w:szCs w:val="20"/>
        </w:rPr>
      </w:pPr>
      <w:r w:rsidRPr="002F4789">
        <w:rPr>
          <w:rFonts w:hint="eastAsia"/>
          <w:noProof/>
          <w:szCs w:val="20"/>
        </w:rPr>
        <w:t>专用铁路及站内火车线路、铁路编组站，专用公路；</w:t>
      </w:r>
    </w:p>
    <w:p w14:paraId="54EB0BE5" w14:textId="77777777" w:rsidR="006E1F0B" w:rsidRPr="002F4789" w:rsidRDefault="00422208" w:rsidP="002D4565">
      <w:pPr>
        <w:pStyle w:val="ad"/>
        <w:numPr>
          <w:ilvl w:val="0"/>
          <w:numId w:val="42"/>
        </w:numPr>
        <w:tabs>
          <w:tab w:val="center" w:pos="4201"/>
          <w:tab w:val="right" w:leader="dot" w:pos="9298"/>
        </w:tabs>
        <w:rPr>
          <w:noProof/>
          <w:szCs w:val="20"/>
        </w:rPr>
      </w:pPr>
      <w:r w:rsidRPr="002F4789">
        <w:rPr>
          <w:rFonts w:hint="eastAsia"/>
          <w:noProof/>
          <w:szCs w:val="20"/>
        </w:rPr>
        <w:t>未经国家有关部门批准公开发布的与地理相关的重大经济建设信息等；</w:t>
      </w:r>
    </w:p>
    <w:p w14:paraId="5834386A" w14:textId="77777777" w:rsidR="006E1F0B" w:rsidRPr="002F4789" w:rsidRDefault="00422208" w:rsidP="002D4565">
      <w:pPr>
        <w:pStyle w:val="ad"/>
        <w:numPr>
          <w:ilvl w:val="0"/>
          <w:numId w:val="42"/>
        </w:numPr>
        <w:tabs>
          <w:tab w:val="center" w:pos="4201"/>
          <w:tab w:val="right" w:leader="dot" w:pos="9298"/>
        </w:tabs>
        <w:rPr>
          <w:noProof/>
          <w:szCs w:val="20"/>
        </w:rPr>
      </w:pPr>
      <w:r w:rsidRPr="002F4789">
        <w:rPr>
          <w:rFonts w:hint="eastAsia"/>
          <w:noProof/>
          <w:szCs w:val="20"/>
        </w:rPr>
        <w:t>未公开的机场（含民用、军民合用机场）和机关、单位的信息；</w:t>
      </w:r>
    </w:p>
    <w:p w14:paraId="66652DBF" w14:textId="77777777" w:rsidR="006E1F0B" w:rsidRPr="002F4789" w:rsidRDefault="00422208" w:rsidP="002D4565">
      <w:pPr>
        <w:pStyle w:val="ad"/>
        <w:numPr>
          <w:ilvl w:val="0"/>
          <w:numId w:val="42"/>
        </w:numPr>
        <w:tabs>
          <w:tab w:val="center" w:pos="4201"/>
          <w:tab w:val="right" w:leader="dot" w:pos="9298"/>
        </w:tabs>
        <w:rPr>
          <w:noProof/>
          <w:szCs w:val="20"/>
        </w:rPr>
      </w:pPr>
      <w:r w:rsidRPr="002F4789">
        <w:rPr>
          <w:rFonts w:hint="eastAsia"/>
          <w:noProof/>
          <w:szCs w:val="20"/>
        </w:rPr>
        <w:t>国家法律法规、部门规章禁止公开的其他内容。</w:t>
      </w:r>
    </w:p>
    <w:p w14:paraId="5298E029" w14:textId="11F03835" w:rsidR="006E1F0B" w:rsidRPr="00F64222" w:rsidRDefault="00422208" w:rsidP="00F64222">
      <w:pPr>
        <w:pStyle w:val="aff4"/>
        <w:numPr>
          <w:ilvl w:val="2"/>
          <w:numId w:val="83"/>
        </w:numPr>
        <w:spacing w:before="120" w:after="120"/>
      </w:pPr>
      <w:bookmarkStart w:id="585" w:name="_Toc491376770"/>
      <w:r w:rsidRPr="00F64222">
        <w:rPr>
          <w:rFonts w:hint="eastAsia"/>
        </w:rPr>
        <w:t>标识有下列目标具体形状及属性的（用于公共服务的设施可以标注名称）地理信息</w:t>
      </w:r>
      <w:bookmarkEnd w:id="585"/>
    </w:p>
    <w:p w14:paraId="4DDC74B0" w14:textId="77777777" w:rsidR="006E1F0B" w:rsidRPr="002F4789" w:rsidRDefault="00422208" w:rsidP="002D4565">
      <w:pPr>
        <w:pStyle w:val="ad"/>
        <w:numPr>
          <w:ilvl w:val="0"/>
          <w:numId w:val="43"/>
        </w:numPr>
        <w:tabs>
          <w:tab w:val="center" w:pos="4201"/>
          <w:tab w:val="right" w:leader="dot" w:pos="9298"/>
        </w:tabs>
        <w:rPr>
          <w:noProof/>
          <w:szCs w:val="20"/>
        </w:rPr>
      </w:pPr>
      <w:r w:rsidRPr="002F4789">
        <w:rPr>
          <w:rFonts w:hint="eastAsia"/>
          <w:noProof/>
          <w:szCs w:val="20"/>
        </w:rPr>
        <w:t>大型水利设施、电力设施、通信设施、石油和燃气设施、重要战略物资储备库、气象台站、降雨雷达站和水文观测站（网）等涉及国家经济命脉，对人民生产、生活有重大影响的民用设施；</w:t>
      </w:r>
    </w:p>
    <w:p w14:paraId="1D755E14" w14:textId="77777777" w:rsidR="006E1F0B" w:rsidRPr="002F4789" w:rsidRDefault="00422208" w:rsidP="002D4565">
      <w:pPr>
        <w:pStyle w:val="ad"/>
        <w:numPr>
          <w:ilvl w:val="0"/>
          <w:numId w:val="43"/>
        </w:numPr>
        <w:tabs>
          <w:tab w:val="center" w:pos="4201"/>
          <w:tab w:val="right" w:leader="dot" w:pos="9298"/>
        </w:tabs>
        <w:rPr>
          <w:noProof/>
          <w:szCs w:val="20"/>
        </w:rPr>
      </w:pPr>
      <w:r w:rsidRPr="002F4789">
        <w:rPr>
          <w:rFonts w:hint="eastAsia"/>
          <w:noProof/>
          <w:szCs w:val="20"/>
        </w:rPr>
        <w:t>监狱、看守所、拘留所、强制隔离戒毒所等与公共安全相关的单位；</w:t>
      </w:r>
    </w:p>
    <w:p w14:paraId="3AA6EC73" w14:textId="77777777" w:rsidR="006E1F0B" w:rsidRPr="002F4789" w:rsidRDefault="00422208" w:rsidP="002D4565">
      <w:pPr>
        <w:pStyle w:val="ad"/>
        <w:numPr>
          <w:ilvl w:val="0"/>
          <w:numId w:val="43"/>
        </w:numPr>
        <w:tabs>
          <w:tab w:val="center" w:pos="4201"/>
          <w:tab w:val="right" w:leader="dot" w:pos="9298"/>
        </w:tabs>
        <w:rPr>
          <w:noProof/>
          <w:szCs w:val="20"/>
        </w:rPr>
      </w:pPr>
      <w:r w:rsidRPr="002F4789">
        <w:rPr>
          <w:rFonts w:hint="eastAsia"/>
          <w:noProof/>
          <w:szCs w:val="20"/>
        </w:rPr>
        <w:t>公开机场的内部结构及运输能力属性；</w:t>
      </w:r>
    </w:p>
    <w:p w14:paraId="30C9C0AF" w14:textId="77777777" w:rsidR="006E1F0B" w:rsidRPr="002F4789" w:rsidRDefault="00422208" w:rsidP="002D4565">
      <w:pPr>
        <w:pStyle w:val="ad"/>
        <w:numPr>
          <w:ilvl w:val="0"/>
          <w:numId w:val="43"/>
        </w:numPr>
        <w:tabs>
          <w:tab w:val="center" w:pos="4201"/>
          <w:tab w:val="right" w:leader="dot" w:pos="9298"/>
        </w:tabs>
        <w:rPr>
          <w:noProof/>
          <w:szCs w:val="20"/>
        </w:rPr>
      </w:pPr>
      <w:r w:rsidRPr="002F4789">
        <w:rPr>
          <w:rFonts w:hint="eastAsia"/>
          <w:noProof/>
          <w:szCs w:val="20"/>
        </w:rPr>
        <w:t>渡口的内部结构及属性；</w:t>
      </w:r>
    </w:p>
    <w:p w14:paraId="46F1C94C" w14:textId="77777777" w:rsidR="006E1F0B" w:rsidRPr="002F4789" w:rsidRDefault="00422208" w:rsidP="002D4565">
      <w:pPr>
        <w:pStyle w:val="ad"/>
        <w:numPr>
          <w:ilvl w:val="0"/>
          <w:numId w:val="43"/>
        </w:numPr>
        <w:tabs>
          <w:tab w:val="center" w:pos="4201"/>
          <w:tab w:val="right" w:leader="dot" w:pos="9298"/>
        </w:tabs>
        <w:rPr>
          <w:noProof/>
          <w:szCs w:val="20"/>
        </w:rPr>
      </w:pPr>
      <w:r w:rsidRPr="002F4789">
        <w:rPr>
          <w:rFonts w:hint="eastAsia"/>
          <w:noProof/>
          <w:szCs w:val="20"/>
        </w:rPr>
        <w:t>国家法律法规、部门规章禁止公开的其他内容相关形状和属性。</w:t>
      </w:r>
    </w:p>
    <w:p w14:paraId="44C44CA4" w14:textId="3CD9FDF3" w:rsidR="006E1F0B" w:rsidRPr="00F64222" w:rsidRDefault="00422208" w:rsidP="00F64222">
      <w:pPr>
        <w:pStyle w:val="aff4"/>
        <w:numPr>
          <w:ilvl w:val="2"/>
          <w:numId w:val="83"/>
        </w:numPr>
        <w:spacing w:before="120" w:after="120"/>
      </w:pPr>
      <w:bookmarkStart w:id="586" w:name="_Toc491376771"/>
      <w:r w:rsidRPr="00F64222">
        <w:rPr>
          <w:rFonts w:hint="eastAsia"/>
        </w:rPr>
        <w:t>标识有下列内容属性的地理信息</w:t>
      </w:r>
      <w:bookmarkEnd w:id="586"/>
    </w:p>
    <w:p w14:paraId="39BCF5DD" w14:textId="77777777" w:rsidR="006E1F0B" w:rsidRPr="002F4789" w:rsidRDefault="00422208" w:rsidP="002D4565">
      <w:pPr>
        <w:pStyle w:val="ad"/>
        <w:numPr>
          <w:ilvl w:val="0"/>
          <w:numId w:val="44"/>
        </w:numPr>
        <w:tabs>
          <w:tab w:val="center" w:pos="4201"/>
          <w:tab w:val="right" w:leader="dot" w:pos="9298"/>
        </w:tabs>
        <w:rPr>
          <w:noProof/>
          <w:szCs w:val="20"/>
        </w:rPr>
      </w:pPr>
      <w:r w:rsidRPr="002F4789">
        <w:rPr>
          <w:rFonts w:hint="eastAsia"/>
          <w:noProof/>
          <w:szCs w:val="20"/>
        </w:rPr>
        <w:t>高压电线、通信线、管道的属性；</w:t>
      </w:r>
    </w:p>
    <w:p w14:paraId="2130E14D" w14:textId="77777777" w:rsidR="006E1F0B" w:rsidRPr="002F4789" w:rsidRDefault="00422208" w:rsidP="002D4565">
      <w:pPr>
        <w:pStyle w:val="ad"/>
        <w:numPr>
          <w:ilvl w:val="0"/>
          <w:numId w:val="44"/>
        </w:numPr>
        <w:tabs>
          <w:tab w:val="center" w:pos="4201"/>
          <w:tab w:val="right" w:leader="dot" w:pos="9298"/>
        </w:tabs>
        <w:rPr>
          <w:noProof/>
          <w:szCs w:val="20"/>
        </w:rPr>
      </w:pPr>
      <w:r w:rsidRPr="002F4789">
        <w:rPr>
          <w:rFonts w:hint="eastAsia"/>
          <w:noProof/>
          <w:szCs w:val="20"/>
        </w:rPr>
        <w:t>国家法律法规、部门规章禁止公开的其他内容相关属性；</w:t>
      </w:r>
    </w:p>
    <w:p w14:paraId="6B3FFB6C" w14:textId="77777777" w:rsidR="006E1F0B" w:rsidRPr="002F4789" w:rsidRDefault="00422208" w:rsidP="002D4565">
      <w:pPr>
        <w:pStyle w:val="ad"/>
        <w:numPr>
          <w:ilvl w:val="0"/>
          <w:numId w:val="44"/>
        </w:numPr>
        <w:tabs>
          <w:tab w:val="center" w:pos="4201"/>
          <w:tab w:val="right" w:leader="dot" w:pos="9298"/>
        </w:tabs>
        <w:rPr>
          <w:noProof/>
          <w:szCs w:val="20"/>
        </w:rPr>
      </w:pPr>
      <w:r w:rsidRPr="002F4789">
        <w:rPr>
          <w:rFonts w:hint="eastAsia"/>
          <w:noProof/>
          <w:szCs w:val="20"/>
        </w:rPr>
        <w:t>水库库容、输电线路电压等精确数据，桥梁、渡口、隧道的结构形式和河底性质，未经公开的港湾、港口、沿海潮浸地带的详细数据；</w:t>
      </w:r>
    </w:p>
    <w:p w14:paraId="109D3DC5" w14:textId="77777777" w:rsidR="006E1F0B" w:rsidRPr="002F4789" w:rsidRDefault="00422208" w:rsidP="002D4565">
      <w:pPr>
        <w:pStyle w:val="ad"/>
        <w:numPr>
          <w:ilvl w:val="0"/>
          <w:numId w:val="44"/>
        </w:numPr>
        <w:tabs>
          <w:tab w:val="center" w:pos="4201"/>
          <w:tab w:val="right" w:leader="dot" w:pos="9298"/>
        </w:tabs>
        <w:rPr>
          <w:noProof/>
          <w:szCs w:val="20"/>
        </w:rPr>
      </w:pPr>
      <w:r w:rsidRPr="002F4789">
        <w:rPr>
          <w:rFonts w:hint="eastAsia"/>
          <w:noProof/>
          <w:szCs w:val="20"/>
        </w:rPr>
        <w:t>重要桥梁的限高、限宽、净空、载重量和坡度属性，重要隧道的高度和宽度属性，公路的路面铺设材料属性；</w:t>
      </w:r>
    </w:p>
    <w:p w14:paraId="7B5778D1" w14:textId="77777777" w:rsidR="006E1F0B" w:rsidRPr="002F4789" w:rsidRDefault="00422208" w:rsidP="002D4565">
      <w:pPr>
        <w:pStyle w:val="ad"/>
        <w:numPr>
          <w:ilvl w:val="0"/>
          <w:numId w:val="44"/>
        </w:numPr>
        <w:tabs>
          <w:tab w:val="center" w:pos="4201"/>
          <w:tab w:val="right" w:leader="dot" w:pos="9298"/>
        </w:tabs>
        <w:rPr>
          <w:noProof/>
          <w:szCs w:val="20"/>
        </w:rPr>
      </w:pPr>
      <w:r w:rsidRPr="002F4789">
        <w:rPr>
          <w:rFonts w:hint="eastAsia"/>
          <w:noProof/>
          <w:szCs w:val="20"/>
        </w:rPr>
        <w:t>江河的通航能力、水深、流速、底质属性，水库的库容属性，拦水坝的构筑材料和高度属性，水源的性质属性，沼泽的水深和泥深属性。</w:t>
      </w:r>
    </w:p>
    <w:p w14:paraId="65C2EA5A" w14:textId="0F369AB6" w:rsidR="006E1F0B" w:rsidRPr="00F64222" w:rsidRDefault="00422208" w:rsidP="00F64222">
      <w:pPr>
        <w:pStyle w:val="aff4"/>
        <w:numPr>
          <w:ilvl w:val="2"/>
          <w:numId w:val="83"/>
        </w:numPr>
        <w:spacing w:before="120" w:after="120"/>
      </w:pPr>
      <w:bookmarkStart w:id="587" w:name="_Toc491376772"/>
      <w:r w:rsidRPr="00F64222">
        <w:rPr>
          <w:rFonts w:hint="eastAsia"/>
        </w:rPr>
        <w:t>特殊测绘信息</w:t>
      </w:r>
      <w:bookmarkEnd w:id="587"/>
    </w:p>
    <w:p w14:paraId="01A5656D" w14:textId="77777777" w:rsidR="006E1F0B" w:rsidRPr="002F4789" w:rsidRDefault="00422208" w:rsidP="002D4565">
      <w:pPr>
        <w:pStyle w:val="ad"/>
        <w:numPr>
          <w:ilvl w:val="0"/>
          <w:numId w:val="45"/>
        </w:numPr>
        <w:tabs>
          <w:tab w:val="center" w:pos="4201"/>
          <w:tab w:val="right" w:leader="dot" w:pos="9298"/>
        </w:tabs>
        <w:rPr>
          <w:noProof/>
          <w:szCs w:val="20"/>
        </w:rPr>
      </w:pPr>
      <w:r w:rsidRPr="002F4789">
        <w:rPr>
          <w:rFonts w:hint="eastAsia"/>
          <w:noProof/>
          <w:szCs w:val="20"/>
        </w:rPr>
        <w:t>国家重力控制点成果、加密重力测量成果，航空重力测量成果、海洋重力测量成果以及小于5'×5'分辨率的平均重力异常和似大地水准面成果等各类计算衍生产品；</w:t>
      </w:r>
    </w:p>
    <w:p w14:paraId="4130BB33" w14:textId="77777777" w:rsidR="006E1F0B" w:rsidRPr="002F4789" w:rsidRDefault="00422208" w:rsidP="002D4565">
      <w:pPr>
        <w:pStyle w:val="ad"/>
        <w:numPr>
          <w:ilvl w:val="0"/>
          <w:numId w:val="45"/>
        </w:numPr>
        <w:tabs>
          <w:tab w:val="center" w:pos="4201"/>
          <w:tab w:val="right" w:leader="dot" w:pos="9298"/>
        </w:tabs>
        <w:rPr>
          <w:noProof/>
          <w:szCs w:val="20"/>
        </w:rPr>
      </w:pPr>
      <w:r w:rsidRPr="002F4789">
        <w:rPr>
          <w:rFonts w:hint="eastAsia"/>
          <w:noProof/>
          <w:szCs w:val="20"/>
        </w:rPr>
        <w:t>军事禁区的磁力测量数据和我国海域磁力测量数据及其衍生品；</w:t>
      </w:r>
    </w:p>
    <w:p w14:paraId="058A5AA4" w14:textId="77777777" w:rsidR="006E1F0B" w:rsidRPr="002F4789" w:rsidRDefault="00422208" w:rsidP="002D4565">
      <w:pPr>
        <w:pStyle w:val="ad"/>
        <w:numPr>
          <w:ilvl w:val="0"/>
          <w:numId w:val="45"/>
        </w:numPr>
        <w:tabs>
          <w:tab w:val="center" w:pos="4201"/>
          <w:tab w:val="right" w:leader="dot" w:pos="9298"/>
        </w:tabs>
        <w:rPr>
          <w:noProof/>
          <w:szCs w:val="20"/>
        </w:rPr>
      </w:pPr>
      <w:r w:rsidRPr="002F4789">
        <w:rPr>
          <w:rFonts w:hint="eastAsia"/>
          <w:noProof/>
          <w:szCs w:val="20"/>
        </w:rPr>
        <w:t>境内优于25米网络的数字高程模型、数字地表模型数据。</w:t>
      </w:r>
    </w:p>
    <w:p w14:paraId="27C3EC9E" w14:textId="549264EC" w:rsidR="006E1F0B" w:rsidRPr="00F64222" w:rsidRDefault="00422208" w:rsidP="00F64222">
      <w:pPr>
        <w:pStyle w:val="aff4"/>
        <w:numPr>
          <w:ilvl w:val="2"/>
          <w:numId w:val="83"/>
        </w:numPr>
        <w:spacing w:before="120" w:after="120"/>
      </w:pPr>
      <w:bookmarkStart w:id="588" w:name="_Toc491376773"/>
      <w:r w:rsidRPr="00F64222">
        <w:rPr>
          <w:rFonts w:hint="eastAsia"/>
        </w:rPr>
        <w:t>公开地图数据</w:t>
      </w:r>
      <w:bookmarkEnd w:id="588"/>
    </w:p>
    <w:p w14:paraId="2259353A"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按照2015年12月颁布的《地图管理条例》（国务院第664号令），互联网地图服务单位应当将存放地图数据的服务器设在中华人民共和国境内，并将互联网服务单位收集、使用、提供的用户位置相关信息存放在中华人民共和国境内。</w:t>
      </w:r>
    </w:p>
    <w:p w14:paraId="535BC504" w14:textId="771DFD7C" w:rsidR="006E1F0B" w:rsidRPr="00F64222" w:rsidRDefault="00422208" w:rsidP="00F64222">
      <w:pPr>
        <w:pStyle w:val="aff4"/>
        <w:numPr>
          <w:ilvl w:val="2"/>
          <w:numId w:val="83"/>
        </w:numPr>
        <w:spacing w:before="120" w:after="120"/>
      </w:pPr>
      <w:bookmarkStart w:id="589" w:name="_Toc491376774"/>
      <w:r w:rsidRPr="00F64222">
        <w:rPr>
          <w:rFonts w:hint="eastAsia"/>
        </w:rPr>
        <w:t>北斗卫星导航信息</w:t>
      </w:r>
      <w:bookmarkEnd w:id="589"/>
    </w:p>
    <w:p w14:paraId="02A20738" w14:textId="77777777" w:rsidR="006E1F0B" w:rsidRPr="002F4789" w:rsidRDefault="00422208" w:rsidP="002D4565">
      <w:pPr>
        <w:pStyle w:val="ad"/>
        <w:numPr>
          <w:ilvl w:val="0"/>
          <w:numId w:val="46"/>
        </w:numPr>
        <w:tabs>
          <w:tab w:val="center" w:pos="4201"/>
          <w:tab w:val="right" w:leader="dot" w:pos="9298"/>
        </w:tabs>
        <w:rPr>
          <w:noProof/>
          <w:szCs w:val="20"/>
        </w:rPr>
      </w:pPr>
      <w:r w:rsidRPr="002F4789">
        <w:rPr>
          <w:rFonts w:hint="eastAsia"/>
          <w:noProof/>
          <w:szCs w:val="20"/>
        </w:rPr>
        <w:t>北斗卫星导航系统的灾备和服务能力等数据；</w:t>
      </w:r>
    </w:p>
    <w:p w14:paraId="1CFB9DE0" w14:textId="77777777" w:rsidR="006E1F0B" w:rsidRPr="002F4789" w:rsidRDefault="00422208" w:rsidP="002D4565">
      <w:pPr>
        <w:pStyle w:val="ad"/>
        <w:numPr>
          <w:ilvl w:val="0"/>
          <w:numId w:val="46"/>
        </w:numPr>
        <w:tabs>
          <w:tab w:val="center" w:pos="4201"/>
          <w:tab w:val="right" w:leader="dot" w:pos="9298"/>
        </w:tabs>
        <w:rPr>
          <w:noProof/>
          <w:szCs w:val="20"/>
        </w:rPr>
      </w:pPr>
      <w:r w:rsidRPr="002F4789">
        <w:rPr>
          <w:rFonts w:hint="eastAsia"/>
          <w:noProof/>
          <w:szCs w:val="20"/>
        </w:rPr>
        <w:t>北斗卫星导航系统生成和服务的高精度位置数据；</w:t>
      </w:r>
    </w:p>
    <w:p w14:paraId="7BE46C7F" w14:textId="77777777" w:rsidR="006E1F0B" w:rsidRPr="002F4789" w:rsidRDefault="00422208" w:rsidP="002D4565">
      <w:pPr>
        <w:pStyle w:val="ad"/>
        <w:numPr>
          <w:ilvl w:val="0"/>
          <w:numId w:val="46"/>
        </w:numPr>
        <w:tabs>
          <w:tab w:val="center" w:pos="4201"/>
          <w:tab w:val="right" w:leader="dot" w:pos="9298"/>
        </w:tabs>
        <w:rPr>
          <w:noProof/>
          <w:szCs w:val="20"/>
        </w:rPr>
      </w:pPr>
      <w:r w:rsidRPr="002F4789">
        <w:rPr>
          <w:rFonts w:hint="eastAsia"/>
          <w:noProof/>
          <w:szCs w:val="20"/>
        </w:rPr>
        <w:t>北斗卫星导航用户名录、属性、装备识别号（ID）及短信息服务内容等数据。</w:t>
      </w:r>
    </w:p>
    <w:p w14:paraId="052337FB" w14:textId="77777777" w:rsidR="00F10338" w:rsidRPr="0057451C" w:rsidRDefault="00422208" w:rsidP="002D4565">
      <w:pPr>
        <w:pStyle w:val="aff"/>
        <w:numPr>
          <w:ilvl w:val="1"/>
          <w:numId w:val="82"/>
        </w:numPr>
        <w:spacing w:before="240" w:after="240"/>
      </w:pPr>
      <w:bookmarkStart w:id="590" w:name="_Toc475345851"/>
      <w:bookmarkStart w:id="591" w:name="_Toc475858108"/>
      <w:bookmarkStart w:id="592" w:name="_Toc32046"/>
      <w:bookmarkStart w:id="593" w:name="_Toc476027541"/>
      <w:bookmarkStart w:id="594" w:name="_Toc18953"/>
      <w:bookmarkStart w:id="595" w:name="_Toc21990"/>
      <w:bookmarkStart w:id="596" w:name="_Toc17865"/>
      <w:bookmarkStart w:id="597" w:name="_Toc8076"/>
      <w:bookmarkStart w:id="598" w:name="_Toc4830"/>
      <w:bookmarkStart w:id="599" w:name="_Toc483214510"/>
      <w:bookmarkStart w:id="600" w:name="_Toc483580557"/>
      <w:bookmarkStart w:id="601" w:name="_Toc485807927"/>
      <w:bookmarkStart w:id="602" w:name="_Toc485913818"/>
      <w:bookmarkStart w:id="603" w:name="_Toc486174819"/>
      <w:bookmarkStart w:id="604" w:name="_Toc486231839"/>
      <w:bookmarkStart w:id="605" w:name="_Toc486363722"/>
      <w:bookmarkStart w:id="606" w:name="_Toc486862229"/>
      <w:bookmarkStart w:id="607" w:name="_Toc486952182"/>
      <w:bookmarkStart w:id="608" w:name="_Toc489261058"/>
      <w:bookmarkStart w:id="609" w:name="_Toc489262954"/>
      <w:bookmarkStart w:id="610" w:name="_Toc491376775"/>
      <w:bookmarkEnd w:id="446"/>
      <w:r w:rsidRPr="0057451C">
        <w:rPr>
          <w:rFonts w:hint="eastAsia"/>
        </w:rPr>
        <w:t>民用核设施</w:t>
      </w:r>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p>
    <w:p w14:paraId="332744C4"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民用核设施主管部门：国防科工局和能源局。</w:t>
      </w:r>
    </w:p>
    <w:p w14:paraId="0485EFF8"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民用核设施安全监管部门：环境保护部（国家核安全局）。</w:t>
      </w:r>
    </w:p>
    <w:p w14:paraId="2153ABA0"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21EBEB40" w14:textId="62EB4939" w:rsidR="006E1F0B" w:rsidRPr="00F64222" w:rsidRDefault="00422208" w:rsidP="00F64222">
      <w:pPr>
        <w:pStyle w:val="aff4"/>
        <w:numPr>
          <w:ilvl w:val="2"/>
          <w:numId w:val="83"/>
        </w:numPr>
        <w:spacing w:before="120" w:after="120"/>
      </w:pPr>
      <w:bookmarkStart w:id="611" w:name="_Toc491376776"/>
      <w:r w:rsidRPr="00F64222">
        <w:rPr>
          <w:rFonts w:hint="eastAsia"/>
        </w:rPr>
        <w:t>民用核设施安全监管信息</w:t>
      </w:r>
      <w:bookmarkEnd w:id="611"/>
    </w:p>
    <w:p w14:paraId="72ACACB8" w14:textId="77777777" w:rsidR="006E1F0B" w:rsidRPr="002F4789" w:rsidRDefault="00422208" w:rsidP="002D4565">
      <w:pPr>
        <w:pStyle w:val="ad"/>
        <w:numPr>
          <w:ilvl w:val="0"/>
          <w:numId w:val="47"/>
        </w:numPr>
        <w:tabs>
          <w:tab w:val="center" w:pos="4201"/>
          <w:tab w:val="right" w:leader="dot" w:pos="9298"/>
        </w:tabs>
        <w:rPr>
          <w:noProof/>
          <w:szCs w:val="20"/>
        </w:rPr>
      </w:pPr>
      <w:r w:rsidRPr="002F4789">
        <w:rPr>
          <w:rFonts w:hint="eastAsia"/>
          <w:noProof/>
          <w:szCs w:val="20"/>
        </w:rPr>
        <w:t>管理部门对于建造、装料、运行、退役等活动审批中涉及到的关键设计资料、运行参数等；</w:t>
      </w:r>
    </w:p>
    <w:p w14:paraId="656B1111" w14:textId="77777777" w:rsidR="006E1F0B" w:rsidRPr="002F4789" w:rsidRDefault="00422208" w:rsidP="002D4565">
      <w:pPr>
        <w:pStyle w:val="ad"/>
        <w:numPr>
          <w:ilvl w:val="0"/>
          <w:numId w:val="47"/>
        </w:numPr>
        <w:tabs>
          <w:tab w:val="center" w:pos="4201"/>
          <w:tab w:val="right" w:leader="dot" w:pos="9298"/>
        </w:tabs>
        <w:rPr>
          <w:noProof/>
          <w:szCs w:val="20"/>
        </w:rPr>
      </w:pPr>
      <w:r w:rsidRPr="002F4789">
        <w:rPr>
          <w:rFonts w:hint="eastAsia"/>
          <w:noProof/>
          <w:szCs w:val="20"/>
        </w:rPr>
        <w:t>未公布的全国辐射环境监测原始信息。</w:t>
      </w:r>
    </w:p>
    <w:p w14:paraId="577AADB0" w14:textId="3C6AA93C" w:rsidR="006E1F0B" w:rsidRPr="00F64222" w:rsidRDefault="00422208" w:rsidP="00F64222">
      <w:pPr>
        <w:pStyle w:val="aff4"/>
        <w:numPr>
          <w:ilvl w:val="2"/>
          <w:numId w:val="83"/>
        </w:numPr>
        <w:spacing w:before="120" w:after="120"/>
      </w:pPr>
      <w:bookmarkStart w:id="612" w:name="_Toc491376777"/>
      <w:r w:rsidRPr="00F64222">
        <w:rPr>
          <w:rFonts w:hint="eastAsia"/>
        </w:rPr>
        <w:t>民用核设施运行信息</w:t>
      </w:r>
      <w:bookmarkEnd w:id="612"/>
    </w:p>
    <w:p w14:paraId="18662416" w14:textId="77777777" w:rsidR="006E1F0B" w:rsidRPr="002F4789" w:rsidRDefault="00422208" w:rsidP="002D4565">
      <w:pPr>
        <w:pStyle w:val="ad"/>
        <w:numPr>
          <w:ilvl w:val="0"/>
          <w:numId w:val="48"/>
        </w:numPr>
        <w:tabs>
          <w:tab w:val="center" w:pos="4201"/>
          <w:tab w:val="right" w:leader="dot" w:pos="9298"/>
        </w:tabs>
        <w:rPr>
          <w:noProof/>
          <w:szCs w:val="20"/>
        </w:rPr>
      </w:pPr>
      <w:r w:rsidRPr="002F4789">
        <w:rPr>
          <w:rFonts w:hint="eastAsia"/>
          <w:noProof/>
          <w:szCs w:val="20"/>
        </w:rPr>
        <w:lastRenderedPageBreak/>
        <w:t>核燃料生产、加工、贮存和后处理设施、放射性废物处理设施中涉及到的关键技术电子资料，如关键设备设计图纸、制造工艺等信息；</w:t>
      </w:r>
    </w:p>
    <w:p w14:paraId="21833018" w14:textId="77777777" w:rsidR="006E1F0B" w:rsidRPr="002F4789" w:rsidRDefault="00422208" w:rsidP="002D4565">
      <w:pPr>
        <w:pStyle w:val="ad"/>
        <w:numPr>
          <w:ilvl w:val="0"/>
          <w:numId w:val="48"/>
        </w:numPr>
        <w:tabs>
          <w:tab w:val="center" w:pos="4201"/>
          <w:tab w:val="right" w:leader="dot" w:pos="9298"/>
        </w:tabs>
        <w:rPr>
          <w:noProof/>
          <w:szCs w:val="20"/>
        </w:rPr>
      </w:pPr>
      <w:r w:rsidRPr="002F4789">
        <w:rPr>
          <w:rFonts w:hint="eastAsia"/>
          <w:noProof/>
          <w:szCs w:val="20"/>
        </w:rPr>
        <w:t>核动力厂（核电站、核热电厂、核供气供热厂等）的产能，核燃料年度采购处置数量及处置信息，业务信息系统中重要业务统计信息，日常运维管理信息（如重大核电厂运行异常大事件、停堆换料或检修等）；</w:t>
      </w:r>
    </w:p>
    <w:p w14:paraId="40D8C2DD" w14:textId="77777777" w:rsidR="006E1F0B" w:rsidRPr="002F4789" w:rsidRDefault="00422208" w:rsidP="002D4565">
      <w:pPr>
        <w:pStyle w:val="ad"/>
        <w:numPr>
          <w:ilvl w:val="0"/>
          <w:numId w:val="48"/>
        </w:numPr>
        <w:tabs>
          <w:tab w:val="center" w:pos="4201"/>
          <w:tab w:val="right" w:leader="dot" w:pos="9298"/>
        </w:tabs>
        <w:rPr>
          <w:noProof/>
          <w:szCs w:val="20"/>
        </w:rPr>
      </w:pPr>
      <w:r w:rsidRPr="002F4789">
        <w:rPr>
          <w:rFonts w:hint="eastAsia"/>
          <w:noProof/>
          <w:szCs w:val="20"/>
        </w:rPr>
        <w:t>其他反应堆（</w:t>
      </w:r>
      <w:hyperlink r:id="rId29" w:tgtFrame="_blank" w:history="1">
        <w:r w:rsidRPr="002F4789">
          <w:rPr>
            <w:rFonts w:hint="eastAsia"/>
            <w:noProof/>
            <w:szCs w:val="20"/>
          </w:rPr>
          <w:t>研究</w:t>
        </w:r>
      </w:hyperlink>
      <w:r w:rsidRPr="002F4789">
        <w:rPr>
          <w:rFonts w:hint="eastAsia"/>
          <w:noProof/>
          <w:szCs w:val="20"/>
        </w:rPr>
        <w:t>堆、实验堆、临界装置等）的使用信息、核燃料年度采购处置数量及处置信息，业务信息系统中重要业务数据统计信息，日常运维管理的信息（如停堆换料或检修等）；</w:t>
      </w:r>
    </w:p>
    <w:p w14:paraId="56B87053" w14:textId="77777777" w:rsidR="006E1F0B" w:rsidRPr="002F4789" w:rsidRDefault="00422208" w:rsidP="002D4565">
      <w:pPr>
        <w:pStyle w:val="ad"/>
        <w:numPr>
          <w:ilvl w:val="0"/>
          <w:numId w:val="48"/>
        </w:numPr>
        <w:tabs>
          <w:tab w:val="center" w:pos="4201"/>
          <w:tab w:val="right" w:leader="dot" w:pos="9298"/>
        </w:tabs>
        <w:rPr>
          <w:noProof/>
          <w:szCs w:val="20"/>
        </w:rPr>
      </w:pPr>
      <w:r w:rsidRPr="002F4789">
        <w:rPr>
          <w:rFonts w:hint="eastAsia"/>
          <w:noProof/>
          <w:szCs w:val="20"/>
        </w:rPr>
        <w:t>核燃料生产、加工、贮存和后处理设施的年度处理能力、年度处理记录、原料采购、产品销售等相关统计信息、业务系统中的业务信息；</w:t>
      </w:r>
    </w:p>
    <w:p w14:paraId="7CBA0A66" w14:textId="77777777" w:rsidR="006E1F0B" w:rsidRPr="002F4789" w:rsidRDefault="00422208" w:rsidP="002D4565">
      <w:pPr>
        <w:pStyle w:val="ad"/>
        <w:numPr>
          <w:ilvl w:val="0"/>
          <w:numId w:val="48"/>
        </w:numPr>
        <w:tabs>
          <w:tab w:val="center" w:pos="4201"/>
          <w:tab w:val="right" w:leader="dot" w:pos="9298"/>
        </w:tabs>
        <w:rPr>
          <w:noProof/>
          <w:szCs w:val="20"/>
        </w:rPr>
      </w:pPr>
      <w:r w:rsidRPr="002F4789">
        <w:rPr>
          <w:rFonts w:hint="eastAsia"/>
          <w:noProof/>
          <w:szCs w:val="20"/>
        </w:rPr>
        <w:t>放射性废物处理和处置设施的年度处理能力、年度处理记录、原料采购、产品销售等相关统计信息，业务系统中的业务信息；</w:t>
      </w:r>
    </w:p>
    <w:p w14:paraId="082DDAA0" w14:textId="77777777" w:rsidR="006E1F0B" w:rsidRPr="002F4789" w:rsidRDefault="00422208" w:rsidP="002D4565">
      <w:pPr>
        <w:pStyle w:val="ad"/>
        <w:numPr>
          <w:ilvl w:val="0"/>
          <w:numId w:val="48"/>
        </w:numPr>
        <w:tabs>
          <w:tab w:val="center" w:pos="4201"/>
          <w:tab w:val="right" w:leader="dot" w:pos="9298"/>
        </w:tabs>
        <w:rPr>
          <w:noProof/>
          <w:szCs w:val="20"/>
        </w:rPr>
      </w:pPr>
      <w:r w:rsidRPr="002F4789">
        <w:rPr>
          <w:rFonts w:hint="eastAsia"/>
          <w:noProof/>
          <w:szCs w:val="20"/>
        </w:rPr>
        <w:t>核动力厂、反应堆、核燃料加工处理等机构为满足监管要求建立的通信网络相关信息，以及上报的停堆换料或检修等信息；</w:t>
      </w:r>
    </w:p>
    <w:p w14:paraId="6228F16F" w14:textId="77777777" w:rsidR="006E1F0B" w:rsidRPr="002F4789" w:rsidRDefault="00422208" w:rsidP="002D4565">
      <w:pPr>
        <w:pStyle w:val="ad"/>
        <w:numPr>
          <w:ilvl w:val="0"/>
          <w:numId w:val="48"/>
        </w:numPr>
        <w:tabs>
          <w:tab w:val="center" w:pos="4201"/>
          <w:tab w:val="right" w:leader="dot" w:pos="9298"/>
        </w:tabs>
        <w:rPr>
          <w:noProof/>
          <w:szCs w:val="20"/>
        </w:rPr>
      </w:pPr>
      <w:r w:rsidRPr="002F4789">
        <w:rPr>
          <w:rFonts w:hint="eastAsia"/>
          <w:noProof/>
          <w:szCs w:val="20"/>
        </w:rPr>
        <w:t>对核设施工况参数进行监控而使用的核设施数据采集系统形成的信息。</w:t>
      </w:r>
    </w:p>
    <w:p w14:paraId="57C309D6" w14:textId="7764F528" w:rsidR="006E1F0B" w:rsidRPr="00F64222" w:rsidRDefault="00422208" w:rsidP="00F64222">
      <w:pPr>
        <w:pStyle w:val="aff4"/>
        <w:numPr>
          <w:ilvl w:val="2"/>
          <w:numId w:val="83"/>
        </w:numPr>
        <w:spacing w:before="120" w:after="120"/>
      </w:pPr>
      <w:bookmarkStart w:id="613" w:name="_Toc491376778"/>
      <w:r w:rsidRPr="00F64222">
        <w:rPr>
          <w:rFonts w:hint="eastAsia"/>
        </w:rPr>
        <w:t>核设施产业发展信息</w:t>
      </w:r>
      <w:bookmarkEnd w:id="613"/>
    </w:p>
    <w:p w14:paraId="705D40C3" w14:textId="77777777" w:rsidR="006E1F0B" w:rsidRPr="002F4789" w:rsidRDefault="00422208" w:rsidP="002D4565">
      <w:pPr>
        <w:pStyle w:val="ad"/>
        <w:numPr>
          <w:ilvl w:val="0"/>
          <w:numId w:val="49"/>
        </w:numPr>
        <w:tabs>
          <w:tab w:val="center" w:pos="4201"/>
          <w:tab w:val="right" w:leader="dot" w:pos="9298"/>
        </w:tabs>
        <w:rPr>
          <w:noProof/>
          <w:szCs w:val="20"/>
        </w:rPr>
      </w:pPr>
      <w:r w:rsidRPr="002F4789">
        <w:rPr>
          <w:rFonts w:hint="eastAsia"/>
          <w:noProof/>
          <w:szCs w:val="20"/>
        </w:rPr>
        <w:t>我国核原料矿产分布、储量等信息；</w:t>
      </w:r>
    </w:p>
    <w:p w14:paraId="448A79DE" w14:textId="77777777" w:rsidR="006E1F0B" w:rsidRPr="002F4789" w:rsidRDefault="00422208" w:rsidP="002D4565">
      <w:pPr>
        <w:pStyle w:val="ad"/>
        <w:numPr>
          <w:ilvl w:val="0"/>
          <w:numId w:val="49"/>
        </w:numPr>
        <w:tabs>
          <w:tab w:val="center" w:pos="4201"/>
          <w:tab w:val="right" w:leader="dot" w:pos="9298"/>
        </w:tabs>
        <w:rPr>
          <w:noProof/>
          <w:szCs w:val="20"/>
        </w:rPr>
      </w:pPr>
      <w:r w:rsidRPr="002F4789">
        <w:rPr>
          <w:rFonts w:hint="eastAsia"/>
          <w:noProof/>
          <w:szCs w:val="20"/>
        </w:rPr>
        <w:t>国家发展规划中关于民用核设施的发展规划信息；</w:t>
      </w:r>
    </w:p>
    <w:p w14:paraId="0F720B66" w14:textId="77777777" w:rsidR="006E1F0B" w:rsidRPr="002F4789" w:rsidRDefault="00422208" w:rsidP="002D4565">
      <w:pPr>
        <w:pStyle w:val="ad"/>
        <w:numPr>
          <w:ilvl w:val="0"/>
          <w:numId w:val="49"/>
        </w:numPr>
        <w:tabs>
          <w:tab w:val="center" w:pos="4201"/>
          <w:tab w:val="right" w:leader="dot" w:pos="9298"/>
        </w:tabs>
        <w:rPr>
          <w:noProof/>
          <w:szCs w:val="20"/>
        </w:rPr>
      </w:pPr>
      <w:r w:rsidRPr="002F4789">
        <w:rPr>
          <w:rFonts w:hint="eastAsia"/>
          <w:noProof/>
          <w:szCs w:val="20"/>
        </w:rPr>
        <w:t>民用核设施科研中的试验或测试数据。</w:t>
      </w:r>
    </w:p>
    <w:p w14:paraId="252C020D" w14:textId="77777777" w:rsidR="006E1F0B" w:rsidRPr="003B72A6" w:rsidRDefault="00422208" w:rsidP="002F4789">
      <w:pPr>
        <w:pStyle w:val="afe"/>
        <w:ind w:left="789" w:hanging="363"/>
        <w:rPr>
          <w:sz w:val="21"/>
          <w:szCs w:val="21"/>
        </w:rPr>
      </w:pPr>
      <w:r w:rsidRPr="003B72A6">
        <w:rPr>
          <w:rFonts w:hint="eastAsia"/>
          <w:sz w:val="21"/>
          <w:szCs w:val="21"/>
        </w:rPr>
        <w:t>注：依据我国有关法律法规以及参加的国际公约，以上信息中已公开的除外。</w:t>
      </w:r>
    </w:p>
    <w:p w14:paraId="245776D4" w14:textId="77777777" w:rsidR="00F10338" w:rsidRPr="0057451C" w:rsidRDefault="00422208" w:rsidP="002D4565">
      <w:pPr>
        <w:pStyle w:val="aff"/>
        <w:numPr>
          <w:ilvl w:val="1"/>
          <w:numId w:val="82"/>
        </w:numPr>
        <w:spacing w:before="240" w:after="240"/>
      </w:pPr>
      <w:bookmarkStart w:id="614" w:name="_Toc483214511"/>
      <w:bookmarkStart w:id="615" w:name="_Toc479323137"/>
      <w:bookmarkStart w:id="616" w:name="_Toc483580558"/>
      <w:bookmarkStart w:id="617" w:name="_Toc485807928"/>
      <w:bookmarkStart w:id="618" w:name="_Toc485913819"/>
      <w:bookmarkStart w:id="619" w:name="_Toc486174820"/>
      <w:bookmarkStart w:id="620" w:name="_Toc486231840"/>
      <w:bookmarkStart w:id="621" w:name="_Toc486363723"/>
      <w:bookmarkStart w:id="622" w:name="_Toc486862230"/>
      <w:bookmarkStart w:id="623" w:name="_Toc486952183"/>
      <w:bookmarkStart w:id="624" w:name="_Toc489261059"/>
      <w:bookmarkStart w:id="625" w:name="_Toc489262955"/>
      <w:bookmarkStart w:id="626" w:name="_Toc491376779"/>
      <w:r w:rsidRPr="0057451C">
        <w:rPr>
          <w:rFonts w:hint="eastAsia"/>
        </w:rPr>
        <w:t>交通运输</w:t>
      </w:r>
      <w:bookmarkEnd w:id="614"/>
      <w:bookmarkEnd w:id="615"/>
      <w:bookmarkEnd w:id="616"/>
      <w:bookmarkEnd w:id="617"/>
      <w:bookmarkEnd w:id="618"/>
      <w:bookmarkEnd w:id="619"/>
      <w:bookmarkEnd w:id="620"/>
      <w:bookmarkEnd w:id="621"/>
      <w:bookmarkEnd w:id="622"/>
      <w:bookmarkEnd w:id="623"/>
      <w:bookmarkEnd w:id="624"/>
      <w:bookmarkEnd w:id="625"/>
      <w:bookmarkEnd w:id="626"/>
    </w:p>
    <w:p w14:paraId="4A766F24"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主管部门：国家交通战备办公室、交通运输部、国家铁路局、中国铁路总公司。</w:t>
      </w:r>
    </w:p>
    <w:p w14:paraId="3C92A6E6"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611991D4" w14:textId="0A0BB3AB" w:rsidR="006E1F0B" w:rsidRPr="00F64222" w:rsidRDefault="00422208" w:rsidP="00F64222">
      <w:pPr>
        <w:pStyle w:val="aff4"/>
        <w:numPr>
          <w:ilvl w:val="2"/>
          <w:numId w:val="83"/>
        </w:numPr>
        <w:spacing w:before="120" w:after="120"/>
      </w:pPr>
      <w:bookmarkStart w:id="627" w:name="_Toc491376780"/>
      <w:r w:rsidRPr="00F64222">
        <w:rPr>
          <w:rFonts w:hint="eastAsia"/>
        </w:rPr>
        <w:t>含有下列内容，或通过汇聚分析能印证、推论出下列信息的数据</w:t>
      </w:r>
      <w:bookmarkEnd w:id="627"/>
    </w:p>
    <w:p w14:paraId="2CFC6EC6" w14:textId="77777777" w:rsidR="006E1F0B" w:rsidRPr="009B086E" w:rsidRDefault="00422208">
      <w:pPr>
        <w:pStyle w:val="ad"/>
        <w:ind w:firstLineChars="200" w:firstLine="420"/>
      </w:pPr>
      <w:r>
        <w:rPr>
          <w:rFonts w:hint="eastAsia"/>
        </w:rPr>
        <w:t>交通运输相关的信息通信系统部署信息、无线电频谱（有公开标准、依照国家公约、国内法律法规规定的除外）。</w:t>
      </w:r>
    </w:p>
    <w:p w14:paraId="6B3265F6" w14:textId="7DF85F3D" w:rsidR="006E1F0B" w:rsidRPr="00F64222" w:rsidRDefault="00422208" w:rsidP="00F64222">
      <w:pPr>
        <w:pStyle w:val="aff4"/>
        <w:numPr>
          <w:ilvl w:val="2"/>
          <w:numId w:val="83"/>
        </w:numPr>
        <w:spacing w:before="120" w:after="120"/>
      </w:pPr>
      <w:bookmarkStart w:id="628" w:name="_Toc491376781"/>
      <w:r w:rsidRPr="00F64222">
        <w:rPr>
          <w:rFonts w:hint="eastAsia"/>
        </w:rPr>
        <w:t>以下各个具体领域的属性数据单点可被测定或公开，但集中批量的数据泄露可能会危害国家安全、军事行动或反恐安全</w:t>
      </w:r>
      <w:bookmarkEnd w:id="628"/>
    </w:p>
    <w:p w14:paraId="077E8BE0" w14:textId="77777777" w:rsidR="006E1F0B" w:rsidRPr="002F4789" w:rsidRDefault="00422208" w:rsidP="002D4565">
      <w:pPr>
        <w:pStyle w:val="ad"/>
        <w:numPr>
          <w:ilvl w:val="0"/>
          <w:numId w:val="50"/>
        </w:numPr>
        <w:tabs>
          <w:tab w:val="center" w:pos="4201"/>
          <w:tab w:val="right" w:leader="dot" w:pos="9298"/>
        </w:tabs>
        <w:rPr>
          <w:noProof/>
          <w:szCs w:val="20"/>
        </w:rPr>
      </w:pPr>
      <w:r w:rsidRPr="002F4789">
        <w:rPr>
          <w:rFonts w:hint="eastAsia"/>
          <w:noProof/>
          <w:szCs w:val="20"/>
        </w:rPr>
        <w:t>关键铁路线路图、车站布局、轨道分布、仓储数据等资料；</w:t>
      </w:r>
    </w:p>
    <w:p w14:paraId="1CC8CD72" w14:textId="77777777" w:rsidR="006E1F0B" w:rsidRPr="002F4789" w:rsidRDefault="00422208" w:rsidP="002D4565">
      <w:pPr>
        <w:pStyle w:val="ad"/>
        <w:numPr>
          <w:ilvl w:val="0"/>
          <w:numId w:val="50"/>
        </w:numPr>
        <w:tabs>
          <w:tab w:val="center" w:pos="4201"/>
          <w:tab w:val="right" w:leader="dot" w:pos="9298"/>
        </w:tabs>
        <w:rPr>
          <w:noProof/>
          <w:szCs w:val="20"/>
        </w:rPr>
      </w:pPr>
      <w:r w:rsidRPr="002F4789">
        <w:rPr>
          <w:rFonts w:hint="eastAsia"/>
          <w:noProof/>
          <w:szCs w:val="20"/>
        </w:rPr>
        <w:t>涉外交通运输工程施工建设过程中的地理、水文、技术资料、统一口径等数据。</w:t>
      </w:r>
    </w:p>
    <w:p w14:paraId="5E7E4350" w14:textId="77777777" w:rsidR="00F10338" w:rsidRPr="0057451C" w:rsidRDefault="00422208" w:rsidP="002D4565">
      <w:pPr>
        <w:pStyle w:val="aff"/>
        <w:numPr>
          <w:ilvl w:val="1"/>
          <w:numId w:val="82"/>
        </w:numPr>
        <w:spacing w:before="240" w:after="240"/>
      </w:pPr>
      <w:bookmarkStart w:id="629" w:name="_Toc28862"/>
      <w:bookmarkStart w:id="630" w:name="_Toc6573"/>
      <w:bookmarkStart w:id="631" w:name="_Toc6864"/>
      <w:bookmarkStart w:id="632" w:name="_Toc483214530"/>
      <w:bookmarkStart w:id="633" w:name="_Toc22552"/>
      <w:bookmarkStart w:id="634" w:name="_Toc7419"/>
      <w:bookmarkStart w:id="635" w:name="_Toc476027558"/>
      <w:bookmarkStart w:id="636" w:name="_Toc7206"/>
      <w:bookmarkStart w:id="637" w:name="_Toc483580559"/>
      <w:bookmarkStart w:id="638" w:name="_Toc485807929"/>
      <w:bookmarkStart w:id="639" w:name="_Toc485913820"/>
      <w:bookmarkStart w:id="640" w:name="_Toc486174821"/>
      <w:bookmarkStart w:id="641" w:name="_Toc486231841"/>
      <w:bookmarkStart w:id="642" w:name="_Toc486363724"/>
      <w:bookmarkStart w:id="643" w:name="_Toc486862231"/>
      <w:bookmarkStart w:id="644" w:name="_Toc486952184"/>
      <w:bookmarkStart w:id="645" w:name="_Toc489261060"/>
      <w:bookmarkStart w:id="646" w:name="_Toc489262956"/>
      <w:bookmarkStart w:id="647" w:name="_Toc491376782"/>
      <w:r w:rsidRPr="0057451C">
        <w:rPr>
          <w:rFonts w:hint="eastAsia"/>
        </w:rPr>
        <w:t>邮政</w:t>
      </w:r>
      <w:bookmarkEnd w:id="629"/>
      <w:bookmarkEnd w:id="630"/>
      <w:bookmarkEnd w:id="631"/>
      <w:bookmarkEnd w:id="632"/>
      <w:bookmarkEnd w:id="633"/>
      <w:bookmarkEnd w:id="634"/>
      <w:bookmarkEnd w:id="635"/>
      <w:bookmarkEnd w:id="636"/>
      <w:r w:rsidRPr="0057451C">
        <w:rPr>
          <w:rFonts w:hint="eastAsia"/>
        </w:rPr>
        <w:t>快递</w:t>
      </w:r>
      <w:bookmarkEnd w:id="637"/>
      <w:bookmarkEnd w:id="638"/>
      <w:bookmarkEnd w:id="639"/>
      <w:bookmarkEnd w:id="640"/>
      <w:bookmarkEnd w:id="641"/>
      <w:bookmarkEnd w:id="642"/>
      <w:bookmarkEnd w:id="643"/>
      <w:bookmarkEnd w:id="644"/>
      <w:bookmarkEnd w:id="645"/>
      <w:bookmarkEnd w:id="646"/>
      <w:bookmarkEnd w:id="647"/>
    </w:p>
    <w:p w14:paraId="2CE9370B"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主管部门：邮政局。</w:t>
      </w:r>
    </w:p>
    <w:p w14:paraId="09F178D1"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0FB498E9" w14:textId="77777777" w:rsidR="006E1F0B" w:rsidRPr="002F4789" w:rsidRDefault="00422208" w:rsidP="002D4565">
      <w:pPr>
        <w:pStyle w:val="ad"/>
        <w:numPr>
          <w:ilvl w:val="0"/>
          <w:numId w:val="51"/>
        </w:numPr>
        <w:tabs>
          <w:tab w:val="center" w:pos="4201"/>
          <w:tab w:val="right" w:leader="dot" w:pos="9298"/>
        </w:tabs>
        <w:rPr>
          <w:noProof/>
          <w:szCs w:val="20"/>
        </w:rPr>
      </w:pPr>
      <w:r w:rsidRPr="002F4789">
        <w:rPr>
          <w:rFonts w:hint="eastAsia"/>
          <w:noProof/>
          <w:szCs w:val="20"/>
        </w:rPr>
        <w:t>与客户签署保密协议或协议中保密条款约定的不能共享使用的信息;</w:t>
      </w:r>
    </w:p>
    <w:p w14:paraId="1E5AD1DA" w14:textId="77777777" w:rsidR="006E1F0B" w:rsidRPr="002F4789" w:rsidRDefault="00422208" w:rsidP="002D4565">
      <w:pPr>
        <w:pStyle w:val="ad"/>
        <w:numPr>
          <w:ilvl w:val="0"/>
          <w:numId w:val="51"/>
        </w:numPr>
        <w:tabs>
          <w:tab w:val="center" w:pos="4201"/>
          <w:tab w:val="right" w:leader="dot" w:pos="9298"/>
        </w:tabs>
        <w:rPr>
          <w:noProof/>
          <w:szCs w:val="20"/>
        </w:rPr>
      </w:pPr>
      <w:r w:rsidRPr="002F4789">
        <w:rPr>
          <w:rFonts w:hint="eastAsia"/>
          <w:noProof/>
          <w:szCs w:val="20"/>
        </w:rPr>
        <w:t>邮政服务过程中的名址、联系电话、数量金额等信息;</w:t>
      </w:r>
    </w:p>
    <w:p w14:paraId="1D315C4F" w14:textId="77777777" w:rsidR="006E1F0B" w:rsidRPr="002F4789" w:rsidRDefault="00422208" w:rsidP="002D4565">
      <w:pPr>
        <w:pStyle w:val="ad"/>
        <w:numPr>
          <w:ilvl w:val="0"/>
          <w:numId w:val="51"/>
        </w:numPr>
        <w:tabs>
          <w:tab w:val="center" w:pos="4201"/>
          <w:tab w:val="right" w:leader="dot" w:pos="9298"/>
        </w:tabs>
        <w:rPr>
          <w:noProof/>
          <w:szCs w:val="20"/>
        </w:rPr>
      </w:pPr>
      <w:r w:rsidRPr="002F4789">
        <w:rPr>
          <w:rFonts w:hint="eastAsia"/>
          <w:noProof/>
          <w:szCs w:val="20"/>
        </w:rPr>
        <w:t>邮政企业、快递企业的运单数据，如收寄物品的名称、规格、数量、重量、收寄时间、寄件人和收件人名址、联系电话，以及寄递过程中的实时位置、位置轨迹、车辆、人员等信息；</w:t>
      </w:r>
    </w:p>
    <w:p w14:paraId="09AEFA73" w14:textId="77777777" w:rsidR="006E1F0B" w:rsidRPr="002F4789" w:rsidRDefault="00422208" w:rsidP="002D4565">
      <w:pPr>
        <w:pStyle w:val="ad"/>
        <w:numPr>
          <w:ilvl w:val="0"/>
          <w:numId w:val="51"/>
        </w:numPr>
        <w:tabs>
          <w:tab w:val="center" w:pos="4201"/>
          <w:tab w:val="right" w:leader="dot" w:pos="9298"/>
        </w:tabs>
        <w:rPr>
          <w:noProof/>
          <w:szCs w:val="20"/>
        </w:rPr>
      </w:pPr>
      <w:r w:rsidRPr="002F4789">
        <w:rPr>
          <w:rFonts w:hint="eastAsia"/>
          <w:noProof/>
          <w:szCs w:val="20"/>
        </w:rPr>
        <w:t>邮政企业、快递企业收集的上下游用户相关名址数据，涵盖企业、个人客户的客户名单、客户姓名或单位名称、网址或地址、联系电话等信息；</w:t>
      </w:r>
    </w:p>
    <w:p w14:paraId="18CAC6A7" w14:textId="77777777" w:rsidR="006E1F0B" w:rsidRPr="002F4789" w:rsidRDefault="00422208" w:rsidP="002D4565">
      <w:pPr>
        <w:pStyle w:val="ad"/>
        <w:numPr>
          <w:ilvl w:val="0"/>
          <w:numId w:val="51"/>
        </w:numPr>
        <w:tabs>
          <w:tab w:val="center" w:pos="4201"/>
          <w:tab w:val="right" w:leader="dot" w:pos="9298"/>
        </w:tabs>
        <w:rPr>
          <w:noProof/>
          <w:szCs w:val="20"/>
        </w:rPr>
      </w:pPr>
      <w:r w:rsidRPr="002F4789">
        <w:rPr>
          <w:rFonts w:hint="eastAsia"/>
          <w:noProof/>
          <w:szCs w:val="20"/>
        </w:rPr>
        <w:t>收寄邮件、快件时登记的上下游用户实名身份证件信息;</w:t>
      </w:r>
    </w:p>
    <w:p w14:paraId="3633A2F9" w14:textId="77777777" w:rsidR="006E1F0B" w:rsidRPr="002F4789" w:rsidRDefault="00422208" w:rsidP="002D4565">
      <w:pPr>
        <w:pStyle w:val="ad"/>
        <w:numPr>
          <w:ilvl w:val="0"/>
          <w:numId w:val="51"/>
        </w:numPr>
        <w:tabs>
          <w:tab w:val="center" w:pos="4201"/>
          <w:tab w:val="right" w:leader="dot" w:pos="9298"/>
        </w:tabs>
        <w:rPr>
          <w:noProof/>
          <w:szCs w:val="20"/>
        </w:rPr>
      </w:pPr>
      <w:r w:rsidRPr="002F4789">
        <w:rPr>
          <w:rFonts w:hint="eastAsia"/>
          <w:noProof/>
          <w:szCs w:val="20"/>
        </w:rPr>
        <w:t>通过大数据分析得到涉及特定个体用户数据，如姓名、住址、身份证号、联系方式等；</w:t>
      </w:r>
    </w:p>
    <w:p w14:paraId="76000E09" w14:textId="77777777" w:rsidR="006E1F0B" w:rsidRPr="002F4789" w:rsidRDefault="00422208" w:rsidP="002D4565">
      <w:pPr>
        <w:pStyle w:val="ad"/>
        <w:numPr>
          <w:ilvl w:val="0"/>
          <w:numId w:val="51"/>
        </w:numPr>
        <w:tabs>
          <w:tab w:val="center" w:pos="4201"/>
          <w:tab w:val="right" w:leader="dot" w:pos="9298"/>
        </w:tabs>
        <w:rPr>
          <w:noProof/>
          <w:szCs w:val="20"/>
        </w:rPr>
      </w:pPr>
      <w:r w:rsidRPr="002F4789">
        <w:rPr>
          <w:rFonts w:hint="eastAsia"/>
          <w:noProof/>
          <w:szCs w:val="20"/>
        </w:rPr>
        <w:t>有助于黑客实施攻击邮政行业的数据，与基础设施、网络、系统等方面相关的材料，包括但不限于系统架构设计说明文档、基础设施的布局和建设文档、网络架构设计文档、IP地址分配文档、主要软硬件类型、维护人员信息、维护用户帐号和密码等。</w:t>
      </w:r>
    </w:p>
    <w:p w14:paraId="7B275877" w14:textId="77777777" w:rsidR="00F10338" w:rsidRPr="0057451C" w:rsidRDefault="00422208" w:rsidP="002D4565">
      <w:pPr>
        <w:pStyle w:val="aff"/>
        <w:numPr>
          <w:ilvl w:val="1"/>
          <w:numId w:val="82"/>
        </w:numPr>
        <w:spacing w:before="240" w:after="240"/>
      </w:pPr>
      <w:bookmarkStart w:id="648" w:name="_Toc483214531"/>
      <w:bookmarkStart w:id="649" w:name="_Toc483580560"/>
      <w:bookmarkStart w:id="650" w:name="_Toc485807930"/>
      <w:bookmarkStart w:id="651" w:name="_Toc485913821"/>
      <w:bookmarkStart w:id="652" w:name="_Toc486174822"/>
      <w:bookmarkStart w:id="653" w:name="_Toc486231842"/>
      <w:bookmarkStart w:id="654" w:name="_Toc486363725"/>
      <w:bookmarkStart w:id="655" w:name="_Toc486862232"/>
      <w:bookmarkStart w:id="656" w:name="_Toc486952185"/>
      <w:bookmarkStart w:id="657" w:name="_Toc489261061"/>
      <w:bookmarkStart w:id="658" w:name="_Toc489262957"/>
      <w:bookmarkStart w:id="659" w:name="_Toc491376783"/>
      <w:r w:rsidRPr="0057451C">
        <w:rPr>
          <w:rFonts w:hint="eastAsia"/>
        </w:rPr>
        <w:lastRenderedPageBreak/>
        <w:t>水利</w:t>
      </w:r>
      <w:bookmarkEnd w:id="648"/>
      <w:bookmarkEnd w:id="649"/>
      <w:bookmarkEnd w:id="650"/>
      <w:bookmarkEnd w:id="651"/>
      <w:bookmarkEnd w:id="652"/>
      <w:bookmarkEnd w:id="653"/>
      <w:bookmarkEnd w:id="654"/>
      <w:bookmarkEnd w:id="655"/>
      <w:bookmarkEnd w:id="656"/>
      <w:bookmarkEnd w:id="657"/>
      <w:bookmarkEnd w:id="658"/>
      <w:bookmarkEnd w:id="659"/>
    </w:p>
    <w:p w14:paraId="2F79CE55"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主管部门：水利部。</w:t>
      </w:r>
    </w:p>
    <w:p w14:paraId="6EED6B84"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2542A296"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水情信息拍报电码；</w:t>
      </w:r>
    </w:p>
    <w:p w14:paraId="0864233F"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未经国际防汛抗旱总指挥部批准公布，可能造成重大灾情的水、旱情信息及预报成果；</w:t>
      </w:r>
    </w:p>
    <w:p w14:paraId="04A8D7B2"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大型及防洪重点水库运行管理资料；</w:t>
      </w:r>
    </w:p>
    <w:p w14:paraId="5C6776CB"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大型水利水电、水利枢纽、跨流域调水等重要工程项目的规划、项目建议书、可行性研究、初步设计、施工、竣工验收报告、图纸等资料及系统水文分析成果；</w:t>
      </w:r>
    </w:p>
    <w:p w14:paraId="08452D41"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省、流域机构水利发展的中、长期计划；</w:t>
      </w:r>
    </w:p>
    <w:p w14:paraId="60E5D27B"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七大江河流域及重要地区水的中、长期供求计划；</w:t>
      </w:r>
    </w:p>
    <w:p w14:paraId="6BC8978A"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涉及对外技术合作和水利工程合作项目的未公开出版的科技成果、资料；</w:t>
      </w:r>
    </w:p>
    <w:p w14:paraId="096A87B1"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反映大、中型水库移民生活困的资料及水库移民专项资金的年度计划；</w:t>
      </w:r>
    </w:p>
    <w:p w14:paraId="56E43CD5"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水文、水质年鉴、水情年报、水情资料汇编和水文公报（含水质通报、水资源公报等）；</w:t>
      </w:r>
    </w:p>
    <w:p w14:paraId="0CFEA5AD"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传输网络中的实时水文与工程运行信息；</w:t>
      </w:r>
    </w:p>
    <w:p w14:paraId="20269FB6"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省际水事纠纷及水事违法案件、水土保持重要案件的正式资料；</w:t>
      </w:r>
    </w:p>
    <w:p w14:paraId="04C9D5FF"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水利行政主管部门发布前的水利统计年鉴、资料汇编；</w:t>
      </w:r>
    </w:p>
    <w:p w14:paraId="4E23590C" w14:textId="77777777" w:rsidR="006E1F0B" w:rsidRPr="002F4789" w:rsidRDefault="00422208" w:rsidP="002D4565">
      <w:pPr>
        <w:pStyle w:val="ad"/>
        <w:numPr>
          <w:ilvl w:val="0"/>
          <w:numId w:val="52"/>
        </w:numPr>
        <w:tabs>
          <w:tab w:val="center" w:pos="4201"/>
          <w:tab w:val="right" w:leader="dot" w:pos="9298"/>
        </w:tabs>
        <w:rPr>
          <w:noProof/>
          <w:szCs w:val="20"/>
        </w:rPr>
      </w:pPr>
      <w:r w:rsidRPr="002F4789">
        <w:rPr>
          <w:rFonts w:hint="eastAsia"/>
          <w:noProof/>
          <w:szCs w:val="20"/>
        </w:rPr>
        <w:t>全国江河湖泊水文观测数据，统计整编和分析的水文数据等。</w:t>
      </w:r>
    </w:p>
    <w:p w14:paraId="3D1C1127" w14:textId="77777777" w:rsidR="00F10338" w:rsidRPr="0057451C" w:rsidRDefault="00422208" w:rsidP="002D4565">
      <w:pPr>
        <w:pStyle w:val="aff"/>
        <w:numPr>
          <w:ilvl w:val="1"/>
          <w:numId w:val="82"/>
        </w:numPr>
        <w:spacing w:before="240" w:after="240"/>
      </w:pPr>
      <w:bookmarkStart w:id="660" w:name="_Toc483214532"/>
      <w:bookmarkStart w:id="661" w:name="_Toc483580561"/>
      <w:bookmarkStart w:id="662" w:name="_Toc485807931"/>
      <w:bookmarkStart w:id="663" w:name="_Toc485913822"/>
      <w:bookmarkStart w:id="664" w:name="_Toc486174823"/>
      <w:bookmarkStart w:id="665" w:name="_Toc486231843"/>
      <w:bookmarkStart w:id="666" w:name="_Toc486363726"/>
      <w:bookmarkStart w:id="667" w:name="_Toc486862233"/>
      <w:bookmarkStart w:id="668" w:name="_Toc486952186"/>
      <w:bookmarkStart w:id="669" w:name="_Toc489261062"/>
      <w:bookmarkStart w:id="670" w:name="_Toc489262958"/>
      <w:bookmarkStart w:id="671" w:name="_Toc491376784"/>
      <w:r w:rsidRPr="0057451C">
        <w:rPr>
          <w:rFonts w:hint="eastAsia"/>
        </w:rPr>
        <w:t>人口健康</w:t>
      </w:r>
      <w:bookmarkEnd w:id="660"/>
      <w:bookmarkEnd w:id="661"/>
      <w:bookmarkEnd w:id="662"/>
      <w:bookmarkEnd w:id="663"/>
      <w:bookmarkEnd w:id="664"/>
      <w:bookmarkEnd w:id="665"/>
      <w:bookmarkEnd w:id="666"/>
      <w:bookmarkEnd w:id="667"/>
      <w:bookmarkEnd w:id="668"/>
      <w:bookmarkEnd w:id="669"/>
      <w:bookmarkEnd w:id="670"/>
      <w:bookmarkEnd w:id="671"/>
    </w:p>
    <w:p w14:paraId="78CADF4E"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主管部门：卫生计生委。</w:t>
      </w:r>
    </w:p>
    <w:p w14:paraId="19E5A0E2"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1959C729" w14:textId="77777777" w:rsidR="006E1F0B" w:rsidRPr="002F4789" w:rsidRDefault="00422208" w:rsidP="002D4565">
      <w:pPr>
        <w:pStyle w:val="ad"/>
        <w:numPr>
          <w:ilvl w:val="0"/>
          <w:numId w:val="53"/>
        </w:numPr>
        <w:tabs>
          <w:tab w:val="center" w:pos="4201"/>
          <w:tab w:val="right" w:leader="dot" w:pos="9298"/>
        </w:tabs>
        <w:rPr>
          <w:noProof/>
          <w:szCs w:val="20"/>
        </w:rPr>
      </w:pPr>
      <w:r w:rsidRPr="002F4789">
        <w:rPr>
          <w:rFonts w:hint="eastAsia"/>
          <w:noProof/>
          <w:szCs w:val="20"/>
        </w:rPr>
        <w:t>在药品和避孕药具不良反应报告和监测过程中获取的个人隐私、患者和报告者信息；</w:t>
      </w:r>
    </w:p>
    <w:p w14:paraId="243A2732" w14:textId="77777777" w:rsidR="006E1F0B" w:rsidRPr="002F4789" w:rsidRDefault="00422208" w:rsidP="002D4565">
      <w:pPr>
        <w:pStyle w:val="ad"/>
        <w:numPr>
          <w:ilvl w:val="0"/>
          <w:numId w:val="53"/>
        </w:numPr>
        <w:tabs>
          <w:tab w:val="center" w:pos="4201"/>
          <w:tab w:val="right" w:leader="dot" w:pos="9298"/>
        </w:tabs>
        <w:rPr>
          <w:noProof/>
          <w:szCs w:val="20"/>
        </w:rPr>
      </w:pPr>
      <w:r w:rsidRPr="002F4789">
        <w:rPr>
          <w:rFonts w:hint="eastAsia"/>
          <w:noProof/>
          <w:szCs w:val="20"/>
        </w:rPr>
        <w:t>突发公共卫生事件与传染病疫情监测过程中获取的传染病病人及其家属、密切接触者的个人隐私和相关疾病、流行病学信息等；</w:t>
      </w:r>
    </w:p>
    <w:p w14:paraId="65FE5E96" w14:textId="77777777" w:rsidR="006E1F0B" w:rsidRPr="002F4789" w:rsidRDefault="00422208" w:rsidP="002D4565">
      <w:pPr>
        <w:pStyle w:val="ad"/>
        <w:numPr>
          <w:ilvl w:val="0"/>
          <w:numId w:val="53"/>
        </w:numPr>
        <w:tabs>
          <w:tab w:val="center" w:pos="4201"/>
          <w:tab w:val="right" w:leader="dot" w:pos="9298"/>
        </w:tabs>
        <w:rPr>
          <w:noProof/>
          <w:szCs w:val="20"/>
        </w:rPr>
      </w:pPr>
      <w:r w:rsidRPr="002F4789">
        <w:rPr>
          <w:rFonts w:hint="eastAsia"/>
          <w:noProof/>
          <w:szCs w:val="20"/>
        </w:rPr>
        <w:t>医疗机构和健康管理服务机构保管的个人电子病历、健康档案等各类诊疗、健康数据信息；</w:t>
      </w:r>
    </w:p>
    <w:p w14:paraId="6A7F8DE3" w14:textId="77777777" w:rsidR="006E1F0B" w:rsidRPr="002F4789" w:rsidRDefault="00422208" w:rsidP="002D4565">
      <w:pPr>
        <w:pStyle w:val="ad"/>
        <w:numPr>
          <w:ilvl w:val="0"/>
          <w:numId w:val="53"/>
        </w:numPr>
        <w:tabs>
          <w:tab w:val="center" w:pos="4201"/>
          <w:tab w:val="right" w:leader="dot" w:pos="9298"/>
        </w:tabs>
        <w:rPr>
          <w:noProof/>
          <w:szCs w:val="20"/>
        </w:rPr>
      </w:pPr>
      <w:r w:rsidRPr="002F4789">
        <w:rPr>
          <w:rFonts w:hint="eastAsia"/>
          <w:noProof/>
          <w:szCs w:val="20"/>
        </w:rPr>
        <w:t>人体器官移植医疗服务中人体器官捐献者、接受者和人体器官移植手术申请人的个人信息；</w:t>
      </w:r>
    </w:p>
    <w:p w14:paraId="3A731ECC" w14:textId="77777777" w:rsidR="006E1F0B" w:rsidRPr="002F4789" w:rsidRDefault="00422208" w:rsidP="002D4565">
      <w:pPr>
        <w:pStyle w:val="ad"/>
        <w:numPr>
          <w:ilvl w:val="0"/>
          <w:numId w:val="53"/>
        </w:numPr>
        <w:tabs>
          <w:tab w:val="center" w:pos="4201"/>
          <w:tab w:val="right" w:leader="dot" w:pos="9298"/>
        </w:tabs>
        <w:rPr>
          <w:noProof/>
          <w:szCs w:val="20"/>
        </w:rPr>
      </w:pPr>
      <w:r w:rsidRPr="002F4789">
        <w:rPr>
          <w:rFonts w:hint="eastAsia"/>
          <w:noProof/>
          <w:szCs w:val="20"/>
        </w:rPr>
        <w:t>人类辅助生殖技术服务中精子、卵子捐献者和使用者以及人类辅助生殖技术服务申请人的个人信息；</w:t>
      </w:r>
    </w:p>
    <w:p w14:paraId="6D715013" w14:textId="77777777" w:rsidR="006E1F0B" w:rsidRPr="002F4789" w:rsidRDefault="00422208" w:rsidP="002D4565">
      <w:pPr>
        <w:pStyle w:val="ad"/>
        <w:numPr>
          <w:ilvl w:val="0"/>
          <w:numId w:val="53"/>
        </w:numPr>
        <w:tabs>
          <w:tab w:val="center" w:pos="4201"/>
          <w:tab w:val="right" w:leader="dot" w:pos="9298"/>
        </w:tabs>
        <w:rPr>
          <w:noProof/>
          <w:szCs w:val="20"/>
        </w:rPr>
      </w:pPr>
      <w:r w:rsidRPr="002F4789">
        <w:rPr>
          <w:rFonts w:hint="eastAsia"/>
          <w:noProof/>
          <w:szCs w:val="20"/>
        </w:rPr>
        <w:t>计划生育服务过程中涉及的个人隐私；</w:t>
      </w:r>
    </w:p>
    <w:p w14:paraId="2F19CC2F" w14:textId="77777777" w:rsidR="006E1F0B" w:rsidRPr="002F4789" w:rsidRDefault="00422208" w:rsidP="002D4565">
      <w:pPr>
        <w:pStyle w:val="ad"/>
        <w:numPr>
          <w:ilvl w:val="0"/>
          <w:numId w:val="53"/>
        </w:numPr>
        <w:tabs>
          <w:tab w:val="center" w:pos="4201"/>
          <w:tab w:val="right" w:leader="dot" w:pos="9298"/>
        </w:tabs>
        <w:rPr>
          <w:noProof/>
          <w:szCs w:val="20"/>
        </w:rPr>
      </w:pPr>
      <w:r w:rsidRPr="002F4789">
        <w:rPr>
          <w:rFonts w:hint="eastAsia"/>
          <w:noProof/>
          <w:szCs w:val="20"/>
        </w:rPr>
        <w:t>个人和家族的遗传信息；</w:t>
      </w:r>
    </w:p>
    <w:p w14:paraId="0BBAF47B" w14:textId="77777777" w:rsidR="006E1F0B" w:rsidRPr="002F4789" w:rsidRDefault="00422208" w:rsidP="002D4565">
      <w:pPr>
        <w:pStyle w:val="ad"/>
        <w:numPr>
          <w:ilvl w:val="0"/>
          <w:numId w:val="53"/>
        </w:numPr>
        <w:tabs>
          <w:tab w:val="center" w:pos="4201"/>
          <w:tab w:val="right" w:leader="dot" w:pos="9298"/>
        </w:tabs>
        <w:rPr>
          <w:noProof/>
          <w:szCs w:val="20"/>
        </w:rPr>
      </w:pPr>
      <w:r w:rsidRPr="002F4789">
        <w:rPr>
          <w:rFonts w:hint="eastAsia"/>
          <w:noProof/>
          <w:szCs w:val="20"/>
        </w:rPr>
        <w:t>生命登记信息。</w:t>
      </w:r>
    </w:p>
    <w:p w14:paraId="1E41B826" w14:textId="77777777" w:rsidR="00F10338" w:rsidRPr="0057451C" w:rsidRDefault="00422208" w:rsidP="002D4565">
      <w:pPr>
        <w:pStyle w:val="aff"/>
        <w:numPr>
          <w:ilvl w:val="1"/>
          <w:numId w:val="82"/>
        </w:numPr>
        <w:spacing w:before="240" w:after="240"/>
      </w:pPr>
      <w:bookmarkStart w:id="672" w:name="_Toc476027532"/>
      <w:bookmarkStart w:id="673" w:name="_Toc30023"/>
      <w:bookmarkStart w:id="674" w:name="_Toc475858095"/>
      <w:bookmarkStart w:id="675" w:name="_Toc4060"/>
      <w:bookmarkStart w:id="676" w:name="_Toc30360"/>
      <w:bookmarkStart w:id="677" w:name="_Toc12840"/>
      <w:bookmarkStart w:id="678" w:name="_Toc6115"/>
      <w:bookmarkStart w:id="679" w:name="_Toc475345848"/>
      <w:bookmarkStart w:id="680" w:name="_Toc483214533"/>
      <w:bookmarkStart w:id="681" w:name="_Toc30132"/>
      <w:bookmarkStart w:id="682" w:name="_Toc483580562"/>
      <w:bookmarkStart w:id="683" w:name="_Toc485807932"/>
      <w:bookmarkStart w:id="684" w:name="_Toc485913823"/>
      <w:bookmarkStart w:id="685" w:name="_Toc486174824"/>
      <w:bookmarkStart w:id="686" w:name="_Toc486231844"/>
      <w:bookmarkStart w:id="687" w:name="_Toc486363727"/>
      <w:bookmarkStart w:id="688" w:name="_Toc486862234"/>
      <w:bookmarkStart w:id="689" w:name="_Toc486952187"/>
      <w:bookmarkStart w:id="690" w:name="_Toc489261063"/>
      <w:bookmarkStart w:id="691" w:name="_Toc489262959"/>
      <w:bookmarkStart w:id="692" w:name="_Toc491376785"/>
      <w:r w:rsidRPr="0057451C">
        <w:rPr>
          <w:rFonts w:hint="eastAsia"/>
        </w:rPr>
        <w:t>金融</w:t>
      </w:r>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5A425CC0"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主管部门：人民银行。</w:t>
      </w:r>
    </w:p>
    <w:p w14:paraId="3EED0E83"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27528C7C" w14:textId="14688D91" w:rsidR="006E1F0B" w:rsidRPr="00F64222" w:rsidRDefault="00422208" w:rsidP="00F64222">
      <w:pPr>
        <w:pStyle w:val="aff4"/>
        <w:numPr>
          <w:ilvl w:val="2"/>
          <w:numId w:val="83"/>
        </w:numPr>
        <w:spacing w:before="120" w:after="120"/>
      </w:pPr>
      <w:bookmarkStart w:id="693" w:name="_Toc491376786"/>
      <w:r w:rsidRPr="00F64222">
        <w:rPr>
          <w:rFonts w:hint="eastAsia"/>
        </w:rPr>
        <w:t>金融机构安全信息</w:t>
      </w:r>
      <w:bookmarkEnd w:id="693"/>
    </w:p>
    <w:p w14:paraId="24E4432C" w14:textId="77777777" w:rsidR="006E1F0B" w:rsidRPr="002F4789" w:rsidRDefault="00422208" w:rsidP="002D4565">
      <w:pPr>
        <w:pStyle w:val="ad"/>
        <w:numPr>
          <w:ilvl w:val="0"/>
          <w:numId w:val="54"/>
        </w:numPr>
        <w:tabs>
          <w:tab w:val="center" w:pos="4201"/>
          <w:tab w:val="right" w:leader="dot" w:pos="9298"/>
        </w:tabs>
        <w:rPr>
          <w:noProof/>
          <w:szCs w:val="20"/>
        </w:rPr>
      </w:pPr>
      <w:r w:rsidRPr="002F4789">
        <w:rPr>
          <w:rFonts w:hint="eastAsia"/>
          <w:noProof/>
          <w:szCs w:val="20"/>
        </w:rPr>
        <w:t>新产品研发方案以及研发过程中产生的相关记录和数据；</w:t>
      </w:r>
    </w:p>
    <w:p w14:paraId="63F1A575" w14:textId="77777777" w:rsidR="006E1F0B" w:rsidRPr="002F4789" w:rsidRDefault="00422208" w:rsidP="002D4565">
      <w:pPr>
        <w:pStyle w:val="ad"/>
        <w:numPr>
          <w:ilvl w:val="0"/>
          <w:numId w:val="54"/>
        </w:numPr>
        <w:tabs>
          <w:tab w:val="center" w:pos="4201"/>
          <w:tab w:val="right" w:leader="dot" w:pos="9298"/>
        </w:tabs>
        <w:rPr>
          <w:noProof/>
          <w:szCs w:val="20"/>
        </w:rPr>
      </w:pPr>
      <w:r w:rsidRPr="002F4789">
        <w:rPr>
          <w:rFonts w:hint="eastAsia"/>
          <w:noProof/>
          <w:szCs w:val="20"/>
        </w:rPr>
        <w:t>技术方案、电路设计、计算机软件、源代码和目标码、数据库、研究开发记录、技术报告、检测报告、实验数据、实验结果、图纸等技术文档；</w:t>
      </w:r>
    </w:p>
    <w:p w14:paraId="4865555E" w14:textId="77777777" w:rsidR="006E1F0B" w:rsidRPr="002F4789" w:rsidRDefault="00422208" w:rsidP="002D4565">
      <w:pPr>
        <w:pStyle w:val="ad"/>
        <w:numPr>
          <w:ilvl w:val="0"/>
          <w:numId w:val="54"/>
        </w:numPr>
        <w:tabs>
          <w:tab w:val="center" w:pos="4201"/>
          <w:tab w:val="right" w:leader="dot" w:pos="9298"/>
        </w:tabs>
        <w:rPr>
          <w:noProof/>
          <w:szCs w:val="20"/>
        </w:rPr>
      </w:pPr>
      <w:r w:rsidRPr="002F4789">
        <w:rPr>
          <w:rFonts w:hint="eastAsia"/>
          <w:noProof/>
          <w:szCs w:val="20"/>
        </w:rPr>
        <w:t>产品销售信息、市场调研信息、市场营销计划、财务资料、业务分析研究成果等经营资料；</w:t>
      </w:r>
    </w:p>
    <w:p w14:paraId="7288C525" w14:textId="77777777" w:rsidR="006E1F0B" w:rsidRPr="002F4789" w:rsidRDefault="00422208" w:rsidP="002D4565">
      <w:pPr>
        <w:pStyle w:val="ad"/>
        <w:numPr>
          <w:ilvl w:val="0"/>
          <w:numId w:val="54"/>
        </w:numPr>
        <w:tabs>
          <w:tab w:val="center" w:pos="4201"/>
          <w:tab w:val="right" w:leader="dot" w:pos="9298"/>
        </w:tabs>
        <w:rPr>
          <w:noProof/>
          <w:szCs w:val="20"/>
        </w:rPr>
      </w:pPr>
      <w:r w:rsidRPr="002F4789">
        <w:rPr>
          <w:rFonts w:hint="eastAsia"/>
          <w:noProof/>
          <w:szCs w:val="20"/>
        </w:rPr>
        <w:t xml:space="preserve">客户名单、客户身份资料、客户交易记录等客户资料; </w:t>
      </w:r>
    </w:p>
    <w:p w14:paraId="04002005" w14:textId="77777777" w:rsidR="006E1F0B" w:rsidRPr="002F4789" w:rsidRDefault="00422208" w:rsidP="002D4565">
      <w:pPr>
        <w:pStyle w:val="ad"/>
        <w:numPr>
          <w:ilvl w:val="0"/>
          <w:numId w:val="54"/>
        </w:numPr>
        <w:tabs>
          <w:tab w:val="center" w:pos="4201"/>
          <w:tab w:val="right" w:leader="dot" w:pos="9298"/>
        </w:tabs>
        <w:rPr>
          <w:noProof/>
          <w:szCs w:val="20"/>
        </w:rPr>
      </w:pPr>
      <w:r w:rsidRPr="002F4789">
        <w:rPr>
          <w:rFonts w:hint="eastAsia"/>
          <w:noProof/>
          <w:szCs w:val="20"/>
        </w:rPr>
        <w:t>内部安全保卫制度、操作细节、银行业务使用的密押、编制方案及专用暗记、代号、指令密码；</w:t>
      </w:r>
    </w:p>
    <w:p w14:paraId="13D911CC" w14:textId="77777777" w:rsidR="006E1F0B" w:rsidRPr="002F4789" w:rsidRDefault="00422208" w:rsidP="002D4565">
      <w:pPr>
        <w:pStyle w:val="ad"/>
        <w:numPr>
          <w:ilvl w:val="0"/>
          <w:numId w:val="54"/>
        </w:numPr>
        <w:tabs>
          <w:tab w:val="center" w:pos="4201"/>
          <w:tab w:val="right" w:leader="dot" w:pos="9298"/>
        </w:tabs>
        <w:rPr>
          <w:noProof/>
          <w:szCs w:val="20"/>
        </w:rPr>
      </w:pPr>
      <w:r w:rsidRPr="002F4789">
        <w:rPr>
          <w:rFonts w:hint="eastAsia"/>
          <w:noProof/>
          <w:szCs w:val="20"/>
        </w:rPr>
        <w:t>其他一经泄露会对各金融机构安全和利益造成损害的信息。</w:t>
      </w:r>
    </w:p>
    <w:p w14:paraId="098C7882" w14:textId="13AE81E9" w:rsidR="006E1F0B" w:rsidRPr="00F64222" w:rsidRDefault="00422208" w:rsidP="00F64222">
      <w:pPr>
        <w:pStyle w:val="aff4"/>
        <w:numPr>
          <w:ilvl w:val="2"/>
          <w:numId w:val="83"/>
        </w:numPr>
        <w:spacing w:before="120" w:after="120"/>
      </w:pPr>
      <w:bookmarkStart w:id="694" w:name="_Toc491376787"/>
      <w:r w:rsidRPr="00F64222">
        <w:rPr>
          <w:rFonts w:hint="eastAsia"/>
        </w:rPr>
        <w:t>自然人、法人和其他组织金融信息</w:t>
      </w:r>
      <w:bookmarkEnd w:id="694"/>
    </w:p>
    <w:p w14:paraId="6CF7CBF2" w14:textId="77777777" w:rsidR="006E1F0B" w:rsidRPr="002F4789" w:rsidRDefault="00422208" w:rsidP="002D4565">
      <w:pPr>
        <w:pStyle w:val="ad"/>
        <w:numPr>
          <w:ilvl w:val="0"/>
          <w:numId w:val="55"/>
        </w:numPr>
        <w:tabs>
          <w:tab w:val="center" w:pos="4201"/>
          <w:tab w:val="right" w:leader="dot" w:pos="9298"/>
        </w:tabs>
        <w:rPr>
          <w:noProof/>
          <w:szCs w:val="20"/>
        </w:rPr>
      </w:pPr>
      <w:r w:rsidRPr="002F4789">
        <w:rPr>
          <w:rFonts w:hint="eastAsia"/>
          <w:noProof/>
          <w:szCs w:val="20"/>
        </w:rPr>
        <w:t>个人财产信息。包括个人收入状况、拥有的不动产状况、拥有的车辆状况、纳税额、公积金缴存金额等；</w:t>
      </w:r>
    </w:p>
    <w:p w14:paraId="7957F002" w14:textId="77777777" w:rsidR="006E1F0B" w:rsidRPr="002F4789" w:rsidRDefault="00422208" w:rsidP="002D4565">
      <w:pPr>
        <w:pStyle w:val="ad"/>
        <w:numPr>
          <w:ilvl w:val="0"/>
          <w:numId w:val="55"/>
        </w:numPr>
        <w:tabs>
          <w:tab w:val="center" w:pos="4201"/>
          <w:tab w:val="right" w:leader="dot" w:pos="9298"/>
        </w:tabs>
        <w:rPr>
          <w:noProof/>
          <w:szCs w:val="20"/>
        </w:rPr>
      </w:pPr>
      <w:r w:rsidRPr="002F4789">
        <w:rPr>
          <w:rFonts w:hint="eastAsia"/>
          <w:noProof/>
          <w:szCs w:val="20"/>
        </w:rPr>
        <w:lastRenderedPageBreak/>
        <w:t>账户信息。包括银行结算账户和支付账户的信息。主要要素为：账号名称、账号、账户类型、账户开立时间、开户机构、绑定账户信息、账户验证信息（含客户身份外部渠道验证信息）、账户映射的敏感介质信息（如银行卡有效期、验证码、磁道信息等）、账户余额、账户交易情况等；</w:t>
      </w:r>
    </w:p>
    <w:p w14:paraId="3D9F688D" w14:textId="77777777" w:rsidR="006E1F0B" w:rsidRPr="002F4789" w:rsidRDefault="00422208" w:rsidP="002D4565">
      <w:pPr>
        <w:pStyle w:val="ad"/>
        <w:numPr>
          <w:ilvl w:val="0"/>
          <w:numId w:val="55"/>
        </w:numPr>
        <w:tabs>
          <w:tab w:val="center" w:pos="4201"/>
          <w:tab w:val="right" w:leader="dot" w:pos="9298"/>
        </w:tabs>
        <w:rPr>
          <w:noProof/>
          <w:szCs w:val="20"/>
        </w:rPr>
      </w:pPr>
      <w:r w:rsidRPr="002F4789">
        <w:rPr>
          <w:rFonts w:hint="eastAsia"/>
          <w:noProof/>
          <w:szCs w:val="20"/>
        </w:rPr>
        <w:t>个人信用信息。包括信用卡还款情况、贷款偿还情况以及个人在经济活动中形成的，能够反映其信用状况的其他信息；</w:t>
      </w:r>
    </w:p>
    <w:p w14:paraId="277AAB63" w14:textId="77777777" w:rsidR="006E1F0B" w:rsidRPr="002F4789" w:rsidRDefault="00422208" w:rsidP="002D4565">
      <w:pPr>
        <w:pStyle w:val="ad"/>
        <w:numPr>
          <w:ilvl w:val="0"/>
          <w:numId w:val="55"/>
        </w:numPr>
        <w:tabs>
          <w:tab w:val="center" w:pos="4201"/>
          <w:tab w:val="right" w:leader="dot" w:pos="9298"/>
        </w:tabs>
        <w:rPr>
          <w:noProof/>
          <w:szCs w:val="20"/>
        </w:rPr>
      </w:pPr>
      <w:r w:rsidRPr="002F4789">
        <w:rPr>
          <w:rFonts w:hint="eastAsia"/>
          <w:noProof/>
          <w:szCs w:val="20"/>
        </w:rPr>
        <w:t>自然人、法人和其他组织金融交易信息。包括银行业金融机构、证券业金融机构、保险业金融机构、交易及结算类金融机构、非银行支付机构等各类金融机构办理业务时获取的自然人、法人和其他组织交易信息；</w:t>
      </w:r>
    </w:p>
    <w:p w14:paraId="280DB75A" w14:textId="77777777" w:rsidR="006E1F0B" w:rsidRPr="002F4789" w:rsidRDefault="00422208" w:rsidP="002D4565">
      <w:pPr>
        <w:pStyle w:val="ad"/>
        <w:numPr>
          <w:ilvl w:val="0"/>
          <w:numId w:val="55"/>
        </w:numPr>
        <w:tabs>
          <w:tab w:val="center" w:pos="4201"/>
          <w:tab w:val="right" w:leader="dot" w:pos="9298"/>
        </w:tabs>
        <w:rPr>
          <w:noProof/>
          <w:szCs w:val="20"/>
        </w:rPr>
      </w:pPr>
      <w:r w:rsidRPr="002F4789">
        <w:rPr>
          <w:rFonts w:hint="eastAsia"/>
          <w:noProof/>
          <w:szCs w:val="20"/>
        </w:rPr>
        <w:t>身份信息。包括个人身份信息和单位身份信息。其中个人身份信息包括个人姓名、性别、国籍、民族、身份证种类号码及有效期限、职业、联系方式、婚姻状况、家庭状况、住所或工作单位地址及照片等。单位身份信息包括单位名称、统一社会信用代码、类型、法定代表人（负责人）姓名及身份证件号码、经营场所、联系方式等；</w:t>
      </w:r>
    </w:p>
    <w:p w14:paraId="313FCEFD" w14:textId="77777777" w:rsidR="006E1F0B" w:rsidRPr="002F4789" w:rsidRDefault="00422208" w:rsidP="002D4565">
      <w:pPr>
        <w:pStyle w:val="ad"/>
        <w:numPr>
          <w:ilvl w:val="0"/>
          <w:numId w:val="55"/>
        </w:numPr>
        <w:tabs>
          <w:tab w:val="center" w:pos="4201"/>
          <w:tab w:val="right" w:leader="dot" w:pos="9298"/>
        </w:tabs>
        <w:rPr>
          <w:noProof/>
          <w:szCs w:val="20"/>
        </w:rPr>
      </w:pPr>
      <w:r w:rsidRPr="002F4789">
        <w:rPr>
          <w:rFonts w:hint="eastAsia"/>
          <w:noProof/>
          <w:szCs w:val="20"/>
        </w:rPr>
        <w:t>衍生信息。包括个人消费习惯、投资意愿等对原始信息进行处理、分析所形成的反映特定个人某些情况的信息；</w:t>
      </w:r>
    </w:p>
    <w:p w14:paraId="77F48AD6" w14:textId="77777777" w:rsidR="006E1F0B" w:rsidRPr="002F4789" w:rsidRDefault="00422208" w:rsidP="002D4565">
      <w:pPr>
        <w:pStyle w:val="ad"/>
        <w:numPr>
          <w:ilvl w:val="0"/>
          <w:numId w:val="55"/>
        </w:numPr>
        <w:tabs>
          <w:tab w:val="center" w:pos="4201"/>
          <w:tab w:val="right" w:leader="dot" w:pos="9298"/>
        </w:tabs>
        <w:rPr>
          <w:noProof/>
          <w:szCs w:val="20"/>
        </w:rPr>
      </w:pPr>
      <w:r w:rsidRPr="002F4789">
        <w:rPr>
          <w:rFonts w:hint="eastAsia"/>
          <w:noProof/>
          <w:szCs w:val="20"/>
        </w:rPr>
        <w:t>在与自然人、法人和其他组织建立业务关系过程中获取、保存的其他自然人、法人和组织信息。</w:t>
      </w:r>
    </w:p>
    <w:p w14:paraId="7B7F2628" w14:textId="28BA76B4" w:rsidR="006E1F0B" w:rsidRPr="00F64222" w:rsidRDefault="00422208" w:rsidP="00F64222">
      <w:pPr>
        <w:pStyle w:val="aff4"/>
        <w:numPr>
          <w:ilvl w:val="2"/>
          <w:numId w:val="83"/>
        </w:numPr>
        <w:spacing w:before="120" w:after="120"/>
      </w:pPr>
      <w:bookmarkStart w:id="695" w:name="_Toc491376788"/>
      <w:r w:rsidRPr="00F64222">
        <w:rPr>
          <w:rFonts w:hint="eastAsia"/>
        </w:rPr>
        <w:t>中央银行、金融监管部门、外汇管理部门工作中产生的不涉及国家秘密的工作秘密。</w:t>
      </w:r>
      <w:bookmarkEnd w:id="695"/>
    </w:p>
    <w:p w14:paraId="57E7B475" w14:textId="77777777" w:rsidR="00F10338" w:rsidRPr="0057451C" w:rsidRDefault="00422208" w:rsidP="002D4565">
      <w:pPr>
        <w:pStyle w:val="aff"/>
        <w:numPr>
          <w:ilvl w:val="1"/>
          <w:numId w:val="82"/>
        </w:numPr>
        <w:spacing w:before="240" w:after="240"/>
      </w:pPr>
      <w:bookmarkStart w:id="696" w:name="_Toc483214534"/>
      <w:bookmarkStart w:id="697" w:name="_Toc483580563"/>
      <w:bookmarkStart w:id="698" w:name="_Toc485807933"/>
      <w:bookmarkStart w:id="699" w:name="_Toc485913824"/>
      <w:bookmarkStart w:id="700" w:name="_Toc486174825"/>
      <w:bookmarkStart w:id="701" w:name="_Toc486231845"/>
      <w:bookmarkStart w:id="702" w:name="_Toc486363728"/>
      <w:bookmarkStart w:id="703" w:name="_Toc486862235"/>
      <w:bookmarkStart w:id="704" w:name="_Toc486952188"/>
      <w:bookmarkStart w:id="705" w:name="_Toc489261064"/>
      <w:bookmarkStart w:id="706" w:name="_Toc489262960"/>
      <w:bookmarkStart w:id="707" w:name="_Toc491376789"/>
      <w:r w:rsidRPr="0057451C">
        <w:rPr>
          <w:rFonts w:hint="eastAsia"/>
        </w:rPr>
        <w:t>征信</w:t>
      </w:r>
      <w:bookmarkEnd w:id="696"/>
      <w:bookmarkEnd w:id="697"/>
      <w:bookmarkEnd w:id="698"/>
      <w:bookmarkEnd w:id="699"/>
      <w:bookmarkEnd w:id="700"/>
      <w:bookmarkEnd w:id="701"/>
      <w:bookmarkEnd w:id="702"/>
      <w:bookmarkEnd w:id="703"/>
      <w:bookmarkEnd w:id="704"/>
      <w:bookmarkEnd w:id="705"/>
      <w:bookmarkEnd w:id="706"/>
      <w:bookmarkEnd w:id="707"/>
    </w:p>
    <w:p w14:paraId="6F02C3F1"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主管部门：人民银行。</w:t>
      </w:r>
    </w:p>
    <w:p w14:paraId="5823F3C7"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重要数据包括以下内容：</w:t>
      </w:r>
    </w:p>
    <w:p w14:paraId="764C039D" w14:textId="77777777" w:rsidR="006E1F0B" w:rsidRPr="002F4789" w:rsidRDefault="00422208" w:rsidP="002D4565">
      <w:pPr>
        <w:pStyle w:val="ad"/>
        <w:numPr>
          <w:ilvl w:val="0"/>
          <w:numId w:val="81"/>
        </w:numPr>
        <w:tabs>
          <w:tab w:val="center" w:pos="4201"/>
          <w:tab w:val="right" w:leader="dot" w:pos="9298"/>
        </w:tabs>
        <w:rPr>
          <w:noProof/>
          <w:szCs w:val="20"/>
        </w:rPr>
      </w:pPr>
      <w:r w:rsidRPr="002F4789">
        <w:rPr>
          <w:rFonts w:hint="eastAsia"/>
          <w:noProof/>
          <w:szCs w:val="20"/>
        </w:rPr>
        <w:t>法院生效判决、裁定、调解和执行信息；</w:t>
      </w:r>
    </w:p>
    <w:p w14:paraId="5D339492" w14:textId="77777777" w:rsidR="006E1F0B" w:rsidRPr="002F4789" w:rsidRDefault="00422208" w:rsidP="002D4565">
      <w:pPr>
        <w:pStyle w:val="ad"/>
        <w:numPr>
          <w:ilvl w:val="0"/>
          <w:numId w:val="81"/>
        </w:numPr>
        <w:tabs>
          <w:tab w:val="center" w:pos="4201"/>
          <w:tab w:val="right" w:leader="dot" w:pos="9298"/>
        </w:tabs>
        <w:rPr>
          <w:noProof/>
          <w:szCs w:val="20"/>
        </w:rPr>
      </w:pPr>
      <w:r w:rsidRPr="002F4789">
        <w:rPr>
          <w:rFonts w:hint="eastAsia"/>
          <w:noProof/>
          <w:szCs w:val="20"/>
        </w:rPr>
        <w:t>欠缴税收信息；</w:t>
      </w:r>
    </w:p>
    <w:p w14:paraId="1ED78CAB" w14:textId="77777777" w:rsidR="006E1F0B" w:rsidRPr="002F4789" w:rsidRDefault="00422208" w:rsidP="002D4565">
      <w:pPr>
        <w:pStyle w:val="ad"/>
        <w:numPr>
          <w:ilvl w:val="0"/>
          <w:numId w:val="81"/>
        </w:numPr>
        <w:tabs>
          <w:tab w:val="center" w:pos="4201"/>
          <w:tab w:val="right" w:leader="dot" w:pos="9298"/>
        </w:tabs>
        <w:rPr>
          <w:noProof/>
          <w:szCs w:val="20"/>
        </w:rPr>
      </w:pPr>
      <w:r w:rsidRPr="002F4789">
        <w:rPr>
          <w:rFonts w:hint="eastAsia"/>
          <w:noProof/>
          <w:szCs w:val="20"/>
        </w:rPr>
        <w:t>欠缴劳动及社会保障保险信息；</w:t>
      </w:r>
    </w:p>
    <w:p w14:paraId="4E3C379D" w14:textId="77777777" w:rsidR="006E1F0B" w:rsidRPr="002F4789" w:rsidRDefault="00422208" w:rsidP="002D4565">
      <w:pPr>
        <w:pStyle w:val="ad"/>
        <w:numPr>
          <w:ilvl w:val="0"/>
          <w:numId w:val="81"/>
        </w:numPr>
        <w:tabs>
          <w:tab w:val="center" w:pos="4201"/>
          <w:tab w:val="right" w:leader="dot" w:pos="9298"/>
        </w:tabs>
        <w:rPr>
          <w:noProof/>
          <w:szCs w:val="20"/>
        </w:rPr>
      </w:pPr>
      <w:r w:rsidRPr="002F4789">
        <w:rPr>
          <w:rFonts w:hint="eastAsia"/>
          <w:noProof/>
          <w:szCs w:val="20"/>
        </w:rPr>
        <w:t>行政事业性收费、政府性基金欠费信息；</w:t>
      </w:r>
    </w:p>
    <w:p w14:paraId="772E646A" w14:textId="77777777" w:rsidR="006E1F0B" w:rsidRPr="002F4789" w:rsidRDefault="00422208" w:rsidP="002D4565">
      <w:pPr>
        <w:pStyle w:val="ad"/>
        <w:numPr>
          <w:ilvl w:val="0"/>
          <w:numId w:val="81"/>
        </w:numPr>
        <w:tabs>
          <w:tab w:val="center" w:pos="4201"/>
          <w:tab w:val="right" w:leader="dot" w:pos="9298"/>
        </w:tabs>
        <w:rPr>
          <w:noProof/>
          <w:szCs w:val="20"/>
        </w:rPr>
      </w:pPr>
      <w:r w:rsidRPr="002F4789">
        <w:rPr>
          <w:rFonts w:hint="eastAsia"/>
          <w:noProof/>
          <w:szCs w:val="20"/>
        </w:rPr>
        <w:t>公共事业欠费信息；</w:t>
      </w:r>
    </w:p>
    <w:p w14:paraId="49CF234E" w14:textId="77777777" w:rsidR="006E1F0B" w:rsidRPr="002F4789" w:rsidRDefault="00422208" w:rsidP="002D4565">
      <w:pPr>
        <w:pStyle w:val="ad"/>
        <w:numPr>
          <w:ilvl w:val="0"/>
          <w:numId w:val="81"/>
        </w:numPr>
        <w:tabs>
          <w:tab w:val="center" w:pos="4201"/>
          <w:tab w:val="right" w:leader="dot" w:pos="9298"/>
        </w:tabs>
        <w:rPr>
          <w:noProof/>
          <w:szCs w:val="20"/>
        </w:rPr>
      </w:pPr>
      <w:r w:rsidRPr="002F4789">
        <w:rPr>
          <w:rFonts w:hint="eastAsia"/>
          <w:noProof/>
          <w:szCs w:val="20"/>
        </w:rPr>
        <w:t>信用卡还款情况、贷款偿还情况；</w:t>
      </w:r>
    </w:p>
    <w:p w14:paraId="2A8A3749" w14:textId="77777777" w:rsidR="006E1F0B" w:rsidRPr="002F4789" w:rsidRDefault="00422208" w:rsidP="002D4565">
      <w:pPr>
        <w:pStyle w:val="ad"/>
        <w:numPr>
          <w:ilvl w:val="0"/>
          <w:numId w:val="81"/>
        </w:numPr>
        <w:tabs>
          <w:tab w:val="center" w:pos="4201"/>
          <w:tab w:val="right" w:leader="dot" w:pos="9298"/>
        </w:tabs>
        <w:rPr>
          <w:noProof/>
          <w:szCs w:val="20"/>
        </w:rPr>
      </w:pPr>
      <w:r w:rsidRPr="002F4789">
        <w:rPr>
          <w:rFonts w:hint="eastAsia"/>
          <w:noProof/>
          <w:szCs w:val="20"/>
        </w:rPr>
        <w:t>企业和个人与金融机构以外的市场主体发生融资授信关系产生的信息，包括商业信用信息、民间借贷信息和水电费欠费信息等。</w:t>
      </w:r>
    </w:p>
    <w:p w14:paraId="1377BE18" w14:textId="77777777" w:rsidR="00F10338" w:rsidRPr="0057451C" w:rsidRDefault="00422208" w:rsidP="002D4565">
      <w:pPr>
        <w:pStyle w:val="aff"/>
        <w:numPr>
          <w:ilvl w:val="1"/>
          <w:numId w:val="82"/>
        </w:numPr>
        <w:spacing w:before="240" w:after="240"/>
      </w:pPr>
      <w:bookmarkStart w:id="708" w:name="_Toc15086"/>
      <w:bookmarkStart w:id="709" w:name="_Toc31014"/>
      <w:bookmarkStart w:id="710" w:name="_Toc23233"/>
      <w:bookmarkStart w:id="711" w:name="_Toc19003"/>
      <w:bookmarkStart w:id="712" w:name="_Toc7957"/>
      <w:bookmarkStart w:id="713" w:name="_Toc31136"/>
      <w:bookmarkStart w:id="714" w:name="_Toc476027555"/>
      <w:bookmarkStart w:id="715" w:name="_Toc483214535"/>
      <w:bookmarkStart w:id="716" w:name="_Toc483580564"/>
      <w:bookmarkStart w:id="717" w:name="_Toc485807934"/>
      <w:bookmarkStart w:id="718" w:name="_Toc485913825"/>
      <w:bookmarkStart w:id="719" w:name="_Toc486174826"/>
      <w:bookmarkStart w:id="720" w:name="_Toc486231846"/>
      <w:bookmarkStart w:id="721" w:name="_Toc486363729"/>
      <w:bookmarkStart w:id="722" w:name="_Toc486862236"/>
      <w:bookmarkStart w:id="723" w:name="_Toc486952189"/>
      <w:bookmarkStart w:id="724" w:name="_Toc489261065"/>
      <w:bookmarkStart w:id="725" w:name="_Toc489262961"/>
      <w:bookmarkStart w:id="726" w:name="_Toc491376790"/>
      <w:r w:rsidRPr="0057451C">
        <w:rPr>
          <w:rFonts w:hint="eastAsia"/>
        </w:rPr>
        <w:t>食品药品</w:t>
      </w:r>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73C458A3"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监管部门：食品药品监管总局。</w:t>
      </w:r>
    </w:p>
    <w:p w14:paraId="4E894EB7"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049D92BC" w14:textId="77777777" w:rsidR="006E1F0B" w:rsidRPr="002F4789" w:rsidRDefault="00422208" w:rsidP="002D4565">
      <w:pPr>
        <w:pStyle w:val="ad"/>
        <w:numPr>
          <w:ilvl w:val="0"/>
          <w:numId w:val="56"/>
        </w:numPr>
        <w:tabs>
          <w:tab w:val="center" w:pos="4201"/>
          <w:tab w:val="right" w:leader="dot" w:pos="9298"/>
        </w:tabs>
        <w:rPr>
          <w:noProof/>
          <w:szCs w:val="20"/>
        </w:rPr>
      </w:pPr>
      <w:r w:rsidRPr="002F4789">
        <w:rPr>
          <w:rFonts w:hint="eastAsia"/>
          <w:noProof/>
          <w:szCs w:val="20"/>
        </w:rPr>
        <w:t>涉及国家战略安全的药品在药品审批过程中提交的药品实验数据，例如在动物模型上进行的药理、毒理、稳定性、药代动力学等试验数据，在人体中进行的临床试验数据，以及与药品的生产流程、生产设施有关的试验数据；</w:t>
      </w:r>
    </w:p>
    <w:p w14:paraId="2C12D804" w14:textId="77777777" w:rsidR="006E1F0B" w:rsidRPr="002F4789" w:rsidRDefault="00422208" w:rsidP="002D4565">
      <w:pPr>
        <w:pStyle w:val="ad"/>
        <w:numPr>
          <w:ilvl w:val="0"/>
          <w:numId w:val="56"/>
        </w:numPr>
        <w:tabs>
          <w:tab w:val="center" w:pos="4201"/>
          <w:tab w:val="right" w:leader="dot" w:pos="9298"/>
        </w:tabs>
        <w:rPr>
          <w:noProof/>
          <w:szCs w:val="20"/>
        </w:rPr>
      </w:pPr>
      <w:r w:rsidRPr="002F4789">
        <w:rPr>
          <w:rFonts w:hint="eastAsia"/>
          <w:noProof/>
          <w:szCs w:val="20"/>
        </w:rPr>
        <w:t>第二类、第三类医疗器械临床试验数据/报告；</w:t>
      </w:r>
    </w:p>
    <w:p w14:paraId="69F5E140" w14:textId="77777777" w:rsidR="006E1F0B" w:rsidRPr="002F4789" w:rsidRDefault="00422208" w:rsidP="002D4565">
      <w:pPr>
        <w:pStyle w:val="ad"/>
        <w:numPr>
          <w:ilvl w:val="0"/>
          <w:numId w:val="56"/>
        </w:numPr>
        <w:tabs>
          <w:tab w:val="center" w:pos="4201"/>
          <w:tab w:val="right" w:leader="dot" w:pos="9298"/>
        </w:tabs>
        <w:rPr>
          <w:noProof/>
          <w:szCs w:val="20"/>
        </w:rPr>
      </w:pPr>
      <w:r w:rsidRPr="002F4789">
        <w:rPr>
          <w:rFonts w:hint="eastAsia"/>
          <w:noProof/>
          <w:szCs w:val="20"/>
        </w:rPr>
        <w:t>食品安全溯源标识信息，包括产品名称、执行标准。药品溯源标识信息，包括追溯编码、产品名称、执行标准、配料、生产工艺、标签标识；</w:t>
      </w:r>
    </w:p>
    <w:p w14:paraId="18CF3F40" w14:textId="77777777" w:rsidR="006E1F0B" w:rsidRPr="002F4789" w:rsidRDefault="00422208" w:rsidP="002D4565">
      <w:pPr>
        <w:pStyle w:val="ad"/>
        <w:numPr>
          <w:ilvl w:val="0"/>
          <w:numId w:val="56"/>
        </w:numPr>
        <w:tabs>
          <w:tab w:val="center" w:pos="4201"/>
          <w:tab w:val="right" w:leader="dot" w:pos="9298"/>
        </w:tabs>
        <w:rPr>
          <w:noProof/>
          <w:szCs w:val="20"/>
        </w:rPr>
      </w:pPr>
      <w:r w:rsidRPr="002F4789">
        <w:rPr>
          <w:rFonts w:hint="eastAsia"/>
          <w:noProof/>
          <w:szCs w:val="20"/>
        </w:rPr>
        <w:t>食品药品安全重大（紧急）信息。包括事件发生时间、地点、当前状况、危害程度、先期处置、发展趋势、事件进展、后续应对措施、调查详情、原因分析；</w:t>
      </w:r>
    </w:p>
    <w:p w14:paraId="61BA3C69" w14:textId="77777777" w:rsidR="006E1F0B" w:rsidRPr="002F4789" w:rsidRDefault="00422208" w:rsidP="002D4565">
      <w:pPr>
        <w:pStyle w:val="ad"/>
        <w:numPr>
          <w:ilvl w:val="0"/>
          <w:numId w:val="56"/>
        </w:numPr>
        <w:tabs>
          <w:tab w:val="center" w:pos="4201"/>
          <w:tab w:val="right" w:leader="dot" w:pos="9298"/>
        </w:tabs>
        <w:rPr>
          <w:noProof/>
          <w:szCs w:val="20"/>
        </w:rPr>
      </w:pPr>
      <w:r w:rsidRPr="002F4789">
        <w:rPr>
          <w:rFonts w:hint="eastAsia"/>
          <w:noProof/>
          <w:szCs w:val="20"/>
        </w:rPr>
        <w:t>大宗粮食加工品（含大米、小麦粉等）抽检监测信息。</w:t>
      </w:r>
    </w:p>
    <w:p w14:paraId="40AC70E5" w14:textId="77777777" w:rsidR="00F10338" w:rsidRPr="0057451C" w:rsidRDefault="00422208" w:rsidP="002D4565">
      <w:pPr>
        <w:pStyle w:val="aff"/>
        <w:numPr>
          <w:ilvl w:val="1"/>
          <w:numId w:val="82"/>
        </w:numPr>
        <w:spacing w:before="240" w:after="240"/>
      </w:pPr>
      <w:bookmarkStart w:id="727" w:name="_Toc475345855"/>
      <w:bookmarkStart w:id="728" w:name="_Toc475858129"/>
      <w:bookmarkStart w:id="729" w:name="_Toc476027551"/>
      <w:bookmarkStart w:id="730" w:name="_Toc483214536"/>
      <w:bookmarkStart w:id="731" w:name="_Toc26643"/>
      <w:bookmarkStart w:id="732" w:name="_Toc16559"/>
      <w:bookmarkStart w:id="733" w:name="_Toc2775"/>
      <w:bookmarkStart w:id="734" w:name="_Toc5560"/>
      <w:bookmarkStart w:id="735" w:name="_Toc28517"/>
      <w:bookmarkStart w:id="736" w:name="_Toc19513"/>
      <w:bookmarkStart w:id="737" w:name="_Toc483580565"/>
      <w:bookmarkStart w:id="738" w:name="_Toc485807935"/>
      <w:bookmarkStart w:id="739" w:name="_Toc485913826"/>
      <w:bookmarkStart w:id="740" w:name="_Toc486174827"/>
      <w:bookmarkStart w:id="741" w:name="_Toc486231847"/>
      <w:bookmarkStart w:id="742" w:name="_Toc486363730"/>
      <w:bookmarkStart w:id="743" w:name="_Toc486862237"/>
      <w:bookmarkStart w:id="744" w:name="_Toc486952190"/>
      <w:bookmarkStart w:id="745" w:name="_Toc489261066"/>
      <w:bookmarkStart w:id="746" w:name="_Toc489262962"/>
      <w:bookmarkStart w:id="747" w:name="_Toc491376791"/>
      <w:r w:rsidRPr="0057451C">
        <w:rPr>
          <w:rFonts w:hint="eastAsia"/>
        </w:rPr>
        <w:t>统计</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p>
    <w:p w14:paraId="3273D87C"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主管部门：统计局。</w:t>
      </w:r>
    </w:p>
    <w:p w14:paraId="2144D7FA"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691E5DDF" w14:textId="18EE93F3" w:rsidR="006E1F0B" w:rsidRPr="00F64222" w:rsidRDefault="00422208" w:rsidP="00F64222">
      <w:pPr>
        <w:pStyle w:val="aff4"/>
        <w:numPr>
          <w:ilvl w:val="2"/>
          <w:numId w:val="83"/>
        </w:numPr>
        <w:spacing w:before="120" w:after="120"/>
      </w:pPr>
      <w:bookmarkStart w:id="748" w:name="_Toc475858130"/>
      <w:bookmarkStart w:id="749" w:name="_Toc476027552"/>
      <w:bookmarkStart w:id="750" w:name="_Toc491376792"/>
      <w:r w:rsidRPr="00F64222">
        <w:rPr>
          <w:rFonts w:hint="eastAsia"/>
        </w:rPr>
        <w:t>人口</w:t>
      </w:r>
      <w:bookmarkEnd w:id="748"/>
      <w:bookmarkEnd w:id="749"/>
      <w:bookmarkEnd w:id="750"/>
    </w:p>
    <w:p w14:paraId="4D041BDD" w14:textId="77777777" w:rsidR="006E1F0B" w:rsidRPr="002F4789" w:rsidRDefault="00422208" w:rsidP="002D4565">
      <w:pPr>
        <w:pStyle w:val="ad"/>
        <w:numPr>
          <w:ilvl w:val="0"/>
          <w:numId w:val="57"/>
        </w:numPr>
        <w:tabs>
          <w:tab w:val="center" w:pos="4201"/>
          <w:tab w:val="right" w:leader="dot" w:pos="9298"/>
        </w:tabs>
        <w:rPr>
          <w:noProof/>
          <w:szCs w:val="20"/>
        </w:rPr>
      </w:pPr>
      <w:r w:rsidRPr="002F4789">
        <w:rPr>
          <w:rFonts w:hint="eastAsia"/>
          <w:noProof/>
          <w:szCs w:val="20"/>
        </w:rPr>
        <w:lastRenderedPageBreak/>
        <w:t>人口普查的资料（包括姓名、性别、年龄、民族、户口登记状况、受教育程度、行业、迁移流动、社会保障、婚姻、生育、死亡、住房情况等）；</w:t>
      </w:r>
    </w:p>
    <w:p w14:paraId="31ADBDAF" w14:textId="77777777" w:rsidR="006E1F0B" w:rsidRPr="002F4789" w:rsidRDefault="00422208" w:rsidP="002D4565">
      <w:pPr>
        <w:pStyle w:val="ad"/>
        <w:numPr>
          <w:ilvl w:val="0"/>
          <w:numId w:val="57"/>
        </w:numPr>
        <w:tabs>
          <w:tab w:val="center" w:pos="4201"/>
          <w:tab w:val="right" w:leader="dot" w:pos="9298"/>
        </w:tabs>
        <w:rPr>
          <w:noProof/>
          <w:szCs w:val="20"/>
        </w:rPr>
      </w:pPr>
      <w:r w:rsidRPr="002F4789">
        <w:rPr>
          <w:rFonts w:hint="eastAsia"/>
          <w:noProof/>
          <w:szCs w:val="20"/>
        </w:rPr>
        <w:t>人口普查中获得的能够识别或者推断单个普查对象身份的资料。</w:t>
      </w:r>
    </w:p>
    <w:p w14:paraId="7152B897" w14:textId="6A0D3D1E" w:rsidR="006E1F0B" w:rsidRPr="00F64222" w:rsidRDefault="00422208" w:rsidP="00F64222">
      <w:pPr>
        <w:pStyle w:val="aff4"/>
        <w:numPr>
          <w:ilvl w:val="2"/>
          <w:numId w:val="83"/>
        </w:numPr>
        <w:spacing w:before="120" w:after="120"/>
      </w:pPr>
      <w:bookmarkStart w:id="751" w:name="_Toc491376793"/>
      <w:r w:rsidRPr="00F64222">
        <w:rPr>
          <w:rFonts w:hint="eastAsia"/>
        </w:rPr>
        <w:t>经济</w:t>
      </w:r>
      <w:bookmarkEnd w:id="751"/>
    </w:p>
    <w:p w14:paraId="0D8066C7"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全国国内生产总值（GDP）初步核算数；</w:t>
      </w:r>
    </w:p>
    <w:p w14:paraId="11F3A5C1"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全国规模以上工业总产值及增加值、主要财务指标；</w:t>
      </w:r>
    </w:p>
    <w:p w14:paraId="4B2A9F33"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全国单位国内生产总值（GDP）能耗及其降低率；</w:t>
      </w:r>
    </w:p>
    <w:p w14:paraId="3D2A494F"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各省、自治区、直辖市单位地区生产总值能耗及其降低率、固定资产投资额、社会消费品零售总额等；</w:t>
      </w:r>
    </w:p>
    <w:p w14:paraId="1A4B371D"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各省、自治区、直辖市粮食、棉花总产量；</w:t>
      </w:r>
    </w:p>
    <w:p w14:paraId="528E1E17"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全国粮食、棉花总产量；</w:t>
      </w:r>
    </w:p>
    <w:p w14:paraId="312527EE"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各省、自治区、直辖市工业生产者出厂价格指数及主要分类指数、购进价格指数及主要分类指数；</w:t>
      </w:r>
    </w:p>
    <w:p w14:paraId="7979AB8D"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全国工业生产者出厂价格指数及主要分类指数、购进价格指数及主要分类指数；</w:t>
      </w:r>
    </w:p>
    <w:p w14:paraId="4BB7351C"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全国及各省、自治区、直辖市主要工业产品产量；</w:t>
      </w:r>
    </w:p>
    <w:p w14:paraId="4E7D5ACC"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全国及各省、自治区、直辖市房地产开发投资额、销售额、销售面积、建筑业总产值、增加值；</w:t>
      </w:r>
    </w:p>
    <w:p w14:paraId="3A1125F7"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全国及各省、自治区、直辖市农林牧渔业总产值、农业生产资料价格指数、商品零售价格指数、固定资产投资价格指数及主要分类指数；</w:t>
      </w:r>
    </w:p>
    <w:p w14:paraId="3EEA571D"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全国及各省、自治区、直辖市煤炭等能源消费总量及其增长率；</w:t>
      </w:r>
    </w:p>
    <w:p w14:paraId="3F1CB9F8"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全国及各省、自治区、直辖市农村居民人均现金收入、人均纯收入、人均可支配收入、人均生活消费支出等；</w:t>
      </w:r>
    </w:p>
    <w:p w14:paraId="4C172F0B"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全国及各省、自治区、直辖市城镇居民人均可支配收入、人均消费支出；</w:t>
      </w:r>
    </w:p>
    <w:p w14:paraId="30748B91"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全国及各省、自治区、直辖市居民人均可支配收入、人均消费支出；</w:t>
      </w:r>
    </w:p>
    <w:p w14:paraId="021B19F6"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其它与国家安全和经济利益密切相关的重要统计数据及统计分析材料；</w:t>
      </w:r>
    </w:p>
    <w:p w14:paraId="64BFB580" w14:textId="77777777" w:rsidR="006E1F0B" w:rsidRPr="002F4789" w:rsidRDefault="00422208" w:rsidP="002D4565">
      <w:pPr>
        <w:pStyle w:val="ad"/>
        <w:numPr>
          <w:ilvl w:val="0"/>
          <w:numId w:val="58"/>
        </w:numPr>
        <w:tabs>
          <w:tab w:val="center" w:pos="4201"/>
          <w:tab w:val="right" w:leader="dot" w:pos="9298"/>
        </w:tabs>
        <w:rPr>
          <w:noProof/>
          <w:szCs w:val="20"/>
        </w:rPr>
      </w:pPr>
      <w:r w:rsidRPr="002F4789">
        <w:rPr>
          <w:rFonts w:hint="eastAsia"/>
          <w:noProof/>
          <w:szCs w:val="20"/>
        </w:rPr>
        <w:t>其它与全国或较大区域（一省或数省）社会秩序和经济秩序密切相关的重要统计数据及统计分析材料。</w:t>
      </w:r>
    </w:p>
    <w:p w14:paraId="29A2E61E" w14:textId="77777777" w:rsidR="00F10338" w:rsidRPr="0057451C" w:rsidRDefault="00422208" w:rsidP="002D4565">
      <w:pPr>
        <w:pStyle w:val="aff"/>
        <w:numPr>
          <w:ilvl w:val="1"/>
          <w:numId w:val="82"/>
        </w:numPr>
        <w:spacing w:before="240" w:after="240"/>
      </w:pPr>
      <w:bookmarkStart w:id="752" w:name="_Toc21169"/>
      <w:bookmarkStart w:id="753" w:name="_Toc388"/>
      <w:bookmarkStart w:id="754" w:name="_Toc25147"/>
      <w:bookmarkStart w:id="755" w:name="_Toc20839"/>
      <w:bookmarkStart w:id="756" w:name="_Toc476027529"/>
      <w:bookmarkStart w:id="757" w:name="_Toc3057"/>
      <w:bookmarkStart w:id="758" w:name="_Toc475858087"/>
      <w:bookmarkStart w:id="759" w:name="_Toc26191"/>
      <w:bookmarkStart w:id="760" w:name="_Toc475345821"/>
      <w:bookmarkStart w:id="761" w:name="_Toc483214537"/>
      <w:bookmarkStart w:id="762" w:name="_Toc483580566"/>
      <w:bookmarkStart w:id="763" w:name="_Toc485807936"/>
      <w:bookmarkStart w:id="764" w:name="_Toc485913827"/>
      <w:bookmarkStart w:id="765" w:name="_Toc486174828"/>
      <w:bookmarkStart w:id="766" w:name="_Toc486231848"/>
      <w:bookmarkStart w:id="767" w:name="_Toc486363731"/>
      <w:bookmarkStart w:id="768" w:name="_Toc486862238"/>
      <w:bookmarkStart w:id="769" w:name="_Toc486952191"/>
      <w:bookmarkStart w:id="770" w:name="_Toc489261067"/>
      <w:bookmarkStart w:id="771" w:name="_Toc489262963"/>
      <w:bookmarkStart w:id="772" w:name="_Toc491376794"/>
      <w:r w:rsidRPr="0057451C">
        <w:rPr>
          <w:rFonts w:hint="eastAsia"/>
        </w:rPr>
        <w:t>气象</w:t>
      </w:r>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6962C59E"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主管部门：气象局。</w:t>
      </w:r>
    </w:p>
    <w:p w14:paraId="0D442B7F"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0B456C99" w14:textId="77777777" w:rsidR="006E1F0B" w:rsidRPr="002F4789" w:rsidRDefault="00422208" w:rsidP="002D4565">
      <w:pPr>
        <w:pStyle w:val="ad"/>
        <w:numPr>
          <w:ilvl w:val="0"/>
          <w:numId w:val="59"/>
        </w:numPr>
        <w:tabs>
          <w:tab w:val="center" w:pos="4201"/>
          <w:tab w:val="right" w:leader="dot" w:pos="9298"/>
        </w:tabs>
        <w:rPr>
          <w:noProof/>
          <w:szCs w:val="20"/>
        </w:rPr>
      </w:pPr>
      <w:r w:rsidRPr="002F4789">
        <w:rPr>
          <w:rFonts w:hint="eastAsia"/>
          <w:noProof/>
          <w:szCs w:val="20"/>
        </w:rPr>
        <w:t>我国气象卫星原始资料；</w:t>
      </w:r>
    </w:p>
    <w:p w14:paraId="0163EBAC" w14:textId="77777777" w:rsidR="006E1F0B" w:rsidRPr="002F4789" w:rsidRDefault="00422208" w:rsidP="002D4565">
      <w:pPr>
        <w:pStyle w:val="ad"/>
        <w:numPr>
          <w:ilvl w:val="0"/>
          <w:numId w:val="59"/>
        </w:numPr>
        <w:tabs>
          <w:tab w:val="center" w:pos="4201"/>
          <w:tab w:val="right" w:leader="dot" w:pos="9298"/>
        </w:tabs>
        <w:rPr>
          <w:noProof/>
          <w:szCs w:val="20"/>
        </w:rPr>
      </w:pPr>
      <w:r w:rsidRPr="002F4789">
        <w:rPr>
          <w:rFonts w:hint="eastAsia"/>
          <w:noProof/>
          <w:szCs w:val="20"/>
        </w:rPr>
        <w:t>为国家保密任务或者军事部门保密任务专门设置的气象台站的观测气象数据；</w:t>
      </w:r>
    </w:p>
    <w:p w14:paraId="7154E0E6" w14:textId="77777777" w:rsidR="006E1F0B" w:rsidRPr="002F4789" w:rsidRDefault="00422208" w:rsidP="002D4565">
      <w:pPr>
        <w:pStyle w:val="ad"/>
        <w:numPr>
          <w:ilvl w:val="0"/>
          <w:numId w:val="59"/>
        </w:numPr>
        <w:tabs>
          <w:tab w:val="center" w:pos="4201"/>
          <w:tab w:val="right" w:leader="dot" w:pos="9298"/>
        </w:tabs>
        <w:rPr>
          <w:noProof/>
          <w:szCs w:val="20"/>
        </w:rPr>
      </w:pPr>
      <w:r w:rsidRPr="002F4789">
        <w:rPr>
          <w:rFonts w:hint="eastAsia"/>
          <w:noProof/>
          <w:szCs w:val="20"/>
        </w:rPr>
        <w:t>为作战、军事演习和训练、国防科研实验等任务专门提供的气象数据；</w:t>
      </w:r>
    </w:p>
    <w:p w14:paraId="6044D954" w14:textId="77777777" w:rsidR="006E1F0B" w:rsidRPr="002F4789" w:rsidRDefault="00422208" w:rsidP="002D4565">
      <w:pPr>
        <w:pStyle w:val="ad"/>
        <w:numPr>
          <w:ilvl w:val="0"/>
          <w:numId w:val="59"/>
        </w:numPr>
        <w:tabs>
          <w:tab w:val="center" w:pos="4201"/>
          <w:tab w:val="right" w:leader="dot" w:pos="9298"/>
        </w:tabs>
        <w:rPr>
          <w:noProof/>
          <w:szCs w:val="20"/>
        </w:rPr>
      </w:pPr>
      <w:r w:rsidRPr="002F4789">
        <w:rPr>
          <w:rFonts w:hint="eastAsia"/>
          <w:noProof/>
          <w:szCs w:val="20"/>
        </w:rPr>
        <w:t>为高科技或者特殊科学试验研究获得的空间大气监测数据；</w:t>
      </w:r>
    </w:p>
    <w:p w14:paraId="4C5267F9" w14:textId="77777777" w:rsidR="006E1F0B" w:rsidRPr="002F4789" w:rsidRDefault="00422208" w:rsidP="002D4565">
      <w:pPr>
        <w:pStyle w:val="ad"/>
        <w:numPr>
          <w:ilvl w:val="0"/>
          <w:numId w:val="59"/>
        </w:numPr>
        <w:tabs>
          <w:tab w:val="center" w:pos="4201"/>
          <w:tab w:val="right" w:leader="dot" w:pos="9298"/>
        </w:tabs>
        <w:rPr>
          <w:noProof/>
          <w:szCs w:val="20"/>
        </w:rPr>
      </w:pPr>
      <w:r w:rsidRPr="002F4789">
        <w:rPr>
          <w:rFonts w:hint="eastAsia"/>
          <w:noProof/>
          <w:szCs w:val="20"/>
        </w:rPr>
        <w:t>为国家或者军事部门保密任务专门统计整编和分析的重要气象数据；</w:t>
      </w:r>
    </w:p>
    <w:p w14:paraId="106B89FC" w14:textId="77777777" w:rsidR="006E1F0B" w:rsidRPr="002F4789" w:rsidRDefault="00422208" w:rsidP="002D4565">
      <w:pPr>
        <w:pStyle w:val="ad"/>
        <w:numPr>
          <w:ilvl w:val="0"/>
          <w:numId w:val="59"/>
        </w:numPr>
        <w:tabs>
          <w:tab w:val="center" w:pos="4201"/>
          <w:tab w:val="right" w:leader="dot" w:pos="9298"/>
        </w:tabs>
        <w:rPr>
          <w:noProof/>
          <w:szCs w:val="20"/>
        </w:rPr>
      </w:pPr>
      <w:r w:rsidRPr="002F4789">
        <w:rPr>
          <w:rFonts w:hint="eastAsia"/>
          <w:noProof/>
          <w:szCs w:val="20"/>
        </w:rPr>
        <w:t>通过非国际交换途径获得的各种国外气象数据；</w:t>
      </w:r>
    </w:p>
    <w:p w14:paraId="089949D0" w14:textId="77777777" w:rsidR="006E1F0B" w:rsidRPr="002F4789" w:rsidRDefault="00422208" w:rsidP="002D4565">
      <w:pPr>
        <w:pStyle w:val="ad"/>
        <w:numPr>
          <w:ilvl w:val="0"/>
          <w:numId w:val="59"/>
        </w:numPr>
        <w:tabs>
          <w:tab w:val="center" w:pos="4201"/>
          <w:tab w:val="right" w:leader="dot" w:pos="9298"/>
        </w:tabs>
        <w:rPr>
          <w:noProof/>
          <w:szCs w:val="20"/>
        </w:rPr>
      </w:pPr>
      <w:r w:rsidRPr="002F4789">
        <w:rPr>
          <w:rFonts w:hint="eastAsia"/>
          <w:noProof/>
          <w:szCs w:val="20"/>
        </w:rPr>
        <w:t>我国未参加国际交换的地面气象、高空气象、气象辐射、大气成分、天气雷达、气象卫星数据及相应元数据，我国未公布的数值预报产品；</w:t>
      </w:r>
    </w:p>
    <w:p w14:paraId="7BB16C0D" w14:textId="77777777" w:rsidR="006E1F0B" w:rsidRPr="002F4789" w:rsidRDefault="00422208" w:rsidP="002D4565">
      <w:pPr>
        <w:pStyle w:val="ad"/>
        <w:numPr>
          <w:ilvl w:val="0"/>
          <w:numId w:val="59"/>
        </w:numPr>
        <w:tabs>
          <w:tab w:val="center" w:pos="4201"/>
          <w:tab w:val="right" w:leader="dot" w:pos="9298"/>
        </w:tabs>
        <w:rPr>
          <w:noProof/>
          <w:szCs w:val="20"/>
        </w:rPr>
      </w:pPr>
      <w:r w:rsidRPr="002F4789">
        <w:rPr>
          <w:rFonts w:hint="eastAsia"/>
          <w:noProof/>
          <w:szCs w:val="20"/>
        </w:rPr>
        <w:t>专项、专业气象数据，包括海洋气象、空间天气、历史气候代用数据、气象灾害数据、航空气象数据、交通气象数据、科学试验考察数据及相应元数据。</w:t>
      </w:r>
    </w:p>
    <w:p w14:paraId="608B3777" w14:textId="77777777" w:rsidR="00F10338" w:rsidRPr="002F4789" w:rsidRDefault="00422208" w:rsidP="002D4565">
      <w:pPr>
        <w:pStyle w:val="ad"/>
        <w:numPr>
          <w:ilvl w:val="0"/>
          <w:numId w:val="59"/>
        </w:numPr>
        <w:tabs>
          <w:tab w:val="center" w:pos="4201"/>
          <w:tab w:val="right" w:leader="dot" w:pos="9298"/>
        </w:tabs>
        <w:rPr>
          <w:noProof/>
          <w:szCs w:val="20"/>
        </w:rPr>
      </w:pPr>
      <w:bookmarkStart w:id="773" w:name="_Toc483214538"/>
      <w:bookmarkStart w:id="774" w:name="_Toc483580567"/>
      <w:bookmarkStart w:id="775" w:name="_Toc485807937"/>
      <w:bookmarkStart w:id="776" w:name="_Toc485913828"/>
      <w:bookmarkStart w:id="777" w:name="_Toc486174829"/>
      <w:bookmarkStart w:id="778" w:name="_Toc486231849"/>
      <w:bookmarkStart w:id="779" w:name="_Toc486363732"/>
      <w:bookmarkStart w:id="780" w:name="_Toc486862239"/>
      <w:bookmarkStart w:id="781" w:name="_Toc486952192"/>
      <w:bookmarkStart w:id="782" w:name="_Toc489261068"/>
      <w:bookmarkStart w:id="783" w:name="_Toc489262964"/>
      <w:bookmarkStart w:id="784" w:name="_Toc26497"/>
      <w:r w:rsidRPr="002F4789">
        <w:rPr>
          <w:rFonts w:hint="eastAsia"/>
          <w:noProof/>
          <w:szCs w:val="20"/>
        </w:rPr>
        <w:t>环境保护</w:t>
      </w:r>
      <w:bookmarkEnd w:id="773"/>
      <w:bookmarkEnd w:id="774"/>
      <w:bookmarkEnd w:id="775"/>
      <w:bookmarkEnd w:id="776"/>
      <w:bookmarkEnd w:id="777"/>
      <w:bookmarkEnd w:id="778"/>
      <w:bookmarkEnd w:id="779"/>
      <w:bookmarkEnd w:id="780"/>
      <w:bookmarkEnd w:id="781"/>
      <w:bookmarkEnd w:id="782"/>
      <w:bookmarkEnd w:id="783"/>
    </w:p>
    <w:p w14:paraId="57DBBD1A"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主管部门：环境保护部。</w:t>
      </w:r>
    </w:p>
    <w:p w14:paraId="23F2655D"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25276F3D" w14:textId="77777777" w:rsidR="006E1F0B" w:rsidRPr="002F4789" w:rsidRDefault="00422208" w:rsidP="002D4565">
      <w:pPr>
        <w:pStyle w:val="ad"/>
        <w:numPr>
          <w:ilvl w:val="0"/>
          <w:numId w:val="60"/>
        </w:numPr>
        <w:tabs>
          <w:tab w:val="center" w:pos="4201"/>
          <w:tab w:val="right" w:leader="dot" w:pos="9298"/>
        </w:tabs>
        <w:rPr>
          <w:noProof/>
          <w:szCs w:val="20"/>
        </w:rPr>
      </w:pPr>
      <w:r w:rsidRPr="002F4789">
        <w:rPr>
          <w:rFonts w:hint="eastAsia"/>
          <w:noProof/>
          <w:szCs w:val="20"/>
        </w:rPr>
        <w:t>未公布的长时间系列各行业（领域）环境污染的重要污染源监测数据和危害程度以及重大污染事故情况；</w:t>
      </w:r>
    </w:p>
    <w:p w14:paraId="74E33174" w14:textId="77777777" w:rsidR="006E1F0B" w:rsidRPr="002F4789" w:rsidRDefault="00422208" w:rsidP="002D4565">
      <w:pPr>
        <w:pStyle w:val="ad"/>
        <w:numPr>
          <w:ilvl w:val="0"/>
          <w:numId w:val="60"/>
        </w:numPr>
        <w:tabs>
          <w:tab w:val="center" w:pos="4201"/>
          <w:tab w:val="right" w:leader="dot" w:pos="9298"/>
        </w:tabs>
        <w:rPr>
          <w:noProof/>
          <w:szCs w:val="20"/>
        </w:rPr>
      </w:pPr>
      <w:r w:rsidRPr="002F4789">
        <w:rPr>
          <w:rFonts w:hint="eastAsia"/>
          <w:noProof/>
          <w:szCs w:val="20"/>
        </w:rPr>
        <w:t>未公布的长时间系列大、中城市供水水源的水质资料及主要江湖、河段水质监测资料及监测系统信息；</w:t>
      </w:r>
    </w:p>
    <w:p w14:paraId="4AED151E" w14:textId="77777777" w:rsidR="006E1F0B" w:rsidRPr="002F4789" w:rsidRDefault="00422208" w:rsidP="002D4565">
      <w:pPr>
        <w:pStyle w:val="ad"/>
        <w:numPr>
          <w:ilvl w:val="0"/>
          <w:numId w:val="60"/>
        </w:numPr>
        <w:tabs>
          <w:tab w:val="center" w:pos="4201"/>
          <w:tab w:val="right" w:leader="dot" w:pos="9298"/>
        </w:tabs>
        <w:rPr>
          <w:noProof/>
          <w:szCs w:val="20"/>
        </w:rPr>
      </w:pPr>
      <w:r w:rsidRPr="002F4789">
        <w:rPr>
          <w:rFonts w:hint="eastAsia"/>
          <w:noProof/>
          <w:szCs w:val="20"/>
        </w:rPr>
        <w:t>未公布的长时间系列城市空气质量监测资料及相应监测系统信息；</w:t>
      </w:r>
    </w:p>
    <w:p w14:paraId="045001FC" w14:textId="77777777" w:rsidR="006E1F0B" w:rsidRPr="002F4789" w:rsidRDefault="00422208" w:rsidP="002D4565">
      <w:pPr>
        <w:pStyle w:val="ad"/>
        <w:numPr>
          <w:ilvl w:val="0"/>
          <w:numId w:val="60"/>
        </w:numPr>
        <w:tabs>
          <w:tab w:val="center" w:pos="4201"/>
          <w:tab w:val="right" w:leader="dot" w:pos="9298"/>
        </w:tabs>
        <w:rPr>
          <w:noProof/>
          <w:szCs w:val="20"/>
        </w:rPr>
      </w:pPr>
      <w:r w:rsidRPr="002F4789">
        <w:rPr>
          <w:rFonts w:hint="eastAsia"/>
          <w:noProof/>
          <w:szCs w:val="20"/>
        </w:rPr>
        <w:t>未公布的全国土壤污染监测或调查数据。</w:t>
      </w:r>
    </w:p>
    <w:p w14:paraId="0C68CB1C" w14:textId="77777777" w:rsidR="00F10338" w:rsidRPr="0057451C" w:rsidRDefault="00422208" w:rsidP="002D4565">
      <w:pPr>
        <w:pStyle w:val="aff"/>
        <w:numPr>
          <w:ilvl w:val="1"/>
          <w:numId w:val="82"/>
        </w:numPr>
        <w:spacing w:before="240" w:after="240"/>
      </w:pPr>
      <w:bookmarkStart w:id="785" w:name="_Toc483214539"/>
      <w:bookmarkStart w:id="786" w:name="_Toc483580568"/>
      <w:bookmarkStart w:id="787" w:name="_Toc485807938"/>
      <w:bookmarkStart w:id="788" w:name="_Toc485913829"/>
      <w:bookmarkStart w:id="789" w:name="_Toc486174830"/>
      <w:bookmarkStart w:id="790" w:name="_Toc486231850"/>
      <w:bookmarkStart w:id="791" w:name="_Toc486363733"/>
      <w:bookmarkStart w:id="792" w:name="_Toc486862240"/>
      <w:bookmarkStart w:id="793" w:name="_Toc486952193"/>
      <w:bookmarkStart w:id="794" w:name="_Toc489261069"/>
      <w:bookmarkStart w:id="795" w:name="_Toc489262965"/>
      <w:bookmarkStart w:id="796" w:name="_Toc491376795"/>
      <w:r w:rsidRPr="0057451C">
        <w:rPr>
          <w:rFonts w:hint="eastAsia"/>
        </w:rPr>
        <w:lastRenderedPageBreak/>
        <w:t>广播电视</w:t>
      </w:r>
      <w:bookmarkEnd w:id="785"/>
      <w:bookmarkEnd w:id="786"/>
      <w:bookmarkEnd w:id="787"/>
      <w:bookmarkEnd w:id="788"/>
      <w:bookmarkEnd w:id="789"/>
      <w:bookmarkEnd w:id="790"/>
      <w:bookmarkEnd w:id="791"/>
      <w:bookmarkEnd w:id="792"/>
      <w:bookmarkEnd w:id="793"/>
      <w:bookmarkEnd w:id="794"/>
      <w:bookmarkEnd w:id="795"/>
      <w:bookmarkEnd w:id="796"/>
    </w:p>
    <w:p w14:paraId="2B44AB3E"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主管部门：国家新闻出版广电总局。</w:t>
      </w:r>
    </w:p>
    <w:p w14:paraId="046A3A9A"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7A56C796" w14:textId="77777777" w:rsidR="006E1F0B" w:rsidRPr="002F4789" w:rsidRDefault="00422208" w:rsidP="002D4565">
      <w:pPr>
        <w:pStyle w:val="ad"/>
        <w:numPr>
          <w:ilvl w:val="0"/>
          <w:numId w:val="61"/>
        </w:numPr>
        <w:tabs>
          <w:tab w:val="center" w:pos="4201"/>
          <w:tab w:val="right" w:leader="dot" w:pos="9298"/>
        </w:tabs>
        <w:rPr>
          <w:noProof/>
          <w:szCs w:val="20"/>
        </w:rPr>
      </w:pPr>
      <w:r w:rsidRPr="002F4789">
        <w:rPr>
          <w:rFonts w:hint="eastAsia"/>
          <w:noProof/>
          <w:szCs w:val="20"/>
        </w:rPr>
        <w:t>广播电视安全播出运维、应急保障、调度指挥等信息材料；</w:t>
      </w:r>
    </w:p>
    <w:p w14:paraId="6E33B4AF" w14:textId="77777777" w:rsidR="006E1F0B" w:rsidRPr="002F4789" w:rsidRDefault="00422208" w:rsidP="002D4565">
      <w:pPr>
        <w:pStyle w:val="ad"/>
        <w:numPr>
          <w:ilvl w:val="0"/>
          <w:numId w:val="61"/>
        </w:numPr>
        <w:tabs>
          <w:tab w:val="center" w:pos="4201"/>
          <w:tab w:val="right" w:leader="dot" w:pos="9298"/>
        </w:tabs>
        <w:rPr>
          <w:noProof/>
          <w:szCs w:val="20"/>
        </w:rPr>
      </w:pPr>
      <w:r w:rsidRPr="002F4789">
        <w:rPr>
          <w:rFonts w:hint="eastAsia"/>
          <w:noProof/>
          <w:szCs w:val="20"/>
        </w:rPr>
        <w:t>广播电视监测监管系统产生的相关数据；</w:t>
      </w:r>
    </w:p>
    <w:p w14:paraId="50A78CB1" w14:textId="77777777" w:rsidR="006E1F0B" w:rsidRPr="002F4789" w:rsidRDefault="00422208" w:rsidP="002D4565">
      <w:pPr>
        <w:pStyle w:val="ad"/>
        <w:numPr>
          <w:ilvl w:val="0"/>
          <w:numId w:val="61"/>
        </w:numPr>
        <w:tabs>
          <w:tab w:val="center" w:pos="4201"/>
          <w:tab w:val="right" w:leader="dot" w:pos="9298"/>
        </w:tabs>
        <w:rPr>
          <w:noProof/>
          <w:szCs w:val="20"/>
        </w:rPr>
      </w:pPr>
      <w:r w:rsidRPr="002F4789">
        <w:rPr>
          <w:rFonts w:hint="eastAsia"/>
          <w:noProof/>
          <w:szCs w:val="20"/>
        </w:rPr>
        <w:t>广播电视台产生业务相关系统网络拓扑、安全运维类信息以及不宜公开的报道方案、媒体资源类文件等信息资料；</w:t>
      </w:r>
    </w:p>
    <w:p w14:paraId="46CD4A87" w14:textId="77777777" w:rsidR="006E1F0B" w:rsidRPr="002F4789" w:rsidRDefault="00422208" w:rsidP="002D4565">
      <w:pPr>
        <w:pStyle w:val="ad"/>
        <w:numPr>
          <w:ilvl w:val="0"/>
          <w:numId w:val="61"/>
        </w:numPr>
        <w:tabs>
          <w:tab w:val="center" w:pos="4201"/>
          <w:tab w:val="right" w:leader="dot" w:pos="9298"/>
        </w:tabs>
        <w:rPr>
          <w:noProof/>
          <w:szCs w:val="20"/>
        </w:rPr>
      </w:pPr>
      <w:r w:rsidRPr="002F4789">
        <w:rPr>
          <w:rFonts w:hint="eastAsia"/>
          <w:noProof/>
          <w:szCs w:val="20"/>
        </w:rPr>
        <w:t>广播电视无线和卫星传输覆盖网系统配置、播出参数及台站位置信息等重要数据；</w:t>
      </w:r>
    </w:p>
    <w:p w14:paraId="4CB0E9EB" w14:textId="77777777" w:rsidR="006E1F0B" w:rsidRPr="002F4789" w:rsidRDefault="00422208" w:rsidP="002D4565">
      <w:pPr>
        <w:pStyle w:val="ad"/>
        <w:numPr>
          <w:ilvl w:val="0"/>
          <w:numId w:val="61"/>
        </w:numPr>
        <w:tabs>
          <w:tab w:val="center" w:pos="4201"/>
          <w:tab w:val="right" w:leader="dot" w:pos="9298"/>
        </w:tabs>
        <w:rPr>
          <w:noProof/>
          <w:szCs w:val="20"/>
        </w:rPr>
      </w:pPr>
      <w:r w:rsidRPr="002F4789">
        <w:rPr>
          <w:rFonts w:hint="eastAsia"/>
          <w:noProof/>
          <w:szCs w:val="20"/>
        </w:rPr>
        <w:t>全国直播卫星用户信息。</w:t>
      </w:r>
    </w:p>
    <w:p w14:paraId="3A0AC426" w14:textId="77777777" w:rsidR="00F10338" w:rsidRPr="0057451C" w:rsidRDefault="00422208" w:rsidP="002D4565">
      <w:pPr>
        <w:pStyle w:val="aff"/>
        <w:numPr>
          <w:ilvl w:val="1"/>
          <w:numId w:val="82"/>
        </w:numPr>
        <w:spacing w:before="240" w:after="240"/>
      </w:pPr>
      <w:bookmarkStart w:id="797" w:name="_Toc483214540"/>
      <w:bookmarkStart w:id="798" w:name="_Toc483580569"/>
      <w:bookmarkStart w:id="799" w:name="_Toc485807939"/>
      <w:bookmarkStart w:id="800" w:name="_Toc485913830"/>
      <w:bookmarkStart w:id="801" w:name="_Toc486174831"/>
      <w:bookmarkStart w:id="802" w:name="_Toc486231851"/>
      <w:bookmarkStart w:id="803" w:name="_Toc486363734"/>
      <w:bookmarkStart w:id="804" w:name="_Toc486862241"/>
      <w:bookmarkStart w:id="805" w:name="_Toc486952194"/>
      <w:bookmarkStart w:id="806" w:name="_Toc489261070"/>
      <w:bookmarkStart w:id="807" w:name="_Toc489262966"/>
      <w:bookmarkStart w:id="808" w:name="_Toc491376796"/>
      <w:r w:rsidRPr="0057451C">
        <w:rPr>
          <w:rFonts w:hint="eastAsia"/>
        </w:rPr>
        <w:t>海洋环境</w:t>
      </w:r>
      <w:bookmarkEnd w:id="797"/>
      <w:bookmarkEnd w:id="798"/>
      <w:bookmarkEnd w:id="799"/>
      <w:bookmarkEnd w:id="800"/>
      <w:bookmarkEnd w:id="801"/>
      <w:bookmarkEnd w:id="802"/>
      <w:bookmarkEnd w:id="803"/>
      <w:bookmarkEnd w:id="804"/>
      <w:bookmarkEnd w:id="805"/>
      <w:bookmarkEnd w:id="806"/>
      <w:bookmarkEnd w:id="807"/>
      <w:bookmarkEnd w:id="808"/>
    </w:p>
    <w:p w14:paraId="4A13AF3C"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主管部门：国家海洋局。</w:t>
      </w:r>
    </w:p>
    <w:p w14:paraId="70366AEF"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72B1405E" w14:textId="77777777" w:rsidR="006E1F0B" w:rsidRPr="002F4789" w:rsidRDefault="00422208" w:rsidP="002D4565">
      <w:pPr>
        <w:pStyle w:val="ad"/>
        <w:numPr>
          <w:ilvl w:val="0"/>
          <w:numId w:val="62"/>
        </w:numPr>
        <w:tabs>
          <w:tab w:val="center" w:pos="4201"/>
          <w:tab w:val="right" w:leader="dot" w:pos="9298"/>
        </w:tabs>
        <w:rPr>
          <w:noProof/>
          <w:szCs w:val="20"/>
        </w:rPr>
      </w:pPr>
      <w:r w:rsidRPr="002F4789">
        <w:rPr>
          <w:rFonts w:hint="eastAsia"/>
          <w:noProof/>
          <w:szCs w:val="20"/>
        </w:rPr>
        <w:t>海底地形、海洋水文、海洋气象、水声环境和海洋物理场等观测和统计整编数据；</w:t>
      </w:r>
    </w:p>
    <w:p w14:paraId="14FF4592" w14:textId="77777777" w:rsidR="006E1F0B" w:rsidRPr="002F4789" w:rsidRDefault="00422208" w:rsidP="002D4565">
      <w:pPr>
        <w:pStyle w:val="ad"/>
        <w:numPr>
          <w:ilvl w:val="0"/>
          <w:numId w:val="62"/>
        </w:numPr>
        <w:tabs>
          <w:tab w:val="center" w:pos="4201"/>
          <w:tab w:val="right" w:leader="dot" w:pos="9298"/>
        </w:tabs>
        <w:rPr>
          <w:noProof/>
          <w:szCs w:val="20"/>
        </w:rPr>
      </w:pPr>
      <w:r w:rsidRPr="002F4789">
        <w:rPr>
          <w:rFonts w:hint="eastAsia"/>
          <w:noProof/>
          <w:szCs w:val="20"/>
        </w:rPr>
        <w:t>领海内的温盐、水声、底质、潮汐、海流实测数据和相关成果；</w:t>
      </w:r>
    </w:p>
    <w:p w14:paraId="201CA96A" w14:textId="77777777" w:rsidR="006E1F0B" w:rsidRPr="002F4789" w:rsidRDefault="00422208" w:rsidP="002D4565">
      <w:pPr>
        <w:pStyle w:val="ad"/>
        <w:numPr>
          <w:ilvl w:val="0"/>
          <w:numId w:val="62"/>
        </w:numPr>
        <w:tabs>
          <w:tab w:val="center" w:pos="4201"/>
          <w:tab w:val="right" w:leader="dot" w:pos="9298"/>
        </w:tabs>
        <w:rPr>
          <w:noProof/>
          <w:szCs w:val="20"/>
        </w:rPr>
      </w:pPr>
      <w:r w:rsidRPr="002F4789">
        <w:rPr>
          <w:rFonts w:hint="eastAsia"/>
          <w:noProof/>
          <w:szCs w:val="20"/>
        </w:rPr>
        <w:t>未公布的海洋生态环境监测数据。</w:t>
      </w:r>
    </w:p>
    <w:p w14:paraId="069C03E7" w14:textId="77777777" w:rsidR="00F10338" w:rsidRPr="0057451C" w:rsidRDefault="00422208" w:rsidP="002D4565">
      <w:pPr>
        <w:pStyle w:val="aff"/>
        <w:numPr>
          <w:ilvl w:val="1"/>
          <w:numId w:val="82"/>
        </w:numPr>
        <w:spacing w:before="240" w:after="240"/>
      </w:pPr>
      <w:bookmarkStart w:id="809" w:name="_Toc483214541"/>
      <w:bookmarkStart w:id="810" w:name="_Toc483580570"/>
      <w:bookmarkStart w:id="811" w:name="_Toc485807940"/>
      <w:bookmarkStart w:id="812" w:name="_Toc485913831"/>
      <w:bookmarkStart w:id="813" w:name="_Toc486174832"/>
      <w:bookmarkStart w:id="814" w:name="_Toc486231852"/>
      <w:bookmarkStart w:id="815" w:name="_Toc486363735"/>
      <w:bookmarkStart w:id="816" w:name="_Toc486862242"/>
      <w:bookmarkStart w:id="817" w:name="_Toc486952195"/>
      <w:bookmarkStart w:id="818" w:name="_Toc489261071"/>
      <w:bookmarkStart w:id="819" w:name="_Toc489262967"/>
      <w:bookmarkStart w:id="820" w:name="_Toc491376797"/>
      <w:r w:rsidRPr="0057451C">
        <w:rPr>
          <w:rFonts w:hint="eastAsia"/>
        </w:rPr>
        <w:t>电子商务</w:t>
      </w:r>
      <w:bookmarkEnd w:id="809"/>
      <w:bookmarkEnd w:id="810"/>
      <w:bookmarkEnd w:id="811"/>
      <w:bookmarkEnd w:id="812"/>
      <w:bookmarkEnd w:id="813"/>
      <w:bookmarkEnd w:id="814"/>
      <w:bookmarkEnd w:id="815"/>
      <w:bookmarkEnd w:id="816"/>
      <w:bookmarkEnd w:id="817"/>
      <w:bookmarkEnd w:id="818"/>
      <w:bookmarkEnd w:id="819"/>
      <w:bookmarkEnd w:id="820"/>
    </w:p>
    <w:p w14:paraId="2A4E77D5"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主管部门：商务部。</w:t>
      </w:r>
    </w:p>
    <w:p w14:paraId="1F57E1B9"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重要数据包括但不限于：</w:t>
      </w:r>
    </w:p>
    <w:p w14:paraId="097B4AA8" w14:textId="77777777" w:rsidR="006E1F0B" w:rsidRPr="002F4789" w:rsidRDefault="00422208" w:rsidP="002D4565">
      <w:pPr>
        <w:pStyle w:val="ad"/>
        <w:numPr>
          <w:ilvl w:val="0"/>
          <w:numId w:val="63"/>
        </w:numPr>
        <w:tabs>
          <w:tab w:val="center" w:pos="4201"/>
          <w:tab w:val="right" w:leader="dot" w:pos="9298"/>
        </w:tabs>
        <w:rPr>
          <w:noProof/>
          <w:szCs w:val="20"/>
        </w:rPr>
      </w:pPr>
      <w:r w:rsidRPr="002F4789">
        <w:rPr>
          <w:rFonts w:hint="eastAsia"/>
          <w:noProof/>
          <w:szCs w:val="20"/>
        </w:rPr>
        <w:t>个人在电子商务平台的注册信息，包括姓名、性别、年龄、住址、婚姻、学历、职业、收入、账户、联系方式等；</w:t>
      </w:r>
    </w:p>
    <w:p w14:paraId="59EBB757" w14:textId="77777777" w:rsidR="006E1F0B" w:rsidRPr="002F4789" w:rsidRDefault="00422208" w:rsidP="002D4565">
      <w:pPr>
        <w:pStyle w:val="ad"/>
        <w:numPr>
          <w:ilvl w:val="0"/>
          <w:numId w:val="63"/>
        </w:numPr>
        <w:tabs>
          <w:tab w:val="center" w:pos="4201"/>
          <w:tab w:val="right" w:leader="dot" w:pos="9298"/>
        </w:tabs>
        <w:rPr>
          <w:noProof/>
          <w:szCs w:val="20"/>
        </w:rPr>
      </w:pPr>
      <w:r w:rsidRPr="002F4789">
        <w:rPr>
          <w:rFonts w:hint="eastAsia"/>
          <w:noProof/>
          <w:szCs w:val="20"/>
        </w:rPr>
        <w:t>企业在电子商务平台的注册信息，包括企业名称、住址、证照编号、经营范围、账户、联系方式等；</w:t>
      </w:r>
    </w:p>
    <w:p w14:paraId="42E57A2B" w14:textId="77777777" w:rsidR="006E1F0B" w:rsidRPr="002F4789" w:rsidRDefault="00422208" w:rsidP="002D4565">
      <w:pPr>
        <w:pStyle w:val="ad"/>
        <w:numPr>
          <w:ilvl w:val="0"/>
          <w:numId w:val="63"/>
        </w:numPr>
        <w:tabs>
          <w:tab w:val="center" w:pos="4201"/>
          <w:tab w:val="right" w:leader="dot" w:pos="9298"/>
        </w:tabs>
        <w:rPr>
          <w:noProof/>
          <w:szCs w:val="20"/>
        </w:rPr>
      </w:pPr>
      <w:r w:rsidRPr="002F4789">
        <w:rPr>
          <w:rFonts w:hint="eastAsia"/>
          <w:noProof/>
          <w:szCs w:val="20"/>
        </w:rPr>
        <w:t>电子商务交易记录以及相关的个人消费习惯及偏好和企业经营数据等；</w:t>
      </w:r>
    </w:p>
    <w:p w14:paraId="788C9D3B" w14:textId="77777777" w:rsidR="006E1F0B" w:rsidRPr="002F4789" w:rsidRDefault="00422208" w:rsidP="002D4565">
      <w:pPr>
        <w:pStyle w:val="ad"/>
        <w:numPr>
          <w:ilvl w:val="0"/>
          <w:numId w:val="63"/>
        </w:numPr>
        <w:tabs>
          <w:tab w:val="center" w:pos="4201"/>
          <w:tab w:val="right" w:leader="dot" w:pos="9298"/>
        </w:tabs>
        <w:rPr>
          <w:noProof/>
          <w:szCs w:val="20"/>
        </w:rPr>
      </w:pPr>
      <w:r w:rsidRPr="002F4789">
        <w:rPr>
          <w:rFonts w:hint="eastAsia"/>
          <w:noProof/>
          <w:szCs w:val="20"/>
        </w:rPr>
        <w:t>电子商务交易记录以及相关的个人消费习惯及偏好和企业经营数据等；</w:t>
      </w:r>
    </w:p>
    <w:p w14:paraId="4578E9ED" w14:textId="77777777" w:rsidR="006E1F0B" w:rsidRPr="002F4789" w:rsidRDefault="00422208" w:rsidP="002D4565">
      <w:pPr>
        <w:pStyle w:val="ad"/>
        <w:numPr>
          <w:ilvl w:val="0"/>
          <w:numId w:val="63"/>
        </w:numPr>
        <w:tabs>
          <w:tab w:val="center" w:pos="4201"/>
          <w:tab w:val="right" w:leader="dot" w:pos="9298"/>
        </w:tabs>
        <w:rPr>
          <w:noProof/>
          <w:szCs w:val="20"/>
        </w:rPr>
      </w:pPr>
      <w:r w:rsidRPr="002F4789">
        <w:rPr>
          <w:rFonts w:hint="eastAsia"/>
          <w:noProof/>
          <w:szCs w:val="20"/>
        </w:rPr>
        <w:t>电子商务交易各方的信用记录和信用评价信息；</w:t>
      </w:r>
    </w:p>
    <w:p w14:paraId="4AB30EED" w14:textId="77777777" w:rsidR="006E1F0B" w:rsidRPr="002F4789" w:rsidRDefault="00422208" w:rsidP="002D4565">
      <w:pPr>
        <w:pStyle w:val="ad"/>
        <w:numPr>
          <w:ilvl w:val="0"/>
          <w:numId w:val="63"/>
        </w:numPr>
        <w:tabs>
          <w:tab w:val="center" w:pos="4201"/>
          <w:tab w:val="right" w:leader="dot" w:pos="9298"/>
        </w:tabs>
        <w:rPr>
          <w:noProof/>
          <w:szCs w:val="20"/>
        </w:rPr>
      </w:pPr>
      <w:r w:rsidRPr="002F4789">
        <w:rPr>
          <w:rFonts w:hint="eastAsia"/>
          <w:noProof/>
          <w:szCs w:val="20"/>
        </w:rPr>
        <w:t>电子商务平台企业的经营数据；</w:t>
      </w:r>
    </w:p>
    <w:p w14:paraId="52506E2B" w14:textId="77777777" w:rsidR="006E1F0B" w:rsidRPr="002F4789" w:rsidRDefault="00422208" w:rsidP="002D4565">
      <w:pPr>
        <w:pStyle w:val="ad"/>
        <w:numPr>
          <w:ilvl w:val="0"/>
          <w:numId w:val="63"/>
        </w:numPr>
        <w:tabs>
          <w:tab w:val="center" w:pos="4201"/>
          <w:tab w:val="right" w:leader="dot" w:pos="9298"/>
        </w:tabs>
        <w:rPr>
          <w:noProof/>
          <w:szCs w:val="20"/>
        </w:rPr>
      </w:pPr>
      <w:r w:rsidRPr="002F4789">
        <w:rPr>
          <w:rFonts w:hint="eastAsia"/>
          <w:noProof/>
          <w:szCs w:val="20"/>
        </w:rPr>
        <w:t>电子商务相关服务信息，包括支付和融资信息、物流信息等；</w:t>
      </w:r>
    </w:p>
    <w:p w14:paraId="729F39D1" w14:textId="77777777" w:rsidR="006E1F0B" w:rsidRPr="002F4789" w:rsidRDefault="00422208" w:rsidP="002D4565">
      <w:pPr>
        <w:pStyle w:val="ad"/>
        <w:numPr>
          <w:ilvl w:val="0"/>
          <w:numId w:val="63"/>
        </w:numPr>
        <w:tabs>
          <w:tab w:val="center" w:pos="4201"/>
          <w:tab w:val="right" w:leader="dot" w:pos="9298"/>
        </w:tabs>
        <w:rPr>
          <w:noProof/>
          <w:szCs w:val="20"/>
        </w:rPr>
      </w:pPr>
      <w:r w:rsidRPr="002F4789">
        <w:rPr>
          <w:rFonts w:hint="eastAsia"/>
          <w:noProof/>
          <w:szCs w:val="20"/>
        </w:rPr>
        <w:t>对上述数据进行加工形成的涉及国计民生的全国或区域经济运行、行业发展情况的统计分析报告等。</w:t>
      </w:r>
    </w:p>
    <w:p w14:paraId="6179EABB" w14:textId="77777777" w:rsidR="00F10338" w:rsidRPr="0057451C" w:rsidRDefault="00422208" w:rsidP="002D4565">
      <w:pPr>
        <w:pStyle w:val="aff"/>
        <w:numPr>
          <w:ilvl w:val="1"/>
          <w:numId w:val="82"/>
        </w:numPr>
        <w:spacing w:before="240" w:after="240"/>
      </w:pPr>
      <w:bookmarkStart w:id="821" w:name="_Toc483214542"/>
      <w:bookmarkStart w:id="822" w:name="_Toc483580571"/>
      <w:bookmarkStart w:id="823" w:name="_Toc485807941"/>
      <w:bookmarkStart w:id="824" w:name="_Toc485913832"/>
      <w:bookmarkStart w:id="825" w:name="_Toc486174833"/>
      <w:bookmarkStart w:id="826" w:name="_Toc486231853"/>
      <w:bookmarkStart w:id="827" w:name="_Toc486363736"/>
      <w:bookmarkStart w:id="828" w:name="_Toc486862243"/>
      <w:bookmarkStart w:id="829" w:name="_Toc486952196"/>
      <w:bookmarkStart w:id="830" w:name="_Toc489261072"/>
      <w:bookmarkStart w:id="831" w:name="_Toc489262968"/>
      <w:bookmarkStart w:id="832" w:name="_Toc491376798"/>
      <w:r w:rsidRPr="0057451C">
        <w:rPr>
          <w:rFonts w:hint="eastAsia"/>
        </w:rPr>
        <w:t>其</w:t>
      </w:r>
      <w:bookmarkEnd w:id="784"/>
      <w:r w:rsidRPr="0057451C">
        <w:rPr>
          <w:rFonts w:hint="eastAsia"/>
        </w:rPr>
        <w:t>它</w:t>
      </w:r>
      <w:bookmarkEnd w:id="821"/>
      <w:bookmarkEnd w:id="822"/>
      <w:bookmarkEnd w:id="823"/>
      <w:bookmarkEnd w:id="824"/>
      <w:bookmarkEnd w:id="825"/>
      <w:bookmarkEnd w:id="826"/>
      <w:bookmarkEnd w:id="827"/>
      <w:bookmarkEnd w:id="828"/>
      <w:bookmarkEnd w:id="829"/>
      <w:bookmarkEnd w:id="830"/>
      <w:bookmarkEnd w:id="831"/>
      <w:bookmarkEnd w:id="832"/>
    </w:p>
    <w:p w14:paraId="1D2EDFAD"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重要数据涉及范围众多，本指南仅列出部分行业（领域）重要数据部分范围或内容，其它重要数据可依据下列规则判断、识别：</w:t>
      </w:r>
    </w:p>
    <w:p w14:paraId="2A47BE39"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企事业单位掌握的能够反映国家某行业（领域）整体情况的数据，且该行业（领域）与国家安全、社会公共利益密切相关；</w:t>
      </w:r>
    </w:p>
    <w:p w14:paraId="1D596A66"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反映能够导致某行业（领域）发生系统性风险的企事业单位总体运行状况的数据，以及一旦完整性、保密性、可用性遭破坏即能显著影响这些单位稳定运行的各种数据；</w:t>
      </w:r>
    </w:p>
    <w:p w14:paraId="0A538ECB"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反映不可更改或长时间保持稳定的自然、经济、社会特征的数据，如地理位置、地貌特征、矿区位置、民族基因特性等；</w:t>
      </w:r>
    </w:p>
    <w:p w14:paraId="4299BD04"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在各类数据集合并过程中能起到识别、关联、连接作用的数据，如地理位置、身份证号、手机号、法人代码；</w:t>
      </w:r>
    </w:p>
    <w:p w14:paraId="1EF50FEE"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各行业主管部门在重大规划、计划、决策中所依赖或从本行业（领域）的企事业单位调取的部分数据；</w:t>
      </w:r>
    </w:p>
    <w:p w14:paraId="3A70F042"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行政机关、执法机关在履职、执法过程中收集、产生的可能影响国家安全、社会公共利益或存在大量个人隐私的信息；</w:t>
      </w:r>
    </w:p>
    <w:p w14:paraId="19BDE2CE"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lastRenderedPageBreak/>
        <w:t>单条或少量信息不会影响国家安全或社会公共利益，但覆盖较大范围或较长时间，一旦出境会带来危害或影响的某些信息集合；</w:t>
      </w:r>
    </w:p>
    <w:p w14:paraId="24B2AF9C"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单条或少量信息不会影响国家安全或社会公共利益，但涉及某些重要区域或时期，一旦出境会带来危害或影响的某些信息集合；</w:t>
      </w:r>
    </w:p>
    <w:p w14:paraId="7607C50B"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关键信息基础设施的系统设计、安全防护计划和策略方案，及其单元或设备选型、配置、软件等属性信息和脆弱性信息等；以及包括密码技术在内的其它与国家安全相关的单元、装置、设备、系统或计划、设计能力和缺陷信息；</w:t>
      </w:r>
    </w:p>
    <w:p w14:paraId="231F1AE1" w14:textId="77777777" w:rsidR="006E1F0B" w:rsidRPr="002F4789" w:rsidRDefault="00422208" w:rsidP="002D4565">
      <w:pPr>
        <w:pStyle w:val="ad"/>
        <w:numPr>
          <w:ilvl w:val="0"/>
          <w:numId w:val="64"/>
        </w:numPr>
        <w:tabs>
          <w:tab w:val="center" w:pos="4201"/>
          <w:tab w:val="right" w:leader="dot" w:pos="9298"/>
        </w:tabs>
        <w:rPr>
          <w:noProof/>
          <w:szCs w:val="20"/>
        </w:rPr>
      </w:pPr>
      <w:r w:rsidRPr="002F4789">
        <w:rPr>
          <w:rFonts w:hint="eastAsia"/>
          <w:noProof/>
          <w:szCs w:val="20"/>
        </w:rPr>
        <w:t>与意识形态、舆情等有关的文化安全相关信息；</w:t>
      </w:r>
    </w:p>
    <w:p w14:paraId="7B56E228" w14:textId="77777777" w:rsidR="006E1F0B" w:rsidRPr="002F4789" w:rsidRDefault="00422208" w:rsidP="002F4789">
      <w:pPr>
        <w:pStyle w:val="ad"/>
        <w:tabs>
          <w:tab w:val="center" w:pos="4201"/>
          <w:tab w:val="right" w:leader="dot" w:pos="9298"/>
        </w:tabs>
        <w:ind w:firstLineChars="200" w:firstLine="420"/>
        <w:rPr>
          <w:noProof/>
          <w:szCs w:val="20"/>
        </w:rPr>
      </w:pPr>
      <w:r w:rsidRPr="002F4789">
        <w:rPr>
          <w:rFonts w:hint="eastAsia"/>
          <w:noProof/>
          <w:szCs w:val="20"/>
        </w:rPr>
        <w:t>行业（领域）主管部门可根据行业（领域）发展、评估实践，判断是否存在其它重要数据并及时更新指南。</w:t>
      </w:r>
    </w:p>
    <w:p w14:paraId="4F2F101E" w14:textId="1964FC01" w:rsidR="004A7782" w:rsidRDefault="004A7782">
      <w:r>
        <w:br w:type="page"/>
      </w:r>
    </w:p>
    <w:p w14:paraId="5224810A" w14:textId="77777777" w:rsidR="006E1F0B" w:rsidRPr="009B086E" w:rsidRDefault="006E1F0B"/>
    <w:p w14:paraId="00F4DBB8" w14:textId="7D2CC80A" w:rsidR="00F64222" w:rsidRPr="004A7782" w:rsidRDefault="004A7782" w:rsidP="004A7782">
      <w:pPr>
        <w:pStyle w:val="af3"/>
        <w:keepNext/>
        <w:numPr>
          <w:ilvl w:val="0"/>
          <w:numId w:val="82"/>
        </w:numPr>
        <w:spacing w:after="280"/>
      </w:pPr>
      <w:bookmarkStart w:id="833" w:name="_Toc486862247"/>
      <w:bookmarkStart w:id="834" w:name="_Toc486952199"/>
      <w:bookmarkStart w:id="835" w:name="_Toc489261075"/>
      <w:bookmarkStart w:id="836" w:name="_Toc489262971"/>
      <w:bookmarkStart w:id="837" w:name="_Toc483390846"/>
      <w:bookmarkStart w:id="838" w:name="_Toc483390941"/>
      <w:r w:rsidRPr="00CF027D">
        <w:br/>
      </w:r>
      <w:bookmarkStart w:id="839" w:name="_Toc491376799"/>
      <w:r>
        <w:rPr>
          <w:rFonts w:hint="eastAsia"/>
        </w:rPr>
        <w:t>（规范</w:t>
      </w:r>
      <w:r w:rsidRPr="00CF027D">
        <w:rPr>
          <w:rFonts w:hint="eastAsia"/>
        </w:rPr>
        <w:t>性附录）</w:t>
      </w:r>
      <w:r w:rsidRPr="00CF027D">
        <w:br/>
      </w:r>
      <w:r>
        <w:rPr>
          <w:rFonts w:hint="eastAsia"/>
        </w:rPr>
        <w:t>个人信息和重要数据出境</w:t>
      </w:r>
      <w:r w:rsidR="00377F33">
        <w:rPr>
          <w:rFonts w:hint="eastAsia"/>
        </w:rPr>
        <w:t>安全风险</w:t>
      </w:r>
      <w:r>
        <w:rPr>
          <w:rFonts w:hint="eastAsia"/>
        </w:rPr>
        <w:t>评估方法</w:t>
      </w:r>
      <w:bookmarkEnd w:id="839"/>
    </w:p>
    <w:p w14:paraId="141F9E74" w14:textId="566B9918" w:rsidR="0057451C" w:rsidRPr="0057451C" w:rsidRDefault="00692F6F" w:rsidP="004A7782">
      <w:pPr>
        <w:pStyle w:val="aff"/>
        <w:numPr>
          <w:ilvl w:val="1"/>
          <w:numId w:val="82"/>
        </w:numPr>
        <w:spacing w:before="240" w:after="240"/>
      </w:pPr>
      <w:bookmarkStart w:id="840" w:name="_Toc491376800"/>
      <w:r w:rsidRPr="004A7782">
        <w:rPr>
          <w:rFonts w:hint="eastAsia"/>
        </w:rPr>
        <w:t>评估</w:t>
      </w:r>
      <w:r w:rsidRPr="0057451C">
        <w:rPr>
          <w:rFonts w:hint="eastAsia"/>
        </w:rPr>
        <w:t>个人信息出境对个人权益产生的影响等级</w:t>
      </w:r>
      <w:bookmarkEnd w:id="833"/>
      <w:bookmarkEnd w:id="834"/>
      <w:bookmarkEnd w:id="835"/>
      <w:bookmarkEnd w:id="836"/>
      <w:bookmarkEnd w:id="840"/>
    </w:p>
    <w:p w14:paraId="47F7DCD0" w14:textId="78DD0156" w:rsidR="00692F6F" w:rsidRPr="009B086E" w:rsidRDefault="00692F6F" w:rsidP="00F64222">
      <w:pPr>
        <w:pStyle w:val="aff4"/>
        <w:numPr>
          <w:ilvl w:val="2"/>
          <w:numId w:val="83"/>
        </w:numPr>
        <w:spacing w:before="120" w:after="120"/>
      </w:pPr>
      <w:bookmarkStart w:id="841" w:name="_Toc486862248"/>
      <w:bookmarkStart w:id="842" w:name="_Toc486952200"/>
      <w:bookmarkStart w:id="843" w:name="_Toc489261076"/>
      <w:bookmarkStart w:id="844" w:name="_Toc489262972"/>
      <w:bookmarkStart w:id="845" w:name="_Toc491376801"/>
      <w:r>
        <w:rPr>
          <w:rFonts w:hint="eastAsia"/>
        </w:rPr>
        <w:t>个人信息类型和敏感程度</w:t>
      </w:r>
      <w:bookmarkEnd w:id="841"/>
      <w:bookmarkEnd w:id="842"/>
      <w:bookmarkEnd w:id="843"/>
      <w:bookmarkEnd w:id="844"/>
      <w:bookmarkEnd w:id="845"/>
    </w:p>
    <w:p w14:paraId="0ADEE0D9"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个人信息因其敏感程度、出境后的处理目的等不同，对个人权益可能造成的影响有所不同，出境后的个人敏感信息如出现泄露、毁损、篡改或滥用等情形时，对个人合法权益造成的影响通常高于非敏感类个人信息。</w:t>
      </w:r>
    </w:p>
    <w:p w14:paraId="23648AAC" w14:textId="4148619D" w:rsidR="00692F6F" w:rsidRPr="009B086E" w:rsidRDefault="00692F6F" w:rsidP="00F64222">
      <w:pPr>
        <w:pStyle w:val="aff4"/>
        <w:numPr>
          <w:ilvl w:val="2"/>
          <w:numId w:val="83"/>
        </w:numPr>
        <w:spacing w:before="120" w:after="120"/>
      </w:pPr>
      <w:bookmarkStart w:id="846" w:name="_Toc486862249"/>
      <w:bookmarkStart w:id="847" w:name="_Toc486952201"/>
      <w:bookmarkStart w:id="848" w:name="_Toc489261077"/>
      <w:bookmarkStart w:id="849" w:name="_Toc489262973"/>
      <w:bookmarkStart w:id="850" w:name="_Toc491376802"/>
      <w:r>
        <w:rPr>
          <w:rFonts w:hint="eastAsia"/>
        </w:rPr>
        <w:t>个人信息数量</w:t>
      </w:r>
      <w:bookmarkEnd w:id="846"/>
      <w:bookmarkEnd w:id="847"/>
      <w:bookmarkEnd w:id="848"/>
      <w:bookmarkEnd w:id="849"/>
      <w:bookmarkEnd w:id="850"/>
    </w:p>
    <w:p w14:paraId="6328B7E8"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个人信息数量越大，或涉及特定群体的个人信息数量越多，当安全事件发生时，对个人权益造成的影响会随之增加，甚至影响国家安全、经济发展和社会公共利益。</w:t>
      </w:r>
    </w:p>
    <w:p w14:paraId="2C242DCD" w14:textId="567428A7" w:rsidR="00692F6F" w:rsidRPr="009B086E" w:rsidRDefault="00692F6F" w:rsidP="00F64222">
      <w:pPr>
        <w:pStyle w:val="aff4"/>
        <w:numPr>
          <w:ilvl w:val="2"/>
          <w:numId w:val="83"/>
        </w:numPr>
        <w:spacing w:before="120" w:after="120"/>
      </w:pPr>
      <w:bookmarkStart w:id="851" w:name="_Toc486862250"/>
      <w:bookmarkStart w:id="852" w:name="_Toc486952202"/>
      <w:bookmarkStart w:id="853" w:name="_Toc489261078"/>
      <w:bookmarkStart w:id="854" w:name="_Toc489262974"/>
      <w:bookmarkStart w:id="855" w:name="_Toc491376803"/>
      <w:r>
        <w:rPr>
          <w:rFonts w:hint="eastAsia"/>
        </w:rPr>
        <w:t>个人信息范围</w:t>
      </w:r>
      <w:bookmarkEnd w:id="851"/>
      <w:bookmarkEnd w:id="852"/>
      <w:bookmarkEnd w:id="853"/>
      <w:bookmarkEnd w:id="854"/>
      <w:bookmarkEnd w:id="855"/>
    </w:p>
    <w:p w14:paraId="02FDE83E"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个人信息范围超出与出境目的相关联的最小集时，将会对个人权益造成额外影响。</w:t>
      </w:r>
    </w:p>
    <w:p w14:paraId="61C35309" w14:textId="70570BFF" w:rsidR="00692F6F" w:rsidRPr="009B086E" w:rsidRDefault="00692F6F" w:rsidP="00F64222">
      <w:pPr>
        <w:pStyle w:val="aff4"/>
        <w:numPr>
          <w:ilvl w:val="2"/>
          <w:numId w:val="83"/>
        </w:numPr>
        <w:spacing w:before="120" w:after="120"/>
      </w:pPr>
      <w:bookmarkStart w:id="856" w:name="_Toc486862251"/>
      <w:bookmarkStart w:id="857" w:name="_Toc486952203"/>
      <w:bookmarkStart w:id="858" w:name="_Toc489261079"/>
      <w:bookmarkStart w:id="859" w:name="_Toc489262975"/>
      <w:bookmarkStart w:id="860" w:name="_Toc491376804"/>
      <w:r>
        <w:rPr>
          <w:rFonts w:hint="eastAsia"/>
        </w:rPr>
        <w:t>个人信息技术处理情况</w:t>
      </w:r>
      <w:bookmarkEnd w:id="856"/>
      <w:bookmarkEnd w:id="857"/>
      <w:bookmarkEnd w:id="858"/>
      <w:bookmarkEnd w:id="859"/>
      <w:bookmarkEnd w:id="860"/>
    </w:p>
    <w:p w14:paraId="1D55692D"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网络运营者可在满足业务需求的前提下，对拟出境的个人信息采取去标识化等数据脱敏处理措施，并应采取技术和管理措施单独存储去标识化后个人信息，与可用于恢复标识的信息分别存储。经技术处理后的个人信息能有效降低数据出境安全风险。</w:t>
      </w:r>
    </w:p>
    <w:p w14:paraId="70B092D9"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个人信息经技术处理无法识别特定个人且不能复原的，不属于个人信息出境情形。</w:t>
      </w:r>
    </w:p>
    <w:p w14:paraId="40FE952E" w14:textId="1DF4FB6D" w:rsidR="00692F6F" w:rsidRPr="009B086E" w:rsidRDefault="00692F6F" w:rsidP="00F64222">
      <w:pPr>
        <w:pStyle w:val="aff4"/>
        <w:numPr>
          <w:ilvl w:val="2"/>
          <w:numId w:val="83"/>
        </w:numPr>
        <w:spacing w:before="120" w:after="120"/>
      </w:pPr>
      <w:bookmarkStart w:id="861" w:name="_Toc486862252"/>
      <w:bookmarkStart w:id="862" w:name="_Toc486952204"/>
      <w:bookmarkStart w:id="863" w:name="_Toc489261080"/>
      <w:bookmarkStart w:id="864" w:name="_Toc489262976"/>
      <w:bookmarkStart w:id="865" w:name="_Toc491376805"/>
      <w:r>
        <w:rPr>
          <w:rFonts w:hint="eastAsia"/>
        </w:rPr>
        <w:t>个人权益影响等级判定</w:t>
      </w:r>
      <w:bookmarkEnd w:id="861"/>
      <w:bookmarkEnd w:id="862"/>
      <w:bookmarkEnd w:id="863"/>
      <w:bookmarkEnd w:id="864"/>
      <w:bookmarkEnd w:id="865"/>
    </w:p>
    <w:p w14:paraId="01ADD36A"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评估个人权益受影响等级时，首先，需要对其关键要素个人信息敏感程度进行分析，初步判定影响等级；其次，根据个人信息数量、个人信息范围、技术处理情况等要素对影响等级进行进一步修正，使其更加准确。除以上修正要素外，评估时还可以根据实际情形加入相应的修正要素，如某个特定年龄、职业的群体个人信息，是否对个人权益形成额外影响等。</w:t>
      </w:r>
    </w:p>
    <w:p w14:paraId="04944AD9"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为了方便分析和计算，个人权益受影响等级的判定方法可参考下表：</w:t>
      </w:r>
    </w:p>
    <w:p w14:paraId="4808294C" w14:textId="77777777" w:rsidR="00692F6F" w:rsidRPr="003B72A6" w:rsidRDefault="00692F6F" w:rsidP="003B72A6">
      <w:pPr>
        <w:pStyle w:val="aff5"/>
        <w:spacing w:before="120" w:after="120"/>
        <w:ind w:left="840"/>
      </w:pPr>
      <w:r w:rsidRPr="003B72A6">
        <w:rPr>
          <w:rFonts w:hint="eastAsia"/>
        </w:rPr>
        <w:t>表</w:t>
      </w:r>
      <w:r w:rsidRPr="003B72A6">
        <w:t xml:space="preserve"> B.1 </w:t>
      </w:r>
      <w:r w:rsidRPr="003B72A6">
        <w:rPr>
          <w:rFonts w:hint="eastAsia"/>
        </w:rPr>
        <w:t>个人权益受影响等级判定表</w:t>
      </w:r>
    </w:p>
    <w:tbl>
      <w:tblPr>
        <w:tblStyle w:val="ac"/>
        <w:tblW w:w="9571" w:type="dxa"/>
        <w:tblLayout w:type="fixed"/>
        <w:tblLook w:val="04A0" w:firstRow="1" w:lastRow="0" w:firstColumn="1" w:lastColumn="0" w:noHBand="0" w:noVBand="1"/>
      </w:tblPr>
      <w:tblGrid>
        <w:gridCol w:w="2093"/>
        <w:gridCol w:w="1210"/>
        <w:gridCol w:w="2088"/>
        <w:gridCol w:w="2088"/>
        <w:gridCol w:w="2092"/>
      </w:tblGrid>
      <w:tr w:rsidR="00692F6F" w:rsidRPr="009B086E" w14:paraId="33501082" w14:textId="77777777" w:rsidTr="0012131C">
        <w:trPr>
          <w:trHeight w:val="315"/>
        </w:trPr>
        <w:tc>
          <w:tcPr>
            <w:tcW w:w="2093" w:type="dxa"/>
            <w:shd w:val="clear" w:color="auto" w:fill="FFFFFF" w:themeFill="background1"/>
            <w:vAlign w:val="center"/>
          </w:tcPr>
          <w:p w14:paraId="7C25177F" w14:textId="77777777" w:rsidR="00692F6F" w:rsidRPr="009B086E" w:rsidRDefault="00692F6F" w:rsidP="0012131C">
            <w:pPr>
              <w:jc w:val="center"/>
            </w:pPr>
            <w:r>
              <w:rPr>
                <w:rFonts w:hint="eastAsia"/>
              </w:rPr>
              <w:t>关键要素</w:t>
            </w:r>
          </w:p>
        </w:tc>
        <w:tc>
          <w:tcPr>
            <w:tcW w:w="1210" w:type="dxa"/>
            <w:vMerge w:val="restart"/>
            <w:shd w:val="clear" w:color="auto" w:fill="FFFFFF" w:themeFill="background1"/>
            <w:vAlign w:val="center"/>
          </w:tcPr>
          <w:p w14:paraId="36035E52" w14:textId="77777777" w:rsidR="00692F6F" w:rsidRPr="009B086E" w:rsidRDefault="00692F6F" w:rsidP="0012131C">
            <w:pPr>
              <w:jc w:val="center"/>
            </w:pPr>
            <w:r>
              <w:rPr>
                <w:rFonts w:hint="eastAsia"/>
              </w:rPr>
              <w:t>影响等级</w:t>
            </w:r>
          </w:p>
        </w:tc>
        <w:tc>
          <w:tcPr>
            <w:tcW w:w="6268" w:type="dxa"/>
            <w:gridSpan w:val="3"/>
            <w:shd w:val="clear" w:color="auto" w:fill="FFFFFF" w:themeFill="background1"/>
            <w:vAlign w:val="center"/>
          </w:tcPr>
          <w:p w14:paraId="3A463AF1" w14:textId="77777777" w:rsidR="00692F6F" w:rsidRPr="009B086E" w:rsidRDefault="00692F6F" w:rsidP="0012131C">
            <w:pPr>
              <w:jc w:val="center"/>
            </w:pPr>
            <w:r>
              <w:rPr>
                <w:rFonts w:hint="eastAsia"/>
              </w:rPr>
              <w:t>修正要素</w:t>
            </w:r>
          </w:p>
        </w:tc>
      </w:tr>
      <w:tr w:rsidR="00692F6F" w:rsidRPr="009B086E" w14:paraId="73EC81C2" w14:textId="77777777" w:rsidTr="0012131C">
        <w:trPr>
          <w:trHeight w:val="300"/>
        </w:trPr>
        <w:tc>
          <w:tcPr>
            <w:tcW w:w="2093" w:type="dxa"/>
            <w:shd w:val="clear" w:color="auto" w:fill="FFFFFF" w:themeFill="background1"/>
            <w:vAlign w:val="center"/>
          </w:tcPr>
          <w:p w14:paraId="219626B7" w14:textId="77777777" w:rsidR="00692F6F" w:rsidRPr="009B086E" w:rsidRDefault="00692F6F" w:rsidP="0012131C">
            <w:pPr>
              <w:jc w:val="center"/>
            </w:pPr>
            <w:r>
              <w:rPr>
                <w:rFonts w:hint="eastAsia"/>
              </w:rPr>
              <w:t>敏感程度</w:t>
            </w:r>
          </w:p>
        </w:tc>
        <w:tc>
          <w:tcPr>
            <w:tcW w:w="1210" w:type="dxa"/>
            <w:vMerge/>
            <w:shd w:val="clear" w:color="auto" w:fill="FFFFFF" w:themeFill="background1"/>
            <w:vAlign w:val="center"/>
          </w:tcPr>
          <w:p w14:paraId="18580C01" w14:textId="77777777" w:rsidR="00692F6F" w:rsidRPr="009B086E" w:rsidRDefault="00692F6F" w:rsidP="0012131C">
            <w:pPr>
              <w:jc w:val="center"/>
            </w:pPr>
          </w:p>
        </w:tc>
        <w:tc>
          <w:tcPr>
            <w:tcW w:w="2088" w:type="dxa"/>
            <w:shd w:val="clear" w:color="auto" w:fill="FFFFFF" w:themeFill="background1"/>
            <w:vAlign w:val="center"/>
          </w:tcPr>
          <w:p w14:paraId="04D14DD2" w14:textId="77777777" w:rsidR="00692F6F" w:rsidRPr="009B086E" w:rsidRDefault="00692F6F" w:rsidP="0012131C">
            <w:pPr>
              <w:jc w:val="center"/>
            </w:pPr>
            <w:r>
              <w:rPr>
                <w:rFonts w:hint="eastAsia"/>
              </w:rPr>
              <w:t>数量</w:t>
            </w:r>
          </w:p>
        </w:tc>
        <w:tc>
          <w:tcPr>
            <w:tcW w:w="2088" w:type="dxa"/>
            <w:shd w:val="clear" w:color="auto" w:fill="FFFFFF" w:themeFill="background1"/>
            <w:vAlign w:val="center"/>
          </w:tcPr>
          <w:p w14:paraId="6CA32164" w14:textId="77777777" w:rsidR="00692F6F" w:rsidRPr="009B086E" w:rsidRDefault="00692F6F" w:rsidP="0012131C">
            <w:pPr>
              <w:jc w:val="center"/>
            </w:pPr>
            <w:r>
              <w:rPr>
                <w:rFonts w:hint="eastAsia"/>
              </w:rPr>
              <w:t>范围</w:t>
            </w:r>
          </w:p>
        </w:tc>
        <w:tc>
          <w:tcPr>
            <w:tcW w:w="2092" w:type="dxa"/>
            <w:shd w:val="clear" w:color="auto" w:fill="FFFFFF" w:themeFill="background1"/>
            <w:vAlign w:val="center"/>
          </w:tcPr>
          <w:p w14:paraId="4944EAB2" w14:textId="77777777" w:rsidR="00692F6F" w:rsidRPr="009B086E" w:rsidRDefault="00692F6F" w:rsidP="0012131C">
            <w:pPr>
              <w:jc w:val="center"/>
            </w:pPr>
            <w:r>
              <w:rPr>
                <w:rFonts w:hint="eastAsia"/>
              </w:rPr>
              <w:t>技术处理情况</w:t>
            </w:r>
          </w:p>
        </w:tc>
      </w:tr>
      <w:tr w:rsidR="00692F6F" w:rsidRPr="009B086E" w14:paraId="1E8E9EF2" w14:textId="77777777" w:rsidTr="0012131C">
        <w:tc>
          <w:tcPr>
            <w:tcW w:w="2093" w:type="dxa"/>
            <w:vAlign w:val="center"/>
          </w:tcPr>
          <w:p w14:paraId="533ADA2C" w14:textId="77777777" w:rsidR="00692F6F" w:rsidRPr="003B2AA1" w:rsidRDefault="00692F6F" w:rsidP="0012131C">
            <w:r w:rsidRPr="00BE77FC">
              <w:rPr>
                <w:rFonts w:hint="eastAsia"/>
              </w:rPr>
              <w:t>个人敏感信息为主</w:t>
            </w:r>
          </w:p>
        </w:tc>
        <w:tc>
          <w:tcPr>
            <w:tcW w:w="1210" w:type="dxa"/>
            <w:vAlign w:val="center"/>
          </w:tcPr>
          <w:p w14:paraId="13D0BD01" w14:textId="77777777" w:rsidR="00692F6F" w:rsidRPr="003B2AA1" w:rsidRDefault="00692F6F" w:rsidP="0012131C">
            <w:pPr>
              <w:jc w:val="center"/>
            </w:pPr>
            <w:r w:rsidRPr="00BE77FC">
              <w:t>3</w:t>
            </w:r>
          </w:p>
        </w:tc>
        <w:tc>
          <w:tcPr>
            <w:tcW w:w="2088" w:type="dxa"/>
            <w:vMerge w:val="restart"/>
            <w:vAlign w:val="center"/>
          </w:tcPr>
          <w:p w14:paraId="49EF7BDF" w14:textId="77777777" w:rsidR="00692F6F" w:rsidRPr="003B2AA1" w:rsidRDefault="00692F6F" w:rsidP="0012131C">
            <w:r w:rsidRPr="003B2AA1">
              <w:rPr>
                <w:rFonts w:hint="eastAsia"/>
              </w:rPr>
              <w:t>一年内涉及出境的个人信息累计大于主管部门规定的大量个人信息</w:t>
            </w:r>
            <w:r>
              <w:rPr>
                <w:rFonts w:hint="eastAsia"/>
              </w:rPr>
              <w:t>时</w:t>
            </w:r>
            <w:r w:rsidRPr="003B2AA1">
              <w:rPr>
                <w:rFonts w:hint="eastAsia"/>
              </w:rPr>
              <w:t>，影响等级可增加</w:t>
            </w:r>
            <w:r w:rsidRPr="003B2AA1">
              <w:t>1</w:t>
            </w:r>
            <w:r w:rsidRPr="003B2AA1">
              <w:rPr>
                <w:rFonts w:hint="eastAsia"/>
              </w:rPr>
              <w:t>。</w:t>
            </w:r>
          </w:p>
        </w:tc>
        <w:tc>
          <w:tcPr>
            <w:tcW w:w="2088" w:type="dxa"/>
            <w:vMerge w:val="restart"/>
            <w:vAlign w:val="center"/>
          </w:tcPr>
          <w:p w14:paraId="036FEFCF" w14:textId="77777777" w:rsidR="00692F6F" w:rsidRPr="003B2AA1" w:rsidRDefault="00692F6F" w:rsidP="0012131C">
            <w:r w:rsidRPr="003B2AA1">
              <w:rPr>
                <w:rFonts w:hint="eastAsia"/>
              </w:rPr>
              <w:t>如果出境个人信息超出满足出境目的最小集，则影响等级可增加</w:t>
            </w:r>
            <w:r w:rsidRPr="003B2AA1">
              <w:t>1</w:t>
            </w:r>
            <w:r w:rsidRPr="003B2AA1">
              <w:rPr>
                <w:rFonts w:hint="eastAsia"/>
              </w:rPr>
              <w:t>。</w:t>
            </w:r>
          </w:p>
        </w:tc>
        <w:tc>
          <w:tcPr>
            <w:tcW w:w="2092" w:type="dxa"/>
            <w:vMerge w:val="restart"/>
            <w:vAlign w:val="center"/>
          </w:tcPr>
          <w:p w14:paraId="784F8AD9" w14:textId="77777777" w:rsidR="00692F6F" w:rsidRPr="003B2AA1" w:rsidRDefault="00692F6F" w:rsidP="0012131C">
            <w:r w:rsidRPr="003B2AA1">
              <w:rPr>
                <w:rFonts w:hint="eastAsia"/>
              </w:rPr>
              <w:t>使用技术措施对涉及出境的个人信息进行去标识化处理，能有效防止识别出个人的，影响等级可减去</w:t>
            </w:r>
            <w:r w:rsidRPr="003B2AA1">
              <w:t>1</w:t>
            </w:r>
            <w:r w:rsidRPr="003B2AA1">
              <w:rPr>
                <w:rFonts w:hint="eastAsia"/>
              </w:rPr>
              <w:t>。</w:t>
            </w:r>
          </w:p>
        </w:tc>
      </w:tr>
      <w:tr w:rsidR="00692F6F" w:rsidRPr="009B086E" w14:paraId="4D11443D" w14:textId="77777777" w:rsidTr="0012131C">
        <w:tc>
          <w:tcPr>
            <w:tcW w:w="2093" w:type="dxa"/>
            <w:vAlign w:val="center"/>
          </w:tcPr>
          <w:p w14:paraId="607463FB" w14:textId="77777777" w:rsidR="00692F6F" w:rsidRPr="003B2AA1" w:rsidRDefault="00692F6F" w:rsidP="0012131C">
            <w:r w:rsidRPr="00BE77FC">
              <w:rPr>
                <w:rFonts w:hint="eastAsia"/>
              </w:rPr>
              <w:t>包含少量个人敏感信息（如个人敏感信息占个人信息中的比例小于</w:t>
            </w:r>
            <w:r w:rsidRPr="00BE77FC">
              <w:t>50%</w:t>
            </w:r>
            <w:r w:rsidRPr="00BE77FC">
              <w:rPr>
                <w:rFonts w:hint="eastAsia"/>
              </w:rPr>
              <w:t>）</w:t>
            </w:r>
          </w:p>
        </w:tc>
        <w:tc>
          <w:tcPr>
            <w:tcW w:w="1210" w:type="dxa"/>
            <w:vAlign w:val="center"/>
          </w:tcPr>
          <w:p w14:paraId="6C2C8B9E" w14:textId="77777777" w:rsidR="00692F6F" w:rsidRPr="003B2AA1" w:rsidRDefault="00692F6F" w:rsidP="0012131C">
            <w:pPr>
              <w:jc w:val="center"/>
            </w:pPr>
            <w:r w:rsidRPr="003B2AA1">
              <w:t>2</w:t>
            </w:r>
          </w:p>
        </w:tc>
        <w:tc>
          <w:tcPr>
            <w:tcW w:w="2088" w:type="dxa"/>
            <w:vMerge/>
            <w:vAlign w:val="center"/>
          </w:tcPr>
          <w:p w14:paraId="03F51AC6" w14:textId="77777777" w:rsidR="00692F6F" w:rsidRPr="003B2AA1" w:rsidRDefault="00692F6F" w:rsidP="0012131C"/>
        </w:tc>
        <w:tc>
          <w:tcPr>
            <w:tcW w:w="2088" w:type="dxa"/>
            <w:vMerge/>
            <w:vAlign w:val="center"/>
          </w:tcPr>
          <w:p w14:paraId="6D10C078" w14:textId="77777777" w:rsidR="00692F6F" w:rsidRPr="003B2AA1" w:rsidRDefault="00692F6F" w:rsidP="0012131C"/>
        </w:tc>
        <w:tc>
          <w:tcPr>
            <w:tcW w:w="2092" w:type="dxa"/>
            <w:vMerge/>
            <w:vAlign w:val="center"/>
          </w:tcPr>
          <w:p w14:paraId="36B4B1AE" w14:textId="77777777" w:rsidR="00692F6F" w:rsidRPr="003B2AA1" w:rsidRDefault="00692F6F" w:rsidP="0012131C"/>
        </w:tc>
      </w:tr>
      <w:tr w:rsidR="00692F6F" w:rsidRPr="009B086E" w14:paraId="19736F9A" w14:textId="77777777" w:rsidTr="0012131C">
        <w:tc>
          <w:tcPr>
            <w:tcW w:w="2093" w:type="dxa"/>
            <w:vAlign w:val="center"/>
          </w:tcPr>
          <w:p w14:paraId="2A73C4CF" w14:textId="77777777" w:rsidR="00692F6F" w:rsidRPr="009B086E" w:rsidRDefault="00692F6F" w:rsidP="0012131C">
            <w:r>
              <w:rPr>
                <w:rFonts w:hint="eastAsia"/>
              </w:rPr>
              <w:t>仅为个人信息，不包含个人敏感信息</w:t>
            </w:r>
          </w:p>
        </w:tc>
        <w:tc>
          <w:tcPr>
            <w:tcW w:w="1210" w:type="dxa"/>
            <w:vAlign w:val="center"/>
          </w:tcPr>
          <w:p w14:paraId="3651FB36" w14:textId="77777777" w:rsidR="00692F6F" w:rsidRPr="009B086E" w:rsidRDefault="00692F6F" w:rsidP="0012131C">
            <w:pPr>
              <w:jc w:val="center"/>
            </w:pPr>
            <w:r>
              <w:t>1</w:t>
            </w:r>
          </w:p>
        </w:tc>
        <w:tc>
          <w:tcPr>
            <w:tcW w:w="2088" w:type="dxa"/>
            <w:vMerge/>
            <w:vAlign w:val="center"/>
          </w:tcPr>
          <w:p w14:paraId="021F216F" w14:textId="77777777" w:rsidR="00692F6F" w:rsidRPr="009B086E" w:rsidRDefault="00692F6F" w:rsidP="0012131C"/>
        </w:tc>
        <w:tc>
          <w:tcPr>
            <w:tcW w:w="2088" w:type="dxa"/>
            <w:vMerge/>
            <w:vAlign w:val="center"/>
          </w:tcPr>
          <w:p w14:paraId="7F52587E" w14:textId="77777777" w:rsidR="00692F6F" w:rsidRPr="009B086E" w:rsidRDefault="00692F6F" w:rsidP="0012131C"/>
        </w:tc>
        <w:tc>
          <w:tcPr>
            <w:tcW w:w="2092" w:type="dxa"/>
            <w:vMerge/>
            <w:vAlign w:val="center"/>
          </w:tcPr>
          <w:p w14:paraId="1519CA52" w14:textId="77777777" w:rsidR="00692F6F" w:rsidRPr="009B086E" w:rsidRDefault="00692F6F" w:rsidP="0012131C"/>
        </w:tc>
      </w:tr>
    </w:tbl>
    <w:p w14:paraId="7C8D292E" w14:textId="77777777" w:rsidR="00692F6F" w:rsidRPr="009B086E" w:rsidRDefault="00692F6F" w:rsidP="00692F6F">
      <w:pPr>
        <w:pStyle w:val="ad"/>
        <w:ind w:firstLineChars="200" w:firstLine="420"/>
        <w:rPr>
          <w:rFonts w:asciiTheme="minorEastAsia" w:eastAsiaTheme="minorEastAsia" w:hAnsiTheme="minorEastAsia"/>
        </w:rPr>
      </w:pPr>
    </w:p>
    <w:p w14:paraId="4E71B96E" w14:textId="5E1415E4" w:rsidR="00692F6F" w:rsidRPr="009B086E" w:rsidRDefault="00692F6F" w:rsidP="003B72A6">
      <w:pPr>
        <w:pStyle w:val="aff"/>
        <w:numPr>
          <w:ilvl w:val="1"/>
          <w:numId w:val="82"/>
        </w:numPr>
        <w:spacing w:before="240" w:after="240"/>
      </w:pPr>
      <w:bookmarkStart w:id="866" w:name="_Toc486862253"/>
      <w:bookmarkStart w:id="867" w:name="_Toc486952205"/>
      <w:bookmarkStart w:id="868" w:name="_Toc489261081"/>
      <w:bookmarkStart w:id="869" w:name="_Toc489262977"/>
      <w:bookmarkStart w:id="870" w:name="_Toc491376806"/>
      <w:r w:rsidRPr="00F64222">
        <w:rPr>
          <w:rFonts w:hint="eastAsia"/>
        </w:rPr>
        <w:t>评估重要数据出境对国家安全、社会公共利益产生的影响等级</w:t>
      </w:r>
      <w:bookmarkEnd w:id="866"/>
      <w:bookmarkEnd w:id="867"/>
      <w:bookmarkEnd w:id="868"/>
      <w:bookmarkEnd w:id="869"/>
      <w:bookmarkEnd w:id="870"/>
    </w:p>
    <w:p w14:paraId="7BE38434" w14:textId="7019844A" w:rsidR="00692F6F" w:rsidRPr="009B086E" w:rsidRDefault="00692F6F" w:rsidP="00F64222">
      <w:pPr>
        <w:pStyle w:val="aff4"/>
        <w:numPr>
          <w:ilvl w:val="2"/>
          <w:numId w:val="83"/>
        </w:numPr>
        <w:spacing w:before="120" w:after="120"/>
      </w:pPr>
      <w:bookmarkStart w:id="871" w:name="_Toc486862254"/>
      <w:bookmarkStart w:id="872" w:name="_Toc486952206"/>
      <w:bookmarkStart w:id="873" w:name="_Toc489261082"/>
      <w:bookmarkStart w:id="874" w:name="_Toc489262978"/>
      <w:bookmarkStart w:id="875" w:name="_Toc491376807"/>
      <w:r>
        <w:rPr>
          <w:rFonts w:hint="eastAsia"/>
        </w:rPr>
        <w:t>重要数据类型</w:t>
      </w:r>
      <w:bookmarkEnd w:id="871"/>
      <w:bookmarkEnd w:id="872"/>
      <w:bookmarkEnd w:id="873"/>
      <w:bookmarkEnd w:id="874"/>
      <w:bookmarkEnd w:id="875"/>
    </w:p>
    <w:p w14:paraId="6253B786"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lastRenderedPageBreak/>
        <w:t>重要数据出境后如出现泄露、毁损、篡改或滥用等情形，将损害国家安全、经济发展和社会公共利益。</w:t>
      </w:r>
    </w:p>
    <w:p w14:paraId="40B47A9A" w14:textId="03D727AB" w:rsidR="00692F6F" w:rsidRPr="009B086E" w:rsidRDefault="00692F6F" w:rsidP="00F64222">
      <w:pPr>
        <w:pStyle w:val="aff4"/>
        <w:numPr>
          <w:ilvl w:val="2"/>
          <w:numId w:val="83"/>
        </w:numPr>
        <w:spacing w:before="120" w:after="120"/>
      </w:pPr>
      <w:bookmarkStart w:id="876" w:name="_Toc486862255"/>
      <w:bookmarkStart w:id="877" w:name="_Toc486952207"/>
      <w:bookmarkStart w:id="878" w:name="_Toc489261083"/>
      <w:bookmarkStart w:id="879" w:name="_Toc489262979"/>
      <w:bookmarkStart w:id="880" w:name="_Toc491376808"/>
      <w:r>
        <w:rPr>
          <w:rFonts w:hint="eastAsia"/>
        </w:rPr>
        <w:t>重要数据数量</w:t>
      </w:r>
      <w:bookmarkEnd w:id="876"/>
      <w:bookmarkEnd w:id="877"/>
      <w:bookmarkEnd w:id="878"/>
      <w:bookmarkEnd w:id="879"/>
      <w:bookmarkEnd w:id="880"/>
    </w:p>
    <w:p w14:paraId="66D04780"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重要数据数量越大，其所蕴含的社会、经济价值越高，发生泄漏、毁损、篡改或滥用时，对国家安全、经济发展和社会公共利益危害程度越大。</w:t>
      </w:r>
    </w:p>
    <w:p w14:paraId="5F53E65F" w14:textId="278DBEA2" w:rsidR="00692F6F" w:rsidRPr="009B086E" w:rsidRDefault="00692F6F" w:rsidP="00F64222">
      <w:pPr>
        <w:pStyle w:val="aff4"/>
        <w:numPr>
          <w:ilvl w:val="2"/>
          <w:numId w:val="83"/>
        </w:numPr>
        <w:spacing w:before="120" w:after="120"/>
      </w:pPr>
      <w:bookmarkStart w:id="881" w:name="_Toc486862256"/>
      <w:bookmarkStart w:id="882" w:name="_Toc486952208"/>
      <w:bookmarkStart w:id="883" w:name="_Toc489261084"/>
      <w:bookmarkStart w:id="884" w:name="_Toc489262980"/>
      <w:bookmarkStart w:id="885" w:name="_Toc491376809"/>
      <w:r>
        <w:rPr>
          <w:rFonts w:hint="eastAsia"/>
        </w:rPr>
        <w:t>重要数据范围</w:t>
      </w:r>
      <w:bookmarkEnd w:id="881"/>
      <w:bookmarkEnd w:id="882"/>
      <w:bookmarkEnd w:id="883"/>
      <w:bookmarkEnd w:id="884"/>
      <w:bookmarkEnd w:id="885"/>
    </w:p>
    <w:p w14:paraId="30B9A16E"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重要数据超出与出境目的相关联的最小集时，将会对国家安全、经济发展和社会公共利益造成额外的影响。</w:t>
      </w:r>
    </w:p>
    <w:p w14:paraId="5C72C769" w14:textId="6646072A" w:rsidR="00692F6F" w:rsidRPr="009B086E" w:rsidRDefault="00692F6F" w:rsidP="00F64222">
      <w:pPr>
        <w:pStyle w:val="aff4"/>
        <w:numPr>
          <w:ilvl w:val="2"/>
          <w:numId w:val="83"/>
        </w:numPr>
        <w:spacing w:before="120" w:after="120"/>
      </w:pPr>
      <w:bookmarkStart w:id="886" w:name="_Toc486862257"/>
      <w:bookmarkStart w:id="887" w:name="_Toc486952209"/>
      <w:bookmarkStart w:id="888" w:name="_Toc489261085"/>
      <w:bookmarkStart w:id="889" w:name="_Toc489262981"/>
      <w:bookmarkStart w:id="890" w:name="_Toc491376810"/>
      <w:r>
        <w:rPr>
          <w:rFonts w:hint="eastAsia"/>
        </w:rPr>
        <w:t>重要数据技术处理情况</w:t>
      </w:r>
      <w:bookmarkEnd w:id="886"/>
      <w:bookmarkEnd w:id="887"/>
      <w:bookmarkEnd w:id="888"/>
      <w:bookmarkEnd w:id="889"/>
      <w:bookmarkEnd w:id="890"/>
    </w:p>
    <w:p w14:paraId="3A58E7CD"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重要数据在出境前，网络运营者应对其采取数据脱敏处理等措施，并对数据脱敏处理的效果进行验证，使其不能被还原为原始数据。脱敏处理后的重要数据能适度降低出境带来的安全风险。</w:t>
      </w:r>
    </w:p>
    <w:p w14:paraId="7FC18972" w14:textId="3770324A" w:rsidR="00692F6F" w:rsidRPr="009B086E" w:rsidRDefault="00692F6F" w:rsidP="00F64222">
      <w:pPr>
        <w:pStyle w:val="aff4"/>
        <w:numPr>
          <w:ilvl w:val="2"/>
          <w:numId w:val="83"/>
        </w:numPr>
        <w:spacing w:before="120" w:after="120"/>
      </w:pPr>
      <w:bookmarkStart w:id="891" w:name="_Toc486862258"/>
      <w:bookmarkStart w:id="892" w:name="_Toc486952210"/>
      <w:bookmarkStart w:id="893" w:name="_Toc489261086"/>
      <w:bookmarkStart w:id="894" w:name="_Toc489262982"/>
      <w:bookmarkStart w:id="895" w:name="_Toc491376811"/>
      <w:r>
        <w:rPr>
          <w:rFonts w:hint="eastAsia"/>
        </w:rPr>
        <w:t>国家安全和社会公共利益受影响等级判定</w:t>
      </w:r>
      <w:bookmarkEnd w:id="891"/>
      <w:bookmarkEnd w:id="892"/>
      <w:bookmarkEnd w:id="893"/>
      <w:bookmarkEnd w:id="894"/>
      <w:bookmarkEnd w:id="895"/>
    </w:p>
    <w:p w14:paraId="3EC2E2C9"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评估国家安全和社会公共利益受影响等级时，首先，需要明确关键要素重要数据内容，以及其影响等级；其次，根据重要数据数量、重要数据范围和技术处理等要素对影响等级进行进一步修正，使其更加准确。除以上修正要素外，评估时还可以根据实际的情形加入相应的修正要素，如重要数据的生成时间、数据源特点，是否可与其他信息汇聚对国家安全、经济发展和社会公共利益形成额外影响等。</w:t>
      </w:r>
    </w:p>
    <w:p w14:paraId="558302F9"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为了方便分析和计算，国家安全、经济发展和社会公共利益受影响等级的判定方法可参考下表：</w:t>
      </w:r>
    </w:p>
    <w:p w14:paraId="1E15EF03" w14:textId="77777777" w:rsidR="00692F6F" w:rsidRPr="003B72A6" w:rsidRDefault="00692F6F" w:rsidP="003B72A6">
      <w:pPr>
        <w:pStyle w:val="aff5"/>
        <w:spacing w:before="120" w:after="120"/>
        <w:ind w:left="840"/>
      </w:pPr>
      <w:r w:rsidRPr="003B72A6">
        <w:rPr>
          <w:rFonts w:hint="eastAsia"/>
        </w:rPr>
        <w:t>表</w:t>
      </w:r>
      <w:r w:rsidRPr="003B72A6">
        <w:t xml:space="preserve"> B.2 </w:t>
      </w:r>
      <w:r w:rsidRPr="003B72A6">
        <w:rPr>
          <w:rFonts w:hint="eastAsia"/>
        </w:rPr>
        <w:t>国家安全、经济发展和社会公共利益受影响等级判定表</w:t>
      </w:r>
    </w:p>
    <w:tbl>
      <w:tblPr>
        <w:tblStyle w:val="ac"/>
        <w:tblW w:w="9571" w:type="dxa"/>
        <w:tblLayout w:type="fixed"/>
        <w:tblLook w:val="04A0" w:firstRow="1" w:lastRow="0" w:firstColumn="1" w:lastColumn="0" w:noHBand="0" w:noVBand="1"/>
      </w:tblPr>
      <w:tblGrid>
        <w:gridCol w:w="1117"/>
        <w:gridCol w:w="810"/>
        <w:gridCol w:w="2175"/>
        <w:gridCol w:w="2069"/>
        <w:gridCol w:w="3400"/>
      </w:tblGrid>
      <w:tr w:rsidR="00692F6F" w:rsidRPr="009B086E" w14:paraId="02669284" w14:textId="77777777" w:rsidTr="0012131C">
        <w:trPr>
          <w:trHeight w:val="302"/>
        </w:trPr>
        <w:tc>
          <w:tcPr>
            <w:tcW w:w="1117" w:type="dxa"/>
            <w:shd w:val="clear" w:color="auto" w:fill="FFFFFF" w:themeFill="background1"/>
            <w:vAlign w:val="center"/>
          </w:tcPr>
          <w:p w14:paraId="4A7F16CA" w14:textId="77777777" w:rsidR="00692F6F" w:rsidRPr="009B086E" w:rsidRDefault="00692F6F" w:rsidP="0012131C">
            <w:pPr>
              <w:jc w:val="center"/>
            </w:pPr>
            <w:r>
              <w:rPr>
                <w:rFonts w:hint="eastAsia"/>
              </w:rPr>
              <w:t>关键要素</w:t>
            </w:r>
          </w:p>
        </w:tc>
        <w:tc>
          <w:tcPr>
            <w:tcW w:w="810" w:type="dxa"/>
            <w:vMerge w:val="restart"/>
            <w:shd w:val="clear" w:color="auto" w:fill="FFFFFF" w:themeFill="background1"/>
            <w:vAlign w:val="center"/>
          </w:tcPr>
          <w:p w14:paraId="089A0EEA" w14:textId="77777777" w:rsidR="00692F6F" w:rsidRPr="009B086E" w:rsidRDefault="00692F6F" w:rsidP="0012131C">
            <w:pPr>
              <w:jc w:val="center"/>
            </w:pPr>
            <w:r>
              <w:rPr>
                <w:rFonts w:hint="eastAsia"/>
              </w:rPr>
              <w:t>影响等级</w:t>
            </w:r>
          </w:p>
        </w:tc>
        <w:tc>
          <w:tcPr>
            <w:tcW w:w="7644" w:type="dxa"/>
            <w:gridSpan w:val="3"/>
            <w:shd w:val="clear" w:color="auto" w:fill="FFFFFF" w:themeFill="background1"/>
            <w:vAlign w:val="center"/>
          </w:tcPr>
          <w:p w14:paraId="193ADE15" w14:textId="77777777" w:rsidR="00692F6F" w:rsidRPr="009B086E" w:rsidRDefault="00692F6F" w:rsidP="0012131C">
            <w:pPr>
              <w:jc w:val="center"/>
            </w:pPr>
            <w:r>
              <w:rPr>
                <w:rFonts w:hint="eastAsia"/>
              </w:rPr>
              <w:t>修正要素</w:t>
            </w:r>
          </w:p>
        </w:tc>
      </w:tr>
      <w:tr w:rsidR="00692F6F" w:rsidRPr="009B086E" w14:paraId="36A4F823" w14:textId="77777777" w:rsidTr="0012131C">
        <w:trPr>
          <w:trHeight w:val="288"/>
        </w:trPr>
        <w:tc>
          <w:tcPr>
            <w:tcW w:w="1117" w:type="dxa"/>
            <w:shd w:val="clear" w:color="auto" w:fill="FFFFFF" w:themeFill="background1"/>
            <w:vAlign w:val="center"/>
          </w:tcPr>
          <w:p w14:paraId="340F7EFC" w14:textId="77777777" w:rsidR="00692F6F" w:rsidRPr="009B086E" w:rsidRDefault="00692F6F" w:rsidP="0012131C">
            <w:pPr>
              <w:jc w:val="center"/>
            </w:pPr>
            <w:r>
              <w:rPr>
                <w:rFonts w:hint="eastAsia"/>
              </w:rPr>
              <w:t>重要数据类别</w:t>
            </w:r>
          </w:p>
        </w:tc>
        <w:tc>
          <w:tcPr>
            <w:tcW w:w="810" w:type="dxa"/>
            <w:vMerge/>
            <w:shd w:val="clear" w:color="auto" w:fill="FFFFFF" w:themeFill="background1"/>
            <w:vAlign w:val="center"/>
          </w:tcPr>
          <w:p w14:paraId="518769C2" w14:textId="77777777" w:rsidR="00692F6F" w:rsidRPr="009B086E" w:rsidRDefault="00692F6F" w:rsidP="0012131C">
            <w:pPr>
              <w:jc w:val="center"/>
            </w:pPr>
          </w:p>
        </w:tc>
        <w:tc>
          <w:tcPr>
            <w:tcW w:w="2175" w:type="dxa"/>
            <w:shd w:val="clear" w:color="auto" w:fill="FFFFFF" w:themeFill="background1"/>
            <w:vAlign w:val="center"/>
          </w:tcPr>
          <w:p w14:paraId="52F10AA5" w14:textId="77777777" w:rsidR="00692F6F" w:rsidRPr="009B086E" w:rsidRDefault="00692F6F" w:rsidP="0012131C">
            <w:pPr>
              <w:jc w:val="center"/>
            </w:pPr>
            <w:r>
              <w:rPr>
                <w:rFonts w:hint="eastAsia"/>
              </w:rPr>
              <w:t>数量</w:t>
            </w:r>
          </w:p>
        </w:tc>
        <w:tc>
          <w:tcPr>
            <w:tcW w:w="2069" w:type="dxa"/>
            <w:shd w:val="clear" w:color="auto" w:fill="FFFFFF" w:themeFill="background1"/>
            <w:vAlign w:val="center"/>
          </w:tcPr>
          <w:p w14:paraId="04324D9D" w14:textId="77777777" w:rsidR="00692F6F" w:rsidRPr="009B086E" w:rsidRDefault="00692F6F" w:rsidP="0012131C">
            <w:pPr>
              <w:jc w:val="center"/>
            </w:pPr>
            <w:r>
              <w:rPr>
                <w:rFonts w:hint="eastAsia"/>
              </w:rPr>
              <w:t>范围</w:t>
            </w:r>
          </w:p>
        </w:tc>
        <w:tc>
          <w:tcPr>
            <w:tcW w:w="3400" w:type="dxa"/>
            <w:shd w:val="clear" w:color="auto" w:fill="FFFFFF" w:themeFill="background1"/>
            <w:vAlign w:val="center"/>
          </w:tcPr>
          <w:p w14:paraId="18D82235" w14:textId="77777777" w:rsidR="00692F6F" w:rsidRPr="009B086E" w:rsidRDefault="00692F6F" w:rsidP="0012131C">
            <w:pPr>
              <w:jc w:val="center"/>
            </w:pPr>
            <w:r>
              <w:rPr>
                <w:rFonts w:hint="eastAsia"/>
              </w:rPr>
              <w:t>技术处理情况</w:t>
            </w:r>
          </w:p>
        </w:tc>
      </w:tr>
      <w:tr w:rsidR="00692F6F" w:rsidRPr="009B086E" w14:paraId="20391B1F" w14:textId="77777777" w:rsidTr="0012131C">
        <w:trPr>
          <w:trHeight w:val="1763"/>
        </w:trPr>
        <w:tc>
          <w:tcPr>
            <w:tcW w:w="1117" w:type="dxa"/>
            <w:vAlign w:val="center"/>
          </w:tcPr>
          <w:p w14:paraId="71D028FC" w14:textId="77777777" w:rsidR="00692F6F" w:rsidRPr="009B086E" w:rsidRDefault="00692F6F" w:rsidP="0012131C">
            <w:r>
              <w:rPr>
                <w:rFonts w:hint="eastAsia"/>
              </w:rPr>
              <w:t>识别出的重要数据</w:t>
            </w:r>
          </w:p>
        </w:tc>
        <w:tc>
          <w:tcPr>
            <w:tcW w:w="810" w:type="dxa"/>
            <w:vAlign w:val="center"/>
          </w:tcPr>
          <w:p w14:paraId="59C13652" w14:textId="77777777" w:rsidR="00692F6F" w:rsidRPr="009B086E" w:rsidRDefault="00692F6F" w:rsidP="0012131C">
            <w:pPr>
              <w:jc w:val="center"/>
            </w:pPr>
            <w:r>
              <w:t>4</w:t>
            </w:r>
          </w:p>
        </w:tc>
        <w:tc>
          <w:tcPr>
            <w:tcW w:w="2175" w:type="dxa"/>
            <w:vAlign w:val="center"/>
          </w:tcPr>
          <w:p w14:paraId="644DBB7B" w14:textId="77777777" w:rsidR="00692F6F" w:rsidRPr="009B086E" w:rsidRDefault="00692F6F" w:rsidP="0012131C">
            <w:r w:rsidRPr="003B2AA1">
              <w:rPr>
                <w:rFonts w:hint="eastAsia"/>
              </w:rPr>
              <w:t>出境的重要数据属于主管部门规定的大量数据时，影响等级可增加</w:t>
            </w:r>
            <w:r w:rsidRPr="003B2AA1">
              <w:t>1</w:t>
            </w:r>
            <w:r w:rsidRPr="003B2AA1">
              <w:rPr>
                <w:rFonts w:hint="eastAsia"/>
              </w:rPr>
              <w:t>。</w:t>
            </w:r>
          </w:p>
        </w:tc>
        <w:tc>
          <w:tcPr>
            <w:tcW w:w="2069" w:type="dxa"/>
            <w:vAlign w:val="center"/>
          </w:tcPr>
          <w:p w14:paraId="151E59C5" w14:textId="77777777" w:rsidR="00692F6F" w:rsidRPr="009B086E" w:rsidRDefault="00692F6F" w:rsidP="0012131C">
            <w:r>
              <w:rPr>
                <w:rFonts w:hint="eastAsia"/>
              </w:rPr>
              <w:t>如果出境重要数据超出满足出境目的的最小集，则影响等级可增加</w:t>
            </w:r>
            <w:r>
              <w:t>1</w:t>
            </w:r>
            <w:r>
              <w:rPr>
                <w:rFonts w:hint="eastAsia"/>
              </w:rPr>
              <w:t>。</w:t>
            </w:r>
          </w:p>
        </w:tc>
        <w:tc>
          <w:tcPr>
            <w:tcW w:w="3400" w:type="dxa"/>
            <w:vAlign w:val="center"/>
          </w:tcPr>
          <w:p w14:paraId="48668640" w14:textId="77777777" w:rsidR="00692F6F" w:rsidRPr="009B086E" w:rsidRDefault="00692F6F" w:rsidP="0012131C">
            <w:r>
              <w:rPr>
                <w:rFonts w:hint="eastAsia"/>
              </w:rPr>
              <w:t>使用技术措施对重要数据进行数据脱敏</w:t>
            </w:r>
            <w:r w:rsidRPr="003B2AA1">
              <w:rPr>
                <w:rFonts w:hint="eastAsia"/>
              </w:rPr>
              <w:t>处理，且处理后的数据不能被还原为原始数据，影响</w:t>
            </w:r>
            <w:r>
              <w:rPr>
                <w:rFonts w:hint="eastAsia"/>
              </w:rPr>
              <w:t>等级可减去</w:t>
            </w:r>
            <w:r>
              <w:t>1</w:t>
            </w:r>
            <w:r>
              <w:rPr>
                <w:rFonts w:hint="eastAsia"/>
              </w:rPr>
              <w:t>。</w:t>
            </w:r>
          </w:p>
        </w:tc>
      </w:tr>
    </w:tbl>
    <w:p w14:paraId="49D22DE2" w14:textId="6C9653A7" w:rsidR="00692F6F" w:rsidRPr="00F64222" w:rsidRDefault="00692F6F" w:rsidP="003B72A6">
      <w:pPr>
        <w:pStyle w:val="aff"/>
        <w:numPr>
          <w:ilvl w:val="1"/>
          <w:numId w:val="82"/>
        </w:numPr>
        <w:spacing w:before="240" w:after="240"/>
      </w:pPr>
      <w:bookmarkStart w:id="896" w:name="_Toc486862259"/>
      <w:bookmarkStart w:id="897" w:name="_Toc486952211"/>
      <w:bookmarkStart w:id="898" w:name="_Toc489261087"/>
      <w:bookmarkStart w:id="899" w:name="_Toc489262983"/>
      <w:bookmarkStart w:id="900" w:name="_Toc491376812"/>
      <w:r w:rsidRPr="00F64222">
        <w:rPr>
          <w:rFonts w:hint="eastAsia"/>
        </w:rPr>
        <w:t>评估安全事件的可能性等级</w:t>
      </w:r>
      <w:bookmarkEnd w:id="896"/>
      <w:bookmarkEnd w:id="897"/>
      <w:bookmarkEnd w:id="898"/>
      <w:bookmarkEnd w:id="899"/>
      <w:bookmarkEnd w:id="900"/>
    </w:p>
    <w:p w14:paraId="1F3704BB" w14:textId="139ADF2B" w:rsidR="00692F6F" w:rsidRPr="009B086E" w:rsidRDefault="00692F6F" w:rsidP="00F64222">
      <w:pPr>
        <w:pStyle w:val="aff4"/>
        <w:numPr>
          <w:ilvl w:val="2"/>
          <w:numId w:val="83"/>
        </w:numPr>
        <w:spacing w:before="120" w:after="120"/>
      </w:pPr>
      <w:bookmarkStart w:id="901" w:name="_Toc486862260"/>
      <w:bookmarkStart w:id="902" w:name="_Toc486952212"/>
      <w:bookmarkStart w:id="903" w:name="_Toc489261088"/>
      <w:bookmarkStart w:id="904" w:name="_Toc489262984"/>
      <w:bookmarkStart w:id="905" w:name="_Toc491376813"/>
      <w:r>
        <w:rPr>
          <w:rFonts w:hint="eastAsia"/>
        </w:rPr>
        <w:t>评估发送方的安全保障能力等级</w:t>
      </w:r>
      <w:bookmarkEnd w:id="901"/>
      <w:bookmarkEnd w:id="902"/>
      <w:bookmarkEnd w:id="903"/>
      <w:bookmarkEnd w:id="904"/>
      <w:bookmarkEnd w:id="905"/>
    </w:p>
    <w:p w14:paraId="1CBD344E"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根据数据发送方技术保障要求和管理保障要求的实施情况，将保障能力等级划分为高、中、低三个等级，对保障能力等级的赋值可参考下表：</w:t>
      </w:r>
    </w:p>
    <w:p w14:paraId="218C5AEC" w14:textId="77777777" w:rsidR="00692F6F" w:rsidRPr="003B72A6" w:rsidRDefault="00692F6F" w:rsidP="003B72A6">
      <w:pPr>
        <w:pStyle w:val="aff5"/>
        <w:spacing w:before="120" w:after="120"/>
        <w:ind w:left="840"/>
      </w:pPr>
      <w:r w:rsidRPr="003B72A6">
        <w:rPr>
          <w:rFonts w:hint="eastAsia"/>
        </w:rPr>
        <w:t>表</w:t>
      </w:r>
      <w:r w:rsidRPr="003B72A6">
        <w:t xml:space="preserve">B.3 </w:t>
      </w:r>
      <w:r w:rsidRPr="003B72A6">
        <w:rPr>
          <w:rFonts w:hint="eastAsia"/>
        </w:rPr>
        <w:t>发送方安全保障能力赋值</w:t>
      </w:r>
    </w:p>
    <w:tbl>
      <w:tblPr>
        <w:tblStyle w:val="ac"/>
        <w:tblW w:w="9571" w:type="dxa"/>
        <w:jc w:val="center"/>
        <w:tblLayout w:type="fixed"/>
        <w:tblLook w:val="04A0" w:firstRow="1" w:lastRow="0" w:firstColumn="1" w:lastColumn="0" w:noHBand="0" w:noVBand="1"/>
      </w:tblPr>
      <w:tblGrid>
        <w:gridCol w:w="1643"/>
        <w:gridCol w:w="1759"/>
        <w:gridCol w:w="6169"/>
      </w:tblGrid>
      <w:tr w:rsidR="00692F6F" w:rsidRPr="009B086E" w14:paraId="70F6269A" w14:textId="77777777" w:rsidTr="0012131C">
        <w:trPr>
          <w:jc w:val="center"/>
        </w:trPr>
        <w:tc>
          <w:tcPr>
            <w:tcW w:w="1643" w:type="dxa"/>
            <w:shd w:val="clear" w:color="auto" w:fill="FFFFFF" w:themeFill="background1"/>
            <w:vAlign w:val="center"/>
          </w:tcPr>
          <w:p w14:paraId="2088C742"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szCs w:val="21"/>
              </w:rPr>
              <w:t>类别</w:t>
            </w:r>
          </w:p>
        </w:tc>
        <w:tc>
          <w:tcPr>
            <w:tcW w:w="1759" w:type="dxa"/>
            <w:shd w:val="clear" w:color="auto" w:fill="FFFFFF" w:themeFill="background1"/>
          </w:tcPr>
          <w:p w14:paraId="3A50F94E"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保障能力等级</w:t>
            </w:r>
          </w:p>
        </w:tc>
        <w:tc>
          <w:tcPr>
            <w:tcW w:w="6169" w:type="dxa"/>
            <w:shd w:val="clear" w:color="auto" w:fill="FFFFFF" w:themeFill="background1"/>
            <w:vAlign w:val="center"/>
          </w:tcPr>
          <w:p w14:paraId="4F79065E"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szCs w:val="21"/>
              </w:rPr>
              <w:t>具体描述</w:t>
            </w:r>
          </w:p>
        </w:tc>
      </w:tr>
      <w:tr w:rsidR="00692F6F" w:rsidRPr="009B086E" w14:paraId="3DFABE93" w14:textId="77777777" w:rsidTr="0012131C">
        <w:trPr>
          <w:trHeight w:val="260"/>
          <w:jc w:val="center"/>
        </w:trPr>
        <w:tc>
          <w:tcPr>
            <w:tcW w:w="1643" w:type="dxa"/>
            <w:vMerge w:val="restart"/>
            <w:vAlign w:val="center"/>
          </w:tcPr>
          <w:p w14:paraId="2E33D5B6"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管理制度</w:t>
            </w:r>
            <w:r>
              <w:rPr>
                <w:rFonts w:asciiTheme="minorEastAsia" w:eastAsiaTheme="minorEastAsia" w:hAnsiTheme="minorEastAsia"/>
                <w:szCs w:val="21"/>
              </w:rPr>
              <w:t>保障</w:t>
            </w:r>
            <w:r>
              <w:rPr>
                <w:rFonts w:asciiTheme="minorEastAsia" w:eastAsiaTheme="minorEastAsia" w:hAnsiTheme="minorEastAsia" w:hint="eastAsia"/>
                <w:szCs w:val="21"/>
              </w:rPr>
              <w:t>能力</w:t>
            </w:r>
          </w:p>
        </w:tc>
        <w:tc>
          <w:tcPr>
            <w:tcW w:w="1759" w:type="dxa"/>
            <w:vAlign w:val="center"/>
          </w:tcPr>
          <w:p w14:paraId="159A7306"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高</w:t>
            </w:r>
          </w:p>
        </w:tc>
        <w:tc>
          <w:tcPr>
            <w:tcW w:w="6169" w:type="dxa"/>
            <w:vAlign w:val="center"/>
          </w:tcPr>
          <w:p w14:paraId="613B60BB"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发送方具备完备且有效的管理制度、人员管理、合同约束、审计、</w:t>
            </w:r>
            <w:r>
              <w:rPr>
                <w:rFonts w:asciiTheme="minorEastAsia" w:eastAsiaTheme="minorEastAsia" w:hAnsiTheme="minorEastAsia"/>
                <w:szCs w:val="21"/>
              </w:rPr>
              <w:t>应急</w:t>
            </w:r>
            <w:r>
              <w:rPr>
                <w:rFonts w:asciiTheme="minorEastAsia" w:eastAsiaTheme="minorEastAsia" w:hAnsiTheme="minorEastAsia" w:hint="eastAsia"/>
                <w:szCs w:val="21"/>
              </w:rPr>
              <w:t>处置、申诉管理</w:t>
            </w:r>
            <w:r>
              <w:rPr>
                <w:rFonts w:asciiTheme="minorEastAsia" w:eastAsiaTheme="minorEastAsia" w:hAnsiTheme="minorEastAsia"/>
                <w:szCs w:val="21"/>
              </w:rPr>
              <w:t>、安全事件</w:t>
            </w:r>
            <w:r>
              <w:rPr>
                <w:rFonts w:asciiTheme="minorEastAsia" w:eastAsiaTheme="minorEastAsia" w:hAnsiTheme="minorEastAsia" w:hint="eastAsia"/>
                <w:szCs w:val="21"/>
              </w:rPr>
              <w:t>告知</w:t>
            </w:r>
            <w:r>
              <w:rPr>
                <w:rFonts w:asciiTheme="minorEastAsia" w:eastAsiaTheme="minorEastAsia" w:hAnsiTheme="minorEastAsia"/>
                <w:szCs w:val="21"/>
              </w:rPr>
              <w:t>和报告</w:t>
            </w:r>
            <w:r>
              <w:rPr>
                <w:rFonts w:asciiTheme="minorEastAsia" w:eastAsiaTheme="minorEastAsia" w:hAnsiTheme="minorEastAsia" w:hint="eastAsia"/>
                <w:szCs w:val="21"/>
              </w:rPr>
              <w:t>等机制，能够有效保护数据安全，能有效防止数据</w:t>
            </w:r>
            <w:r w:rsidRPr="003B2AA1">
              <w:rPr>
                <w:rFonts w:asciiTheme="minorEastAsia" w:eastAsiaTheme="minorEastAsia" w:hAnsiTheme="minorEastAsia"/>
                <w:szCs w:val="21"/>
              </w:rPr>
              <w:t>泄露</w:t>
            </w:r>
            <w:r w:rsidRPr="003B2AA1">
              <w:rPr>
                <w:rFonts w:asciiTheme="minorEastAsia" w:eastAsiaTheme="minorEastAsia" w:hAnsiTheme="minorEastAsia" w:hint="eastAsia"/>
                <w:szCs w:val="21"/>
              </w:rPr>
              <w:t>、毁损、篡改、</w:t>
            </w:r>
            <w:r w:rsidRPr="003B2AA1">
              <w:rPr>
                <w:rFonts w:asciiTheme="minorEastAsia" w:eastAsiaTheme="minorEastAsia" w:hAnsiTheme="minorEastAsia"/>
                <w:szCs w:val="21"/>
              </w:rPr>
              <w:t>滥用</w:t>
            </w:r>
            <w:r>
              <w:rPr>
                <w:rFonts w:asciiTheme="minorEastAsia" w:eastAsiaTheme="minorEastAsia" w:hAnsiTheme="minorEastAsia"/>
                <w:szCs w:val="21"/>
              </w:rPr>
              <w:t>等事件</w:t>
            </w:r>
            <w:r>
              <w:rPr>
                <w:rFonts w:asciiTheme="minorEastAsia" w:eastAsiaTheme="minorEastAsia" w:hAnsiTheme="minorEastAsia" w:hint="eastAsia"/>
                <w:szCs w:val="21"/>
              </w:rPr>
              <w:t>发生，或事件发生后造成的影响可以忽略</w:t>
            </w:r>
            <w:r w:rsidRPr="003B2AA1">
              <w:rPr>
                <w:rFonts w:asciiTheme="minorEastAsia" w:eastAsiaTheme="minorEastAsia" w:hAnsiTheme="minorEastAsia" w:hint="eastAsia"/>
                <w:szCs w:val="21"/>
              </w:rPr>
              <w:t>。。</w:t>
            </w:r>
          </w:p>
        </w:tc>
      </w:tr>
      <w:tr w:rsidR="00692F6F" w:rsidRPr="009B086E" w14:paraId="1EE61372" w14:textId="77777777" w:rsidTr="0012131C">
        <w:trPr>
          <w:trHeight w:val="258"/>
          <w:jc w:val="center"/>
        </w:trPr>
        <w:tc>
          <w:tcPr>
            <w:tcW w:w="1643" w:type="dxa"/>
            <w:vMerge/>
            <w:vAlign w:val="center"/>
          </w:tcPr>
          <w:p w14:paraId="576DE2AB" w14:textId="77777777" w:rsidR="00692F6F" w:rsidRPr="009B086E" w:rsidRDefault="00692F6F" w:rsidP="0012131C">
            <w:pPr>
              <w:rPr>
                <w:rFonts w:asciiTheme="minorEastAsia" w:eastAsiaTheme="minorEastAsia" w:hAnsiTheme="minorEastAsia"/>
                <w:szCs w:val="21"/>
              </w:rPr>
            </w:pPr>
          </w:p>
        </w:tc>
        <w:tc>
          <w:tcPr>
            <w:tcW w:w="1759" w:type="dxa"/>
            <w:vAlign w:val="center"/>
          </w:tcPr>
          <w:p w14:paraId="2D9DAF16"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中</w:t>
            </w:r>
          </w:p>
        </w:tc>
        <w:tc>
          <w:tcPr>
            <w:tcW w:w="6169" w:type="dxa"/>
            <w:vAlign w:val="center"/>
          </w:tcPr>
          <w:p w14:paraId="1552A73A"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发送方具备基</w:t>
            </w:r>
            <w:r w:rsidRPr="003B2AA1">
              <w:rPr>
                <w:rFonts w:asciiTheme="minorEastAsia" w:eastAsiaTheme="minorEastAsia" w:hAnsiTheme="minorEastAsia" w:hint="eastAsia"/>
                <w:szCs w:val="21"/>
              </w:rPr>
              <w:t>本的管理制度、人员管理、合同约束、审计、</w:t>
            </w:r>
            <w:r w:rsidRPr="003B2AA1">
              <w:rPr>
                <w:rFonts w:asciiTheme="minorEastAsia" w:eastAsiaTheme="minorEastAsia" w:hAnsiTheme="minorEastAsia"/>
                <w:szCs w:val="21"/>
              </w:rPr>
              <w:t>应急</w:t>
            </w:r>
            <w:r w:rsidRPr="003B2AA1">
              <w:rPr>
                <w:rFonts w:asciiTheme="minorEastAsia" w:eastAsiaTheme="minorEastAsia" w:hAnsiTheme="minorEastAsia" w:hint="eastAsia"/>
                <w:szCs w:val="21"/>
              </w:rPr>
              <w:t>处置、申诉管理</w:t>
            </w:r>
            <w:r w:rsidRPr="003B2AA1">
              <w:rPr>
                <w:rFonts w:asciiTheme="minorEastAsia" w:eastAsiaTheme="minorEastAsia" w:hAnsiTheme="minorEastAsia"/>
                <w:szCs w:val="21"/>
              </w:rPr>
              <w:t>、安全事件</w:t>
            </w:r>
            <w:r w:rsidRPr="003B2AA1">
              <w:rPr>
                <w:rFonts w:asciiTheme="minorEastAsia" w:eastAsiaTheme="minorEastAsia" w:hAnsiTheme="minorEastAsia" w:hint="eastAsia"/>
                <w:szCs w:val="21"/>
              </w:rPr>
              <w:t>告知</w:t>
            </w:r>
            <w:r w:rsidRPr="003B2AA1">
              <w:rPr>
                <w:rFonts w:asciiTheme="minorEastAsia" w:eastAsiaTheme="minorEastAsia" w:hAnsiTheme="minorEastAsia"/>
                <w:szCs w:val="21"/>
              </w:rPr>
              <w:t>和报告</w:t>
            </w:r>
            <w:r w:rsidRPr="003B2AA1">
              <w:rPr>
                <w:rFonts w:asciiTheme="minorEastAsia" w:eastAsiaTheme="minorEastAsia" w:hAnsiTheme="minorEastAsia" w:hint="eastAsia"/>
                <w:szCs w:val="21"/>
              </w:rPr>
              <w:t>等机制，管理方式有待提升</w:t>
            </w:r>
            <w:r>
              <w:rPr>
                <w:rFonts w:asciiTheme="minorEastAsia" w:eastAsiaTheme="minorEastAsia" w:hAnsiTheme="minorEastAsia" w:hint="eastAsia"/>
                <w:szCs w:val="21"/>
              </w:rPr>
              <w:t>，但存在发生</w:t>
            </w:r>
            <w:r w:rsidRPr="003B2AA1">
              <w:rPr>
                <w:rFonts w:asciiTheme="minorEastAsia" w:eastAsiaTheme="minorEastAsia" w:hAnsiTheme="minorEastAsia"/>
                <w:szCs w:val="21"/>
              </w:rPr>
              <w:t>数据泄露</w:t>
            </w:r>
            <w:r w:rsidRPr="003B2AA1">
              <w:rPr>
                <w:rFonts w:asciiTheme="minorEastAsia" w:eastAsiaTheme="minorEastAsia" w:hAnsiTheme="minorEastAsia" w:hint="eastAsia"/>
                <w:szCs w:val="21"/>
              </w:rPr>
              <w:t>、毁损、篡改、</w:t>
            </w:r>
            <w:r w:rsidRPr="003B2AA1">
              <w:rPr>
                <w:rFonts w:asciiTheme="minorEastAsia" w:eastAsiaTheme="minorEastAsia" w:hAnsiTheme="minorEastAsia"/>
                <w:szCs w:val="21"/>
              </w:rPr>
              <w:t>滥用</w:t>
            </w:r>
            <w:r>
              <w:rPr>
                <w:rFonts w:asciiTheme="minorEastAsia" w:eastAsiaTheme="minorEastAsia" w:hAnsiTheme="minorEastAsia"/>
                <w:szCs w:val="21"/>
              </w:rPr>
              <w:t>事件的可能性</w:t>
            </w:r>
            <w:r>
              <w:rPr>
                <w:rFonts w:asciiTheme="minorEastAsia" w:eastAsiaTheme="minorEastAsia" w:hAnsiTheme="minorEastAsia" w:hint="eastAsia"/>
                <w:szCs w:val="21"/>
              </w:rPr>
              <w:t>，</w:t>
            </w:r>
            <w:r>
              <w:rPr>
                <w:rFonts w:asciiTheme="minorEastAsia" w:eastAsiaTheme="minorEastAsia" w:hAnsiTheme="minorEastAsia"/>
                <w:szCs w:val="21"/>
              </w:rPr>
              <w:t>且会造成一定范围和程度的影响</w:t>
            </w:r>
            <w:r w:rsidRPr="003B2AA1">
              <w:rPr>
                <w:rFonts w:asciiTheme="minorEastAsia" w:eastAsiaTheme="minorEastAsia" w:hAnsiTheme="minorEastAsia" w:hint="eastAsia"/>
                <w:szCs w:val="21"/>
              </w:rPr>
              <w:t>。</w:t>
            </w:r>
          </w:p>
        </w:tc>
      </w:tr>
      <w:tr w:rsidR="00692F6F" w:rsidRPr="009B086E" w14:paraId="1A96F30E" w14:textId="77777777" w:rsidTr="0012131C">
        <w:trPr>
          <w:trHeight w:val="258"/>
          <w:jc w:val="center"/>
        </w:trPr>
        <w:tc>
          <w:tcPr>
            <w:tcW w:w="1643" w:type="dxa"/>
            <w:vMerge/>
            <w:vAlign w:val="center"/>
          </w:tcPr>
          <w:p w14:paraId="7B84B8CE" w14:textId="77777777" w:rsidR="00692F6F" w:rsidRPr="009B086E" w:rsidRDefault="00692F6F" w:rsidP="0012131C">
            <w:pPr>
              <w:rPr>
                <w:rFonts w:asciiTheme="minorEastAsia" w:eastAsiaTheme="minorEastAsia" w:hAnsiTheme="minorEastAsia"/>
                <w:szCs w:val="21"/>
              </w:rPr>
            </w:pPr>
          </w:p>
        </w:tc>
        <w:tc>
          <w:tcPr>
            <w:tcW w:w="1759" w:type="dxa"/>
            <w:vAlign w:val="center"/>
          </w:tcPr>
          <w:p w14:paraId="2DB2A01D"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低</w:t>
            </w:r>
          </w:p>
        </w:tc>
        <w:tc>
          <w:tcPr>
            <w:tcW w:w="6169" w:type="dxa"/>
            <w:vAlign w:val="center"/>
          </w:tcPr>
          <w:p w14:paraId="38B533F4"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发送方缺乏有效</w:t>
            </w:r>
            <w:r>
              <w:rPr>
                <w:rFonts w:asciiTheme="minorEastAsia" w:eastAsiaTheme="minorEastAsia" w:hAnsiTheme="minorEastAsia"/>
                <w:szCs w:val="21"/>
              </w:rPr>
              <w:t>的</w:t>
            </w:r>
            <w:r>
              <w:rPr>
                <w:rFonts w:asciiTheme="minorEastAsia" w:eastAsiaTheme="minorEastAsia" w:hAnsiTheme="minorEastAsia" w:hint="eastAsia"/>
                <w:szCs w:val="21"/>
              </w:rPr>
              <w:t>管理制度、人员管理、合同约束、审计、</w:t>
            </w:r>
            <w:r>
              <w:rPr>
                <w:rFonts w:asciiTheme="minorEastAsia" w:eastAsiaTheme="minorEastAsia" w:hAnsiTheme="minorEastAsia"/>
                <w:szCs w:val="21"/>
              </w:rPr>
              <w:t>应急</w:t>
            </w:r>
            <w:r w:rsidRPr="003B2AA1">
              <w:rPr>
                <w:rFonts w:asciiTheme="minorEastAsia" w:eastAsiaTheme="minorEastAsia" w:hAnsiTheme="minorEastAsia" w:hint="eastAsia"/>
                <w:szCs w:val="21"/>
              </w:rPr>
              <w:lastRenderedPageBreak/>
              <w:t>处置、申诉管理</w:t>
            </w:r>
            <w:r w:rsidRPr="003B2AA1">
              <w:rPr>
                <w:rFonts w:asciiTheme="minorEastAsia" w:eastAsiaTheme="minorEastAsia" w:hAnsiTheme="minorEastAsia"/>
                <w:szCs w:val="21"/>
              </w:rPr>
              <w:t>、安全事件</w:t>
            </w:r>
            <w:r w:rsidRPr="003B2AA1">
              <w:rPr>
                <w:rFonts w:asciiTheme="minorEastAsia" w:eastAsiaTheme="minorEastAsia" w:hAnsiTheme="minorEastAsia" w:hint="eastAsia"/>
                <w:szCs w:val="21"/>
              </w:rPr>
              <w:t>告知</w:t>
            </w:r>
            <w:r w:rsidRPr="003B2AA1">
              <w:rPr>
                <w:rFonts w:asciiTheme="minorEastAsia" w:eastAsiaTheme="minorEastAsia" w:hAnsiTheme="minorEastAsia"/>
                <w:szCs w:val="21"/>
              </w:rPr>
              <w:t>和报告</w:t>
            </w:r>
            <w:r w:rsidRPr="003B2AA1">
              <w:rPr>
                <w:rFonts w:asciiTheme="minorEastAsia" w:eastAsiaTheme="minorEastAsia" w:hAnsiTheme="minorEastAsia" w:hint="eastAsia"/>
                <w:szCs w:val="21"/>
              </w:rPr>
              <w:t>等机制</w:t>
            </w:r>
            <w:r w:rsidRPr="003B2AA1">
              <w:rPr>
                <w:rFonts w:asciiTheme="minorEastAsia" w:eastAsiaTheme="minorEastAsia" w:hAnsiTheme="minorEastAsia"/>
                <w:szCs w:val="21"/>
              </w:rPr>
              <w:t>，管理手段缺失严重</w:t>
            </w:r>
            <w:r w:rsidRPr="003B2AA1">
              <w:rPr>
                <w:rFonts w:asciiTheme="minorEastAsia" w:eastAsiaTheme="minorEastAsia" w:hAnsiTheme="minorEastAsia" w:hint="eastAsia"/>
                <w:szCs w:val="21"/>
              </w:rPr>
              <w:t>，</w:t>
            </w:r>
            <w:r w:rsidRPr="003B2AA1">
              <w:rPr>
                <w:rFonts w:asciiTheme="minorEastAsia" w:eastAsiaTheme="minorEastAsia" w:hAnsiTheme="minorEastAsia"/>
                <w:szCs w:val="21"/>
              </w:rPr>
              <w:t>数据被泄露</w:t>
            </w:r>
            <w:r w:rsidRPr="003B2AA1">
              <w:rPr>
                <w:rFonts w:asciiTheme="minorEastAsia" w:eastAsiaTheme="minorEastAsia" w:hAnsiTheme="minorEastAsia" w:hint="eastAsia"/>
                <w:szCs w:val="21"/>
              </w:rPr>
              <w:t>、毁损、篡改、</w:t>
            </w:r>
            <w:r w:rsidRPr="003B2AA1">
              <w:rPr>
                <w:rFonts w:asciiTheme="minorEastAsia" w:eastAsiaTheme="minorEastAsia" w:hAnsiTheme="minorEastAsia"/>
                <w:szCs w:val="21"/>
              </w:rPr>
              <w:t>滥用等的可能性</w:t>
            </w:r>
            <w:r w:rsidRPr="003B2AA1">
              <w:rPr>
                <w:rFonts w:asciiTheme="minorEastAsia" w:eastAsiaTheme="minorEastAsia" w:hAnsiTheme="minorEastAsia" w:hint="eastAsia"/>
                <w:szCs w:val="21"/>
              </w:rPr>
              <w:t>很高</w:t>
            </w:r>
            <w:r>
              <w:rPr>
                <w:rFonts w:asciiTheme="minorEastAsia" w:eastAsiaTheme="minorEastAsia" w:hAnsiTheme="minorEastAsia" w:hint="eastAsia"/>
                <w:szCs w:val="21"/>
              </w:rPr>
              <w:t>或事件已发生，且会造成严重影响。</w:t>
            </w:r>
          </w:p>
        </w:tc>
      </w:tr>
      <w:tr w:rsidR="00692F6F" w:rsidRPr="009B086E" w14:paraId="10C99BDE" w14:textId="77777777" w:rsidTr="0012131C">
        <w:trPr>
          <w:trHeight w:val="260"/>
          <w:jc w:val="center"/>
        </w:trPr>
        <w:tc>
          <w:tcPr>
            <w:tcW w:w="1643" w:type="dxa"/>
            <w:vMerge w:val="restart"/>
            <w:vAlign w:val="center"/>
          </w:tcPr>
          <w:p w14:paraId="2BF72AA4"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lastRenderedPageBreak/>
              <w:t>技术手段保障能力</w:t>
            </w:r>
          </w:p>
        </w:tc>
        <w:tc>
          <w:tcPr>
            <w:tcW w:w="1759" w:type="dxa"/>
            <w:vAlign w:val="center"/>
          </w:tcPr>
          <w:p w14:paraId="442BA527"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高</w:t>
            </w:r>
          </w:p>
        </w:tc>
        <w:tc>
          <w:tcPr>
            <w:tcW w:w="6169" w:type="dxa"/>
            <w:vAlign w:val="center"/>
          </w:tcPr>
          <w:p w14:paraId="596B9F42" w14:textId="0C2BEA2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发送方在数据出境环节采用了较先进和完善的数据安全技术，</w:t>
            </w:r>
            <w:r w:rsidR="00541E03">
              <w:rPr>
                <w:rFonts w:asciiTheme="minorEastAsia" w:eastAsiaTheme="minorEastAsia" w:hAnsiTheme="minorEastAsia" w:hint="eastAsia"/>
                <w:szCs w:val="21"/>
              </w:rPr>
              <w:t>完全</w:t>
            </w:r>
            <w:r>
              <w:rPr>
                <w:rFonts w:asciiTheme="minorEastAsia" w:eastAsiaTheme="minorEastAsia" w:hAnsiTheme="minorEastAsia" w:hint="eastAsia"/>
                <w:szCs w:val="21"/>
              </w:rPr>
              <w:t>落实了5.2.4.2中的安全要求，并建立</w:t>
            </w:r>
            <w:r>
              <w:rPr>
                <w:rFonts w:asciiTheme="minorEastAsia" w:eastAsiaTheme="minorEastAsia" w:hAnsiTheme="minorEastAsia"/>
                <w:szCs w:val="21"/>
              </w:rPr>
              <w:t>数据</w:t>
            </w:r>
            <w:r>
              <w:rPr>
                <w:rFonts w:asciiTheme="minorEastAsia" w:eastAsiaTheme="minorEastAsia" w:hAnsiTheme="minorEastAsia" w:hint="eastAsia"/>
                <w:szCs w:val="21"/>
              </w:rPr>
              <w:t>出境日志留存</w:t>
            </w:r>
            <w:r>
              <w:rPr>
                <w:rFonts w:asciiTheme="minorEastAsia" w:eastAsiaTheme="minorEastAsia" w:hAnsiTheme="minorEastAsia"/>
                <w:szCs w:val="21"/>
              </w:rPr>
              <w:t>机制</w:t>
            </w:r>
            <w:r>
              <w:rPr>
                <w:rFonts w:asciiTheme="minorEastAsia" w:eastAsiaTheme="minorEastAsia" w:hAnsiTheme="minorEastAsia" w:hint="eastAsia"/>
                <w:szCs w:val="21"/>
              </w:rPr>
              <w:t>，能</w:t>
            </w:r>
            <w:r w:rsidRPr="003B2AA1">
              <w:rPr>
                <w:rFonts w:asciiTheme="minorEastAsia" w:eastAsiaTheme="minorEastAsia" w:hAnsiTheme="minorEastAsia" w:hint="eastAsia"/>
                <w:szCs w:val="21"/>
              </w:rPr>
              <w:t>够有效保护数据出境过程安全</w:t>
            </w:r>
            <w:r>
              <w:rPr>
                <w:rFonts w:asciiTheme="minorEastAsia" w:eastAsiaTheme="minorEastAsia" w:hAnsiTheme="minorEastAsia" w:hint="eastAsia"/>
                <w:szCs w:val="21"/>
              </w:rPr>
              <w:t>，</w:t>
            </w:r>
            <w:r w:rsidRPr="003B2AA1">
              <w:rPr>
                <w:rFonts w:asciiTheme="minorEastAsia" w:eastAsiaTheme="minorEastAsia" w:hAnsiTheme="minorEastAsia" w:hint="eastAsia"/>
                <w:szCs w:val="21"/>
              </w:rPr>
              <w:t>如果被威胁利用，造成的损害可以忽略。</w:t>
            </w:r>
          </w:p>
        </w:tc>
      </w:tr>
      <w:tr w:rsidR="00692F6F" w:rsidRPr="009B086E" w14:paraId="5B1A449C" w14:textId="77777777" w:rsidTr="0012131C">
        <w:trPr>
          <w:trHeight w:val="258"/>
          <w:jc w:val="center"/>
        </w:trPr>
        <w:tc>
          <w:tcPr>
            <w:tcW w:w="1643" w:type="dxa"/>
            <w:vMerge/>
            <w:vAlign w:val="center"/>
          </w:tcPr>
          <w:p w14:paraId="216D54EA" w14:textId="77777777" w:rsidR="00692F6F" w:rsidRPr="009B086E" w:rsidRDefault="00692F6F" w:rsidP="0012131C">
            <w:pPr>
              <w:rPr>
                <w:rFonts w:asciiTheme="minorEastAsia" w:eastAsiaTheme="minorEastAsia" w:hAnsiTheme="minorEastAsia"/>
                <w:szCs w:val="21"/>
              </w:rPr>
            </w:pPr>
          </w:p>
        </w:tc>
        <w:tc>
          <w:tcPr>
            <w:tcW w:w="1759" w:type="dxa"/>
            <w:vAlign w:val="center"/>
          </w:tcPr>
          <w:p w14:paraId="7A5F507F"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中</w:t>
            </w:r>
          </w:p>
        </w:tc>
        <w:tc>
          <w:tcPr>
            <w:tcW w:w="6169" w:type="dxa"/>
            <w:vAlign w:val="center"/>
          </w:tcPr>
          <w:p w14:paraId="35A020E2" w14:textId="12754F56" w:rsidR="00692F6F" w:rsidRPr="009B086E" w:rsidRDefault="00692F6F" w:rsidP="00541E03">
            <w:pPr>
              <w:rPr>
                <w:rFonts w:asciiTheme="minorEastAsia" w:eastAsiaTheme="minorEastAsia" w:hAnsiTheme="minorEastAsia"/>
                <w:szCs w:val="21"/>
              </w:rPr>
            </w:pPr>
            <w:r w:rsidRPr="003B2AA1">
              <w:rPr>
                <w:rFonts w:asciiTheme="minorEastAsia" w:eastAsiaTheme="minorEastAsia" w:hAnsiTheme="minorEastAsia" w:hint="eastAsia"/>
                <w:szCs w:val="21"/>
              </w:rPr>
              <w:t>发送方</w:t>
            </w:r>
            <w:r>
              <w:rPr>
                <w:rFonts w:asciiTheme="minorEastAsia" w:eastAsiaTheme="minorEastAsia" w:hAnsiTheme="minorEastAsia" w:hint="eastAsia"/>
                <w:szCs w:val="21"/>
              </w:rPr>
              <w:t>在数据出境环节采用了相应的数据安全技术，</w:t>
            </w:r>
            <w:r w:rsidR="00541E03">
              <w:rPr>
                <w:rFonts w:asciiTheme="minorEastAsia" w:eastAsiaTheme="minorEastAsia" w:hAnsiTheme="minorEastAsia" w:hint="eastAsia"/>
                <w:szCs w:val="21"/>
              </w:rPr>
              <w:t>基本</w:t>
            </w:r>
            <w:r>
              <w:rPr>
                <w:rFonts w:asciiTheme="minorEastAsia" w:eastAsiaTheme="minorEastAsia" w:hAnsiTheme="minorEastAsia" w:hint="eastAsia"/>
                <w:szCs w:val="21"/>
              </w:rPr>
              <w:t>落实5.2.4.2</w:t>
            </w:r>
            <w:r w:rsidR="00541E03">
              <w:rPr>
                <w:rFonts w:asciiTheme="minorEastAsia" w:eastAsiaTheme="minorEastAsia" w:hAnsiTheme="minorEastAsia" w:hint="eastAsia"/>
                <w:szCs w:val="21"/>
              </w:rPr>
              <w:t>中</w:t>
            </w:r>
            <w:r>
              <w:rPr>
                <w:rFonts w:asciiTheme="minorEastAsia" w:eastAsiaTheme="minorEastAsia" w:hAnsiTheme="minorEastAsia" w:hint="eastAsia"/>
                <w:szCs w:val="21"/>
              </w:rPr>
              <w:t>的安全要求，</w:t>
            </w:r>
            <w:r w:rsidRPr="003B2AA1">
              <w:rPr>
                <w:rFonts w:asciiTheme="minorEastAsia" w:eastAsiaTheme="minorEastAsia" w:hAnsiTheme="minorEastAsia" w:hint="eastAsia"/>
                <w:szCs w:val="21"/>
              </w:rPr>
              <w:t>或日志</w:t>
            </w:r>
            <w:r w:rsidRPr="003B2AA1">
              <w:rPr>
                <w:rFonts w:asciiTheme="minorEastAsia" w:eastAsiaTheme="minorEastAsia" w:hAnsiTheme="minorEastAsia"/>
                <w:szCs w:val="21"/>
              </w:rPr>
              <w:t>留存机制不够</w:t>
            </w:r>
            <w:r w:rsidRPr="003B2AA1">
              <w:rPr>
                <w:rFonts w:asciiTheme="minorEastAsia" w:eastAsiaTheme="minorEastAsia" w:hAnsiTheme="minorEastAsia" w:hint="eastAsia"/>
                <w:szCs w:val="21"/>
              </w:rPr>
              <w:t>完整</w:t>
            </w:r>
            <w:r>
              <w:rPr>
                <w:rFonts w:asciiTheme="minorEastAsia" w:eastAsiaTheme="minorEastAsia" w:hAnsiTheme="minorEastAsia" w:hint="eastAsia"/>
                <w:szCs w:val="21"/>
              </w:rPr>
              <w:t>，</w:t>
            </w:r>
            <w:r w:rsidRPr="00BE77FC">
              <w:rPr>
                <w:rFonts w:asciiTheme="minorEastAsia" w:eastAsiaTheme="minorEastAsia" w:hAnsiTheme="minorEastAsia" w:hint="eastAsia"/>
                <w:szCs w:val="21"/>
              </w:rPr>
              <w:t>如果被威胁利用</w:t>
            </w:r>
            <w:r w:rsidRPr="00BE77FC">
              <w:rPr>
                <w:rFonts w:asciiTheme="minorEastAsia" w:eastAsiaTheme="minorEastAsia" w:hAnsiTheme="minorEastAsia"/>
                <w:szCs w:val="21"/>
              </w:rPr>
              <w:t>，将造成一般损害。</w:t>
            </w:r>
          </w:p>
        </w:tc>
      </w:tr>
      <w:tr w:rsidR="00692F6F" w:rsidRPr="009B086E" w14:paraId="7ABF0466" w14:textId="77777777" w:rsidTr="0012131C">
        <w:trPr>
          <w:trHeight w:val="258"/>
          <w:jc w:val="center"/>
        </w:trPr>
        <w:tc>
          <w:tcPr>
            <w:tcW w:w="1643" w:type="dxa"/>
            <w:vMerge/>
            <w:vAlign w:val="center"/>
          </w:tcPr>
          <w:p w14:paraId="19C6EB97" w14:textId="77777777" w:rsidR="00692F6F" w:rsidRPr="009B086E" w:rsidRDefault="00692F6F" w:rsidP="0012131C">
            <w:pPr>
              <w:rPr>
                <w:rFonts w:asciiTheme="minorEastAsia" w:eastAsiaTheme="minorEastAsia" w:hAnsiTheme="minorEastAsia"/>
                <w:szCs w:val="21"/>
              </w:rPr>
            </w:pPr>
          </w:p>
        </w:tc>
        <w:tc>
          <w:tcPr>
            <w:tcW w:w="1759" w:type="dxa"/>
            <w:vAlign w:val="center"/>
          </w:tcPr>
          <w:p w14:paraId="7F48CE4D"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低</w:t>
            </w:r>
          </w:p>
        </w:tc>
        <w:tc>
          <w:tcPr>
            <w:tcW w:w="6169" w:type="dxa"/>
            <w:vAlign w:val="center"/>
          </w:tcPr>
          <w:p w14:paraId="271F66FF"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发</w:t>
            </w:r>
            <w:r w:rsidRPr="003B2AA1">
              <w:rPr>
                <w:rFonts w:asciiTheme="minorEastAsia" w:eastAsiaTheme="minorEastAsia" w:hAnsiTheme="minorEastAsia" w:hint="eastAsia"/>
                <w:szCs w:val="21"/>
              </w:rPr>
              <w:t>送方</w:t>
            </w:r>
            <w:r>
              <w:rPr>
                <w:rFonts w:asciiTheme="minorEastAsia" w:eastAsiaTheme="minorEastAsia" w:hAnsiTheme="minorEastAsia" w:hint="eastAsia"/>
                <w:szCs w:val="21"/>
              </w:rPr>
              <w:t>在数据出境环节未落实5.2.4.2中的安全要求</w:t>
            </w:r>
            <w:r w:rsidRPr="003B2AA1">
              <w:rPr>
                <w:rFonts w:asciiTheme="minorEastAsia" w:eastAsiaTheme="minorEastAsia" w:hAnsiTheme="minorEastAsia" w:hint="eastAsia"/>
                <w:szCs w:val="21"/>
              </w:rPr>
              <w:t>，或采用的安全技术存在重大缺陷，或</w:t>
            </w:r>
            <w:r w:rsidRPr="003B2AA1">
              <w:rPr>
                <w:rFonts w:asciiTheme="minorEastAsia" w:eastAsiaTheme="minorEastAsia" w:hAnsiTheme="minorEastAsia"/>
                <w:szCs w:val="21"/>
              </w:rPr>
              <w:t>未建立</w:t>
            </w:r>
            <w:r w:rsidRPr="003B2AA1">
              <w:rPr>
                <w:rFonts w:asciiTheme="minorEastAsia" w:eastAsiaTheme="minorEastAsia" w:hAnsiTheme="minorEastAsia" w:hint="eastAsia"/>
                <w:szCs w:val="21"/>
              </w:rPr>
              <w:t>日志</w:t>
            </w:r>
            <w:r w:rsidRPr="003B2AA1">
              <w:rPr>
                <w:rFonts w:asciiTheme="minorEastAsia" w:eastAsiaTheme="minorEastAsia" w:hAnsiTheme="minorEastAsia"/>
                <w:szCs w:val="21"/>
              </w:rPr>
              <w:t>留存机制</w:t>
            </w:r>
            <w:r w:rsidRPr="003B2AA1">
              <w:rPr>
                <w:rFonts w:asciiTheme="minorEastAsia" w:eastAsiaTheme="minorEastAsia" w:hAnsiTheme="minorEastAsia" w:hint="eastAsia"/>
                <w:szCs w:val="21"/>
              </w:rPr>
              <w:t>，无法有效保护数据安全</w:t>
            </w:r>
            <w:r>
              <w:rPr>
                <w:rFonts w:asciiTheme="minorEastAsia" w:eastAsiaTheme="minorEastAsia" w:hAnsiTheme="minorEastAsia" w:hint="eastAsia"/>
                <w:szCs w:val="21"/>
              </w:rPr>
              <w:t>，</w:t>
            </w:r>
            <w:r w:rsidRPr="003B2AA1">
              <w:rPr>
                <w:rFonts w:asciiTheme="minorEastAsia" w:eastAsiaTheme="minorEastAsia" w:hAnsiTheme="minorEastAsia" w:hint="eastAsia"/>
                <w:szCs w:val="21"/>
              </w:rPr>
              <w:t>如果被威胁利用，</w:t>
            </w:r>
            <w:r w:rsidRPr="00BE77FC">
              <w:rPr>
                <w:rFonts w:asciiTheme="minorEastAsia" w:eastAsiaTheme="minorEastAsia" w:hAnsiTheme="minorEastAsia"/>
                <w:szCs w:val="21"/>
              </w:rPr>
              <w:t>将造成完全损害。</w:t>
            </w:r>
          </w:p>
        </w:tc>
      </w:tr>
    </w:tbl>
    <w:p w14:paraId="0D18AD00" w14:textId="389A5425" w:rsidR="00692F6F" w:rsidRPr="009B086E" w:rsidRDefault="00692F6F" w:rsidP="00F64222">
      <w:pPr>
        <w:pStyle w:val="aff4"/>
        <w:numPr>
          <w:ilvl w:val="2"/>
          <w:numId w:val="83"/>
        </w:numPr>
        <w:spacing w:before="120" w:after="120"/>
      </w:pPr>
      <w:bookmarkStart w:id="906" w:name="_Toc486862261"/>
      <w:bookmarkStart w:id="907" w:name="_Toc486952213"/>
      <w:bookmarkStart w:id="908" w:name="_Toc489261089"/>
      <w:bookmarkStart w:id="909" w:name="_Toc489262985"/>
      <w:bookmarkStart w:id="910" w:name="_Toc491376814"/>
      <w:r>
        <w:rPr>
          <w:rFonts w:hint="eastAsia"/>
        </w:rPr>
        <w:t>评估接收方的安全保障能力等级</w:t>
      </w:r>
      <w:bookmarkEnd w:id="906"/>
      <w:bookmarkEnd w:id="907"/>
      <w:bookmarkEnd w:id="908"/>
      <w:bookmarkEnd w:id="909"/>
      <w:bookmarkEnd w:id="910"/>
    </w:p>
    <w:p w14:paraId="06B19ADE"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根据数据接收方对技术保障要求和管理保障要求的实施情况，将保障能力等级划分为高、中、低三个等级，对保障能力等级的赋值可参考下表：</w:t>
      </w:r>
    </w:p>
    <w:p w14:paraId="668EDD29" w14:textId="77777777" w:rsidR="00692F6F" w:rsidRPr="009B086E" w:rsidRDefault="00692F6F" w:rsidP="003B72A6">
      <w:pPr>
        <w:pStyle w:val="aff5"/>
        <w:spacing w:before="120" w:after="120"/>
        <w:ind w:left="840"/>
      </w:pPr>
      <w:r w:rsidRPr="003B72A6">
        <w:rPr>
          <w:rFonts w:hint="eastAsia"/>
        </w:rPr>
        <w:t>表</w:t>
      </w:r>
      <w:r w:rsidRPr="003B72A6">
        <w:t xml:space="preserve">B.4 </w:t>
      </w:r>
      <w:r w:rsidRPr="003B72A6">
        <w:rPr>
          <w:rFonts w:hint="eastAsia"/>
        </w:rPr>
        <w:t>接收方安全保障能力赋值</w:t>
      </w:r>
    </w:p>
    <w:tbl>
      <w:tblPr>
        <w:tblStyle w:val="ac"/>
        <w:tblW w:w="9571" w:type="dxa"/>
        <w:jc w:val="center"/>
        <w:tblLayout w:type="fixed"/>
        <w:tblLook w:val="04A0" w:firstRow="1" w:lastRow="0" w:firstColumn="1" w:lastColumn="0" w:noHBand="0" w:noVBand="1"/>
      </w:tblPr>
      <w:tblGrid>
        <w:gridCol w:w="1713"/>
        <w:gridCol w:w="1593"/>
        <w:gridCol w:w="6265"/>
      </w:tblGrid>
      <w:tr w:rsidR="00692F6F" w:rsidRPr="009B086E" w14:paraId="3482C7FD" w14:textId="77777777" w:rsidTr="0012131C">
        <w:trPr>
          <w:jc w:val="center"/>
        </w:trPr>
        <w:tc>
          <w:tcPr>
            <w:tcW w:w="17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C755AC"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类别</w:t>
            </w:r>
          </w:p>
        </w:tc>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2E70EA"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保障能力等级</w:t>
            </w:r>
          </w:p>
        </w:tc>
        <w:tc>
          <w:tcPr>
            <w:tcW w:w="62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E9B26"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具体描述</w:t>
            </w:r>
          </w:p>
        </w:tc>
      </w:tr>
      <w:tr w:rsidR="00692F6F" w:rsidRPr="009B086E" w14:paraId="51CFB786" w14:textId="77777777" w:rsidTr="0012131C">
        <w:trPr>
          <w:trHeight w:val="260"/>
          <w:jc w:val="center"/>
        </w:trPr>
        <w:tc>
          <w:tcPr>
            <w:tcW w:w="1713" w:type="dxa"/>
            <w:vMerge w:val="restart"/>
            <w:tcBorders>
              <w:top w:val="single" w:sz="4" w:space="0" w:color="auto"/>
              <w:left w:val="single" w:sz="4" w:space="0" w:color="auto"/>
              <w:bottom w:val="single" w:sz="4" w:space="0" w:color="auto"/>
              <w:right w:val="single" w:sz="4" w:space="0" w:color="auto"/>
            </w:tcBorders>
            <w:vAlign w:val="center"/>
          </w:tcPr>
          <w:p w14:paraId="183EFDD1"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主体资格</w:t>
            </w:r>
          </w:p>
        </w:tc>
        <w:tc>
          <w:tcPr>
            <w:tcW w:w="1593" w:type="dxa"/>
            <w:tcBorders>
              <w:top w:val="single" w:sz="4" w:space="0" w:color="auto"/>
              <w:left w:val="single" w:sz="4" w:space="0" w:color="auto"/>
              <w:bottom w:val="single" w:sz="4" w:space="0" w:color="auto"/>
              <w:right w:val="single" w:sz="4" w:space="0" w:color="auto"/>
            </w:tcBorders>
            <w:vAlign w:val="center"/>
          </w:tcPr>
          <w:p w14:paraId="439C0AA6"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高</w:t>
            </w:r>
          </w:p>
        </w:tc>
        <w:tc>
          <w:tcPr>
            <w:tcW w:w="6265" w:type="dxa"/>
            <w:tcBorders>
              <w:top w:val="single" w:sz="4" w:space="0" w:color="auto"/>
              <w:left w:val="single" w:sz="4" w:space="0" w:color="auto"/>
              <w:bottom w:val="single" w:sz="4" w:space="0" w:color="auto"/>
              <w:right w:val="single" w:sz="4" w:space="0" w:color="auto"/>
            </w:tcBorders>
            <w:vAlign w:val="center"/>
          </w:tcPr>
          <w:p w14:paraId="54516655"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数据接收方资质完备齐全，股东构成或主管部门关系清晰，接收的数据与数据接收方业务完全契合</w:t>
            </w:r>
            <w:r w:rsidRPr="00422208">
              <w:rPr>
                <w:rFonts w:asciiTheme="minorEastAsia" w:eastAsiaTheme="minorEastAsia" w:hAnsiTheme="minorEastAsia" w:hint="eastAsia"/>
                <w:szCs w:val="21"/>
              </w:rPr>
              <w:t>。</w:t>
            </w:r>
          </w:p>
        </w:tc>
      </w:tr>
      <w:tr w:rsidR="00692F6F" w:rsidRPr="009B086E" w14:paraId="28D2FA9C" w14:textId="77777777" w:rsidTr="0012131C">
        <w:trPr>
          <w:trHeight w:val="258"/>
          <w:jc w:val="center"/>
        </w:trPr>
        <w:tc>
          <w:tcPr>
            <w:tcW w:w="1713" w:type="dxa"/>
            <w:vMerge/>
            <w:tcBorders>
              <w:top w:val="single" w:sz="4" w:space="0" w:color="auto"/>
              <w:left w:val="single" w:sz="4" w:space="0" w:color="auto"/>
              <w:bottom w:val="single" w:sz="4" w:space="0" w:color="auto"/>
              <w:right w:val="single" w:sz="4" w:space="0" w:color="auto"/>
            </w:tcBorders>
            <w:vAlign w:val="center"/>
          </w:tcPr>
          <w:p w14:paraId="28C0780E" w14:textId="77777777" w:rsidR="00692F6F" w:rsidRPr="009B086E" w:rsidRDefault="00692F6F" w:rsidP="0012131C">
            <w:pPr>
              <w:rPr>
                <w:rFonts w:asciiTheme="minorEastAsia" w:eastAsiaTheme="minorEastAsia" w:hAnsiTheme="minorEastAsia"/>
                <w:szCs w:val="21"/>
              </w:rPr>
            </w:pPr>
          </w:p>
        </w:tc>
        <w:tc>
          <w:tcPr>
            <w:tcW w:w="1593" w:type="dxa"/>
            <w:tcBorders>
              <w:top w:val="single" w:sz="4" w:space="0" w:color="auto"/>
              <w:left w:val="single" w:sz="4" w:space="0" w:color="auto"/>
              <w:bottom w:val="single" w:sz="4" w:space="0" w:color="auto"/>
              <w:right w:val="single" w:sz="4" w:space="0" w:color="auto"/>
            </w:tcBorders>
            <w:vAlign w:val="center"/>
          </w:tcPr>
          <w:p w14:paraId="7ACA8BE5"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中</w:t>
            </w:r>
          </w:p>
        </w:tc>
        <w:tc>
          <w:tcPr>
            <w:tcW w:w="6265" w:type="dxa"/>
            <w:tcBorders>
              <w:top w:val="single" w:sz="4" w:space="0" w:color="auto"/>
              <w:left w:val="single" w:sz="4" w:space="0" w:color="auto"/>
              <w:bottom w:val="single" w:sz="4" w:space="0" w:color="auto"/>
              <w:right w:val="single" w:sz="4" w:space="0" w:color="auto"/>
            </w:tcBorders>
            <w:vAlign w:val="center"/>
          </w:tcPr>
          <w:p w14:paraId="4765D617"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数据接收方资质相对齐全，股东构成或主管部门相对清晰，接收的数据与数据接收方业务基本契合</w:t>
            </w:r>
            <w:r w:rsidRPr="00422208">
              <w:rPr>
                <w:rFonts w:asciiTheme="minorEastAsia" w:eastAsiaTheme="minorEastAsia" w:hAnsiTheme="minorEastAsia" w:hint="eastAsia"/>
                <w:szCs w:val="21"/>
              </w:rPr>
              <w:t>。</w:t>
            </w:r>
          </w:p>
        </w:tc>
      </w:tr>
      <w:tr w:rsidR="00692F6F" w:rsidRPr="009B086E" w14:paraId="0A4AC2C5" w14:textId="77777777" w:rsidTr="0012131C">
        <w:trPr>
          <w:trHeight w:val="258"/>
          <w:jc w:val="center"/>
        </w:trPr>
        <w:tc>
          <w:tcPr>
            <w:tcW w:w="1713" w:type="dxa"/>
            <w:vMerge/>
            <w:tcBorders>
              <w:top w:val="single" w:sz="4" w:space="0" w:color="auto"/>
              <w:left w:val="single" w:sz="4" w:space="0" w:color="auto"/>
              <w:bottom w:val="single" w:sz="4" w:space="0" w:color="auto"/>
              <w:right w:val="single" w:sz="4" w:space="0" w:color="auto"/>
            </w:tcBorders>
            <w:vAlign w:val="center"/>
          </w:tcPr>
          <w:p w14:paraId="40E50CBC" w14:textId="77777777" w:rsidR="00692F6F" w:rsidRPr="009B086E" w:rsidRDefault="00692F6F" w:rsidP="0012131C">
            <w:pPr>
              <w:rPr>
                <w:rFonts w:asciiTheme="minorEastAsia" w:eastAsiaTheme="minorEastAsia" w:hAnsiTheme="minorEastAsia"/>
                <w:szCs w:val="21"/>
              </w:rPr>
            </w:pPr>
          </w:p>
        </w:tc>
        <w:tc>
          <w:tcPr>
            <w:tcW w:w="1593" w:type="dxa"/>
            <w:tcBorders>
              <w:top w:val="single" w:sz="4" w:space="0" w:color="auto"/>
              <w:left w:val="single" w:sz="4" w:space="0" w:color="auto"/>
              <w:bottom w:val="single" w:sz="4" w:space="0" w:color="auto"/>
              <w:right w:val="single" w:sz="4" w:space="0" w:color="auto"/>
            </w:tcBorders>
            <w:vAlign w:val="center"/>
          </w:tcPr>
          <w:p w14:paraId="2E266EE0"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低</w:t>
            </w:r>
          </w:p>
        </w:tc>
        <w:tc>
          <w:tcPr>
            <w:tcW w:w="6265" w:type="dxa"/>
            <w:tcBorders>
              <w:top w:val="single" w:sz="4" w:space="0" w:color="auto"/>
              <w:left w:val="single" w:sz="4" w:space="0" w:color="auto"/>
              <w:bottom w:val="single" w:sz="4" w:space="0" w:color="auto"/>
              <w:right w:val="single" w:sz="4" w:space="0" w:color="auto"/>
            </w:tcBorders>
            <w:vAlign w:val="center"/>
          </w:tcPr>
          <w:p w14:paraId="13785468"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数据接收方缺乏合法资质或资质不真实，或接收的数据与数据接收方业务存在较大差异，或发生过</w:t>
            </w:r>
            <w:r w:rsidRPr="00422208">
              <w:rPr>
                <w:rFonts w:asciiTheme="minorEastAsia" w:eastAsiaTheme="minorEastAsia" w:hAnsiTheme="minorEastAsia" w:hint="eastAsia"/>
                <w:szCs w:val="21"/>
              </w:rPr>
              <w:t>数据安全</w:t>
            </w:r>
            <w:r>
              <w:rPr>
                <w:rFonts w:asciiTheme="minorEastAsia" w:eastAsiaTheme="minorEastAsia" w:hAnsiTheme="minorEastAsia" w:hint="eastAsia"/>
                <w:szCs w:val="21"/>
              </w:rPr>
              <w:t>相关事件且未得到有效处置</w:t>
            </w:r>
            <w:r w:rsidRPr="00422208">
              <w:rPr>
                <w:rFonts w:asciiTheme="minorEastAsia" w:eastAsiaTheme="minorEastAsia" w:hAnsiTheme="minorEastAsia" w:hint="eastAsia"/>
                <w:szCs w:val="21"/>
              </w:rPr>
              <w:t>。</w:t>
            </w:r>
          </w:p>
        </w:tc>
      </w:tr>
      <w:tr w:rsidR="00692F6F" w:rsidRPr="009B086E" w14:paraId="794887CA" w14:textId="77777777" w:rsidTr="0012131C">
        <w:trPr>
          <w:trHeight w:val="504"/>
          <w:jc w:val="center"/>
        </w:trPr>
        <w:tc>
          <w:tcPr>
            <w:tcW w:w="1713" w:type="dxa"/>
            <w:vMerge w:val="restart"/>
            <w:tcBorders>
              <w:top w:val="single" w:sz="4" w:space="0" w:color="auto"/>
              <w:left w:val="single" w:sz="4" w:space="0" w:color="auto"/>
              <w:bottom w:val="single" w:sz="4" w:space="0" w:color="auto"/>
              <w:right w:val="single" w:sz="4" w:space="0" w:color="auto"/>
            </w:tcBorders>
            <w:vAlign w:val="center"/>
          </w:tcPr>
          <w:p w14:paraId="711EC0C0"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管理制度保障能力</w:t>
            </w:r>
          </w:p>
        </w:tc>
        <w:tc>
          <w:tcPr>
            <w:tcW w:w="1593" w:type="dxa"/>
            <w:vMerge w:val="restart"/>
            <w:tcBorders>
              <w:top w:val="single" w:sz="4" w:space="0" w:color="auto"/>
              <w:left w:val="single" w:sz="4" w:space="0" w:color="auto"/>
              <w:right w:val="single" w:sz="4" w:space="0" w:color="auto"/>
            </w:tcBorders>
            <w:vAlign w:val="center"/>
          </w:tcPr>
          <w:p w14:paraId="43D58700"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高</w:t>
            </w:r>
          </w:p>
        </w:tc>
        <w:tc>
          <w:tcPr>
            <w:tcW w:w="6265" w:type="dxa"/>
            <w:tcBorders>
              <w:top w:val="single" w:sz="4" w:space="0" w:color="auto"/>
              <w:left w:val="single" w:sz="4" w:space="0" w:color="auto"/>
              <w:bottom w:val="single" w:sz="4" w:space="0" w:color="auto"/>
              <w:right w:val="single" w:sz="4" w:space="0" w:color="auto"/>
            </w:tcBorders>
            <w:vAlign w:val="center"/>
          </w:tcPr>
          <w:p w14:paraId="71A8F193"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数据接收方的组织机构健全、制度流程完备、人员能力良好、审计和应急处置机制有效，能有效防止数据</w:t>
            </w:r>
            <w:r w:rsidRPr="003B2AA1">
              <w:rPr>
                <w:rFonts w:asciiTheme="minorEastAsia" w:eastAsiaTheme="minorEastAsia" w:hAnsiTheme="minorEastAsia"/>
                <w:szCs w:val="21"/>
              </w:rPr>
              <w:t>泄露</w:t>
            </w:r>
            <w:r w:rsidRPr="003B2AA1">
              <w:rPr>
                <w:rFonts w:asciiTheme="minorEastAsia" w:eastAsiaTheme="minorEastAsia" w:hAnsiTheme="minorEastAsia" w:hint="eastAsia"/>
                <w:szCs w:val="21"/>
              </w:rPr>
              <w:t>、毁损、篡改、</w:t>
            </w:r>
            <w:r w:rsidRPr="003B2AA1">
              <w:rPr>
                <w:rFonts w:asciiTheme="minorEastAsia" w:eastAsiaTheme="minorEastAsia" w:hAnsiTheme="minorEastAsia"/>
                <w:szCs w:val="21"/>
              </w:rPr>
              <w:t>滥用</w:t>
            </w:r>
            <w:r>
              <w:rPr>
                <w:rFonts w:asciiTheme="minorEastAsia" w:eastAsiaTheme="minorEastAsia" w:hAnsiTheme="minorEastAsia"/>
                <w:szCs w:val="21"/>
              </w:rPr>
              <w:t>等事件</w:t>
            </w:r>
            <w:r>
              <w:rPr>
                <w:rFonts w:asciiTheme="minorEastAsia" w:eastAsiaTheme="minorEastAsia" w:hAnsiTheme="minorEastAsia" w:hint="eastAsia"/>
                <w:szCs w:val="21"/>
              </w:rPr>
              <w:t>发生，或事件发生后造成的影响可以忽略</w:t>
            </w:r>
            <w:r w:rsidRPr="003B2AA1">
              <w:rPr>
                <w:rFonts w:asciiTheme="minorEastAsia" w:eastAsiaTheme="minorEastAsia" w:hAnsiTheme="minorEastAsia" w:hint="eastAsia"/>
                <w:szCs w:val="21"/>
              </w:rPr>
              <w:t>。</w:t>
            </w:r>
          </w:p>
        </w:tc>
      </w:tr>
      <w:tr w:rsidR="00692F6F" w:rsidRPr="009B086E" w14:paraId="42196BE7" w14:textId="77777777" w:rsidTr="0012131C">
        <w:trPr>
          <w:trHeight w:val="571"/>
          <w:jc w:val="center"/>
        </w:trPr>
        <w:tc>
          <w:tcPr>
            <w:tcW w:w="1713" w:type="dxa"/>
            <w:vMerge/>
            <w:tcBorders>
              <w:top w:val="single" w:sz="4" w:space="0" w:color="auto"/>
              <w:left w:val="single" w:sz="4" w:space="0" w:color="auto"/>
              <w:bottom w:val="single" w:sz="4" w:space="0" w:color="auto"/>
              <w:right w:val="single" w:sz="4" w:space="0" w:color="auto"/>
            </w:tcBorders>
            <w:vAlign w:val="center"/>
          </w:tcPr>
          <w:p w14:paraId="6E8E4618" w14:textId="77777777" w:rsidR="00692F6F" w:rsidRDefault="00692F6F" w:rsidP="0012131C">
            <w:pPr>
              <w:rPr>
                <w:rFonts w:asciiTheme="minorEastAsia" w:eastAsiaTheme="minorEastAsia" w:hAnsiTheme="minorEastAsia"/>
                <w:szCs w:val="21"/>
              </w:rPr>
            </w:pPr>
          </w:p>
        </w:tc>
        <w:tc>
          <w:tcPr>
            <w:tcW w:w="1593" w:type="dxa"/>
            <w:vMerge/>
            <w:tcBorders>
              <w:left w:val="single" w:sz="4" w:space="0" w:color="auto"/>
              <w:bottom w:val="single" w:sz="4" w:space="0" w:color="auto"/>
              <w:right w:val="single" w:sz="4" w:space="0" w:color="auto"/>
            </w:tcBorders>
            <w:vAlign w:val="center"/>
          </w:tcPr>
          <w:p w14:paraId="6323EE58" w14:textId="77777777" w:rsidR="00692F6F" w:rsidRDefault="00692F6F" w:rsidP="0012131C">
            <w:pPr>
              <w:jc w:val="center"/>
              <w:rPr>
                <w:rFonts w:asciiTheme="minorEastAsia" w:eastAsiaTheme="minorEastAsia" w:hAnsiTheme="minorEastAsia"/>
                <w:szCs w:val="21"/>
              </w:rPr>
            </w:pPr>
          </w:p>
        </w:tc>
        <w:tc>
          <w:tcPr>
            <w:tcW w:w="6265" w:type="dxa"/>
            <w:tcBorders>
              <w:top w:val="single" w:sz="4" w:space="0" w:color="auto"/>
              <w:left w:val="single" w:sz="4" w:space="0" w:color="auto"/>
              <w:bottom w:val="single" w:sz="4" w:space="0" w:color="auto"/>
              <w:right w:val="single" w:sz="4" w:space="0" w:color="auto"/>
            </w:tcBorders>
            <w:vAlign w:val="center"/>
          </w:tcPr>
          <w:p w14:paraId="747B87E6" w14:textId="77777777" w:rsidR="00692F6F"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数据接收方提供权威、有效的数据安全合规证明以保证其达到了5.2.5.2中管理保障要求。</w:t>
            </w:r>
          </w:p>
        </w:tc>
      </w:tr>
      <w:tr w:rsidR="00692F6F" w:rsidRPr="009B086E" w14:paraId="64FC25F1" w14:textId="77777777" w:rsidTr="0012131C">
        <w:trPr>
          <w:trHeight w:val="258"/>
          <w:jc w:val="center"/>
        </w:trPr>
        <w:tc>
          <w:tcPr>
            <w:tcW w:w="1713" w:type="dxa"/>
            <w:vMerge/>
            <w:tcBorders>
              <w:top w:val="single" w:sz="4" w:space="0" w:color="auto"/>
              <w:left w:val="single" w:sz="4" w:space="0" w:color="auto"/>
              <w:bottom w:val="single" w:sz="4" w:space="0" w:color="auto"/>
              <w:right w:val="single" w:sz="4" w:space="0" w:color="auto"/>
            </w:tcBorders>
            <w:vAlign w:val="center"/>
          </w:tcPr>
          <w:p w14:paraId="644D65BE" w14:textId="77777777" w:rsidR="00692F6F" w:rsidRPr="009B086E" w:rsidRDefault="00692F6F" w:rsidP="0012131C">
            <w:pPr>
              <w:rPr>
                <w:rFonts w:asciiTheme="minorEastAsia" w:eastAsiaTheme="minorEastAsia" w:hAnsiTheme="minorEastAsia"/>
                <w:szCs w:val="21"/>
              </w:rPr>
            </w:pPr>
          </w:p>
        </w:tc>
        <w:tc>
          <w:tcPr>
            <w:tcW w:w="1593" w:type="dxa"/>
            <w:tcBorders>
              <w:top w:val="single" w:sz="4" w:space="0" w:color="auto"/>
              <w:left w:val="single" w:sz="4" w:space="0" w:color="auto"/>
              <w:bottom w:val="single" w:sz="4" w:space="0" w:color="auto"/>
              <w:right w:val="single" w:sz="4" w:space="0" w:color="auto"/>
            </w:tcBorders>
            <w:vAlign w:val="center"/>
          </w:tcPr>
          <w:p w14:paraId="08450849"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中</w:t>
            </w:r>
          </w:p>
        </w:tc>
        <w:tc>
          <w:tcPr>
            <w:tcW w:w="6265" w:type="dxa"/>
            <w:tcBorders>
              <w:top w:val="single" w:sz="4" w:space="0" w:color="auto"/>
              <w:left w:val="single" w:sz="4" w:space="0" w:color="auto"/>
              <w:bottom w:val="single" w:sz="4" w:space="0" w:color="auto"/>
              <w:right w:val="single" w:sz="4" w:space="0" w:color="auto"/>
            </w:tcBorders>
            <w:vAlign w:val="center"/>
          </w:tcPr>
          <w:p w14:paraId="5B5B9F53"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数据接收方的组织机构基本健全、制度流程较规范、人员能力一般，审计和应急处置机制基本有效，但存在发生</w:t>
            </w:r>
            <w:r w:rsidRPr="003B2AA1">
              <w:rPr>
                <w:rFonts w:asciiTheme="minorEastAsia" w:eastAsiaTheme="minorEastAsia" w:hAnsiTheme="minorEastAsia"/>
                <w:szCs w:val="21"/>
              </w:rPr>
              <w:t>数据泄露</w:t>
            </w:r>
            <w:r w:rsidRPr="003B2AA1">
              <w:rPr>
                <w:rFonts w:asciiTheme="minorEastAsia" w:eastAsiaTheme="minorEastAsia" w:hAnsiTheme="minorEastAsia" w:hint="eastAsia"/>
                <w:szCs w:val="21"/>
              </w:rPr>
              <w:t>、毁损、篡改、</w:t>
            </w:r>
            <w:r w:rsidRPr="003B2AA1">
              <w:rPr>
                <w:rFonts w:asciiTheme="minorEastAsia" w:eastAsiaTheme="minorEastAsia" w:hAnsiTheme="minorEastAsia"/>
                <w:szCs w:val="21"/>
              </w:rPr>
              <w:t>滥用</w:t>
            </w:r>
            <w:r>
              <w:rPr>
                <w:rFonts w:asciiTheme="minorEastAsia" w:eastAsiaTheme="minorEastAsia" w:hAnsiTheme="minorEastAsia"/>
                <w:szCs w:val="21"/>
              </w:rPr>
              <w:t>事件的可能性</w:t>
            </w:r>
            <w:r>
              <w:rPr>
                <w:rFonts w:asciiTheme="minorEastAsia" w:eastAsiaTheme="minorEastAsia" w:hAnsiTheme="minorEastAsia" w:hint="eastAsia"/>
                <w:szCs w:val="21"/>
              </w:rPr>
              <w:t>，</w:t>
            </w:r>
            <w:r>
              <w:rPr>
                <w:rFonts w:asciiTheme="minorEastAsia" w:eastAsiaTheme="minorEastAsia" w:hAnsiTheme="minorEastAsia"/>
                <w:szCs w:val="21"/>
              </w:rPr>
              <w:t>且会造成一定范围和程度的影响</w:t>
            </w:r>
            <w:r w:rsidRPr="003B2AA1">
              <w:rPr>
                <w:rFonts w:asciiTheme="minorEastAsia" w:eastAsiaTheme="minorEastAsia" w:hAnsiTheme="minorEastAsia" w:hint="eastAsia"/>
                <w:szCs w:val="21"/>
              </w:rPr>
              <w:t>。</w:t>
            </w:r>
          </w:p>
        </w:tc>
      </w:tr>
      <w:tr w:rsidR="00692F6F" w:rsidRPr="009B086E" w14:paraId="094D41F2" w14:textId="77777777" w:rsidTr="0012131C">
        <w:trPr>
          <w:trHeight w:val="258"/>
          <w:jc w:val="center"/>
        </w:trPr>
        <w:tc>
          <w:tcPr>
            <w:tcW w:w="1713" w:type="dxa"/>
            <w:vMerge/>
            <w:tcBorders>
              <w:top w:val="single" w:sz="4" w:space="0" w:color="auto"/>
              <w:left w:val="single" w:sz="4" w:space="0" w:color="auto"/>
              <w:bottom w:val="single" w:sz="4" w:space="0" w:color="auto"/>
              <w:right w:val="single" w:sz="4" w:space="0" w:color="auto"/>
            </w:tcBorders>
            <w:vAlign w:val="center"/>
          </w:tcPr>
          <w:p w14:paraId="384872E1" w14:textId="77777777" w:rsidR="00692F6F" w:rsidRPr="009B086E" w:rsidRDefault="00692F6F" w:rsidP="0012131C">
            <w:pPr>
              <w:rPr>
                <w:rFonts w:asciiTheme="minorEastAsia" w:eastAsiaTheme="minorEastAsia" w:hAnsiTheme="minorEastAsia"/>
                <w:szCs w:val="21"/>
              </w:rPr>
            </w:pPr>
          </w:p>
        </w:tc>
        <w:tc>
          <w:tcPr>
            <w:tcW w:w="1593" w:type="dxa"/>
            <w:tcBorders>
              <w:top w:val="single" w:sz="4" w:space="0" w:color="auto"/>
              <w:left w:val="single" w:sz="4" w:space="0" w:color="auto"/>
              <w:bottom w:val="single" w:sz="4" w:space="0" w:color="auto"/>
              <w:right w:val="single" w:sz="4" w:space="0" w:color="auto"/>
            </w:tcBorders>
            <w:vAlign w:val="center"/>
          </w:tcPr>
          <w:p w14:paraId="4E6C03E5"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低</w:t>
            </w:r>
          </w:p>
        </w:tc>
        <w:tc>
          <w:tcPr>
            <w:tcW w:w="6265" w:type="dxa"/>
            <w:tcBorders>
              <w:top w:val="single" w:sz="4" w:space="0" w:color="auto"/>
              <w:left w:val="single" w:sz="4" w:space="0" w:color="auto"/>
              <w:bottom w:val="single" w:sz="4" w:space="0" w:color="auto"/>
              <w:right w:val="single" w:sz="4" w:space="0" w:color="auto"/>
            </w:tcBorders>
            <w:vAlign w:val="center"/>
          </w:tcPr>
          <w:p w14:paraId="20DE4016"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数据接收方的组织机构不健全、制度流程缺失、人员能力较差、缺乏审计和应急处置机制</w:t>
            </w:r>
            <w:r w:rsidRPr="003B2AA1">
              <w:rPr>
                <w:rFonts w:asciiTheme="minorEastAsia" w:eastAsiaTheme="minorEastAsia" w:hAnsiTheme="minorEastAsia" w:hint="eastAsia"/>
                <w:szCs w:val="21"/>
              </w:rPr>
              <w:t>，</w:t>
            </w:r>
            <w:r w:rsidRPr="003B2AA1">
              <w:rPr>
                <w:rFonts w:asciiTheme="minorEastAsia" w:eastAsiaTheme="minorEastAsia" w:hAnsiTheme="minorEastAsia"/>
                <w:szCs w:val="21"/>
              </w:rPr>
              <w:t>数据被泄露</w:t>
            </w:r>
            <w:r w:rsidRPr="003B2AA1">
              <w:rPr>
                <w:rFonts w:asciiTheme="minorEastAsia" w:eastAsiaTheme="minorEastAsia" w:hAnsiTheme="minorEastAsia" w:hint="eastAsia"/>
                <w:szCs w:val="21"/>
              </w:rPr>
              <w:t>、毁损、篡改、</w:t>
            </w:r>
            <w:r w:rsidRPr="003B2AA1">
              <w:rPr>
                <w:rFonts w:asciiTheme="minorEastAsia" w:eastAsiaTheme="minorEastAsia" w:hAnsiTheme="minorEastAsia"/>
                <w:szCs w:val="21"/>
              </w:rPr>
              <w:t>滥用等的可能性</w:t>
            </w:r>
            <w:r w:rsidRPr="003B2AA1">
              <w:rPr>
                <w:rFonts w:asciiTheme="minorEastAsia" w:eastAsiaTheme="minorEastAsia" w:hAnsiTheme="minorEastAsia" w:hint="eastAsia"/>
                <w:szCs w:val="21"/>
              </w:rPr>
              <w:t>很高</w:t>
            </w:r>
            <w:r>
              <w:rPr>
                <w:rFonts w:asciiTheme="minorEastAsia" w:eastAsiaTheme="minorEastAsia" w:hAnsiTheme="minorEastAsia" w:hint="eastAsia"/>
                <w:szCs w:val="21"/>
              </w:rPr>
              <w:t>或事件已发生，且会造成严重影响。</w:t>
            </w:r>
          </w:p>
        </w:tc>
      </w:tr>
      <w:tr w:rsidR="00692F6F" w:rsidRPr="009B086E" w14:paraId="12AFEA96" w14:textId="77777777" w:rsidTr="0012131C">
        <w:trPr>
          <w:trHeight w:val="788"/>
          <w:jc w:val="center"/>
        </w:trPr>
        <w:tc>
          <w:tcPr>
            <w:tcW w:w="1713" w:type="dxa"/>
            <w:vMerge w:val="restart"/>
            <w:tcBorders>
              <w:top w:val="single" w:sz="4" w:space="0" w:color="auto"/>
              <w:left w:val="single" w:sz="4" w:space="0" w:color="auto"/>
              <w:bottom w:val="single" w:sz="4" w:space="0" w:color="auto"/>
              <w:right w:val="single" w:sz="4" w:space="0" w:color="auto"/>
            </w:tcBorders>
            <w:vAlign w:val="center"/>
          </w:tcPr>
          <w:p w14:paraId="73E78BFF"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技术手段保障能力</w:t>
            </w:r>
          </w:p>
        </w:tc>
        <w:tc>
          <w:tcPr>
            <w:tcW w:w="1593" w:type="dxa"/>
            <w:vMerge w:val="restart"/>
            <w:tcBorders>
              <w:top w:val="single" w:sz="4" w:space="0" w:color="auto"/>
              <w:left w:val="single" w:sz="4" w:space="0" w:color="auto"/>
              <w:right w:val="single" w:sz="4" w:space="0" w:color="auto"/>
            </w:tcBorders>
            <w:vAlign w:val="center"/>
          </w:tcPr>
          <w:p w14:paraId="14F2A07D"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高</w:t>
            </w:r>
          </w:p>
        </w:tc>
        <w:tc>
          <w:tcPr>
            <w:tcW w:w="6265" w:type="dxa"/>
            <w:tcBorders>
              <w:top w:val="single" w:sz="4" w:space="0" w:color="auto"/>
              <w:left w:val="single" w:sz="4" w:space="0" w:color="auto"/>
              <w:bottom w:val="single" w:sz="4" w:space="0" w:color="auto"/>
              <w:right w:val="single" w:sz="4" w:space="0" w:color="auto"/>
            </w:tcBorders>
            <w:vAlign w:val="center"/>
          </w:tcPr>
          <w:p w14:paraId="3B038FC9"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数据接收方具备较先进和完善的数据安全技术能力，落实了5.2.5.3中的安全要求，能够有效保护数据安全，如果被威胁利用，造成的损害可以忽略。</w:t>
            </w:r>
          </w:p>
        </w:tc>
      </w:tr>
      <w:tr w:rsidR="00692F6F" w:rsidRPr="009B086E" w14:paraId="42AB2B0A" w14:textId="77777777" w:rsidTr="0012131C">
        <w:trPr>
          <w:trHeight w:val="560"/>
          <w:jc w:val="center"/>
        </w:trPr>
        <w:tc>
          <w:tcPr>
            <w:tcW w:w="1713" w:type="dxa"/>
            <w:vMerge/>
            <w:tcBorders>
              <w:top w:val="single" w:sz="4" w:space="0" w:color="auto"/>
              <w:left w:val="single" w:sz="4" w:space="0" w:color="auto"/>
              <w:bottom w:val="single" w:sz="4" w:space="0" w:color="auto"/>
              <w:right w:val="single" w:sz="4" w:space="0" w:color="auto"/>
            </w:tcBorders>
            <w:vAlign w:val="center"/>
          </w:tcPr>
          <w:p w14:paraId="01C74ACC" w14:textId="77777777" w:rsidR="00692F6F" w:rsidRDefault="00692F6F" w:rsidP="0012131C">
            <w:pPr>
              <w:rPr>
                <w:rFonts w:asciiTheme="minorEastAsia" w:eastAsiaTheme="minorEastAsia" w:hAnsiTheme="minorEastAsia"/>
                <w:szCs w:val="21"/>
              </w:rPr>
            </w:pPr>
          </w:p>
        </w:tc>
        <w:tc>
          <w:tcPr>
            <w:tcW w:w="1593" w:type="dxa"/>
            <w:vMerge/>
            <w:tcBorders>
              <w:left w:val="single" w:sz="4" w:space="0" w:color="auto"/>
              <w:bottom w:val="single" w:sz="4" w:space="0" w:color="auto"/>
              <w:right w:val="single" w:sz="4" w:space="0" w:color="auto"/>
            </w:tcBorders>
            <w:vAlign w:val="center"/>
          </w:tcPr>
          <w:p w14:paraId="558D2077" w14:textId="77777777" w:rsidR="00692F6F" w:rsidRDefault="00692F6F" w:rsidP="0012131C">
            <w:pPr>
              <w:jc w:val="center"/>
              <w:rPr>
                <w:rFonts w:asciiTheme="minorEastAsia" w:eastAsiaTheme="minorEastAsia" w:hAnsiTheme="minorEastAsia"/>
                <w:szCs w:val="21"/>
              </w:rPr>
            </w:pPr>
          </w:p>
        </w:tc>
        <w:tc>
          <w:tcPr>
            <w:tcW w:w="6265" w:type="dxa"/>
            <w:tcBorders>
              <w:top w:val="single" w:sz="4" w:space="0" w:color="auto"/>
              <w:left w:val="single" w:sz="4" w:space="0" w:color="auto"/>
              <w:bottom w:val="single" w:sz="4" w:space="0" w:color="auto"/>
              <w:right w:val="single" w:sz="4" w:space="0" w:color="auto"/>
            </w:tcBorders>
            <w:vAlign w:val="center"/>
          </w:tcPr>
          <w:p w14:paraId="22236374" w14:textId="77777777" w:rsidR="00692F6F"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数据接收方提供权威、有效的数据安全合规证明以保证其达到了5.2.5.3中的技术保障要求。</w:t>
            </w:r>
          </w:p>
        </w:tc>
      </w:tr>
      <w:tr w:rsidR="00692F6F" w:rsidRPr="009B086E" w14:paraId="15E2BD81" w14:textId="77777777" w:rsidTr="0012131C">
        <w:trPr>
          <w:trHeight w:val="258"/>
          <w:jc w:val="center"/>
        </w:trPr>
        <w:tc>
          <w:tcPr>
            <w:tcW w:w="1713" w:type="dxa"/>
            <w:vMerge/>
            <w:tcBorders>
              <w:top w:val="single" w:sz="4" w:space="0" w:color="auto"/>
              <w:left w:val="single" w:sz="4" w:space="0" w:color="auto"/>
              <w:bottom w:val="single" w:sz="4" w:space="0" w:color="auto"/>
              <w:right w:val="single" w:sz="4" w:space="0" w:color="auto"/>
            </w:tcBorders>
            <w:vAlign w:val="center"/>
          </w:tcPr>
          <w:p w14:paraId="3B9EE691" w14:textId="77777777" w:rsidR="00692F6F" w:rsidRPr="009B086E" w:rsidRDefault="00692F6F" w:rsidP="0012131C">
            <w:pPr>
              <w:rPr>
                <w:rFonts w:asciiTheme="minorEastAsia" w:eastAsiaTheme="minorEastAsia" w:hAnsiTheme="minorEastAsia"/>
                <w:szCs w:val="21"/>
              </w:rPr>
            </w:pPr>
          </w:p>
        </w:tc>
        <w:tc>
          <w:tcPr>
            <w:tcW w:w="1593" w:type="dxa"/>
            <w:tcBorders>
              <w:top w:val="single" w:sz="4" w:space="0" w:color="auto"/>
              <w:left w:val="single" w:sz="4" w:space="0" w:color="auto"/>
              <w:bottom w:val="single" w:sz="4" w:space="0" w:color="auto"/>
              <w:right w:val="single" w:sz="4" w:space="0" w:color="auto"/>
            </w:tcBorders>
            <w:vAlign w:val="center"/>
          </w:tcPr>
          <w:p w14:paraId="5A000A89"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中</w:t>
            </w:r>
          </w:p>
        </w:tc>
        <w:tc>
          <w:tcPr>
            <w:tcW w:w="6265" w:type="dxa"/>
            <w:tcBorders>
              <w:top w:val="single" w:sz="4" w:space="0" w:color="auto"/>
              <w:left w:val="single" w:sz="4" w:space="0" w:color="auto"/>
              <w:bottom w:val="single" w:sz="4" w:space="0" w:color="auto"/>
              <w:right w:val="single" w:sz="4" w:space="0" w:color="auto"/>
            </w:tcBorders>
            <w:vAlign w:val="center"/>
          </w:tcPr>
          <w:p w14:paraId="4EA11D02" w14:textId="6878E722" w:rsidR="00692F6F" w:rsidRPr="009B086E" w:rsidRDefault="00692F6F" w:rsidP="00704945">
            <w:pPr>
              <w:rPr>
                <w:rFonts w:asciiTheme="minorEastAsia" w:eastAsiaTheme="minorEastAsia" w:hAnsiTheme="minorEastAsia"/>
                <w:szCs w:val="21"/>
              </w:rPr>
            </w:pPr>
            <w:r>
              <w:rPr>
                <w:rFonts w:asciiTheme="minorEastAsia" w:eastAsiaTheme="minorEastAsia" w:hAnsiTheme="minorEastAsia" w:hint="eastAsia"/>
                <w:szCs w:val="21"/>
              </w:rPr>
              <w:t>数据接收</w:t>
            </w:r>
            <w:proofErr w:type="gramStart"/>
            <w:r>
              <w:rPr>
                <w:rFonts w:asciiTheme="minorEastAsia" w:eastAsiaTheme="minorEastAsia" w:hAnsiTheme="minorEastAsia" w:hint="eastAsia"/>
                <w:szCs w:val="21"/>
              </w:rPr>
              <w:t>方具备</w:t>
            </w:r>
            <w:proofErr w:type="gramEnd"/>
            <w:r>
              <w:rPr>
                <w:rFonts w:asciiTheme="minorEastAsia" w:eastAsiaTheme="minorEastAsia" w:hAnsiTheme="minorEastAsia" w:hint="eastAsia"/>
                <w:szCs w:val="21"/>
              </w:rPr>
              <w:t>一定的数据安全技术能力，</w:t>
            </w:r>
            <w:r w:rsidR="00704945">
              <w:rPr>
                <w:rFonts w:asciiTheme="minorEastAsia" w:eastAsiaTheme="minorEastAsia" w:hAnsiTheme="minorEastAsia" w:hint="eastAsia"/>
                <w:szCs w:val="21"/>
              </w:rPr>
              <w:t>基本</w:t>
            </w:r>
            <w:r>
              <w:rPr>
                <w:rFonts w:asciiTheme="minorEastAsia" w:eastAsiaTheme="minorEastAsia" w:hAnsiTheme="minorEastAsia" w:hint="eastAsia"/>
                <w:szCs w:val="21"/>
              </w:rPr>
              <w:t>落实5.2.5.3中的安全要求，如果被威胁利用，将造成一般损害。</w:t>
            </w:r>
          </w:p>
        </w:tc>
      </w:tr>
      <w:tr w:rsidR="00692F6F" w:rsidRPr="009B086E" w14:paraId="568575B5" w14:textId="77777777" w:rsidTr="0012131C">
        <w:trPr>
          <w:trHeight w:val="258"/>
          <w:jc w:val="center"/>
        </w:trPr>
        <w:tc>
          <w:tcPr>
            <w:tcW w:w="1713" w:type="dxa"/>
            <w:vMerge/>
            <w:tcBorders>
              <w:top w:val="single" w:sz="4" w:space="0" w:color="auto"/>
              <w:left w:val="single" w:sz="4" w:space="0" w:color="auto"/>
              <w:bottom w:val="single" w:sz="4" w:space="0" w:color="auto"/>
              <w:right w:val="single" w:sz="4" w:space="0" w:color="auto"/>
            </w:tcBorders>
            <w:vAlign w:val="center"/>
          </w:tcPr>
          <w:p w14:paraId="368CC74B" w14:textId="77777777" w:rsidR="00692F6F" w:rsidRPr="009B086E" w:rsidRDefault="00692F6F" w:rsidP="0012131C">
            <w:pPr>
              <w:rPr>
                <w:rFonts w:asciiTheme="minorEastAsia" w:eastAsiaTheme="minorEastAsia" w:hAnsiTheme="minorEastAsia"/>
                <w:szCs w:val="21"/>
              </w:rPr>
            </w:pPr>
          </w:p>
        </w:tc>
        <w:tc>
          <w:tcPr>
            <w:tcW w:w="1593" w:type="dxa"/>
            <w:tcBorders>
              <w:top w:val="single" w:sz="4" w:space="0" w:color="auto"/>
              <w:left w:val="single" w:sz="4" w:space="0" w:color="auto"/>
              <w:bottom w:val="single" w:sz="4" w:space="0" w:color="auto"/>
              <w:right w:val="single" w:sz="4" w:space="0" w:color="auto"/>
            </w:tcBorders>
            <w:vAlign w:val="center"/>
          </w:tcPr>
          <w:p w14:paraId="51C66262"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低</w:t>
            </w:r>
          </w:p>
        </w:tc>
        <w:tc>
          <w:tcPr>
            <w:tcW w:w="6265" w:type="dxa"/>
            <w:tcBorders>
              <w:top w:val="single" w:sz="4" w:space="0" w:color="auto"/>
              <w:left w:val="single" w:sz="4" w:space="0" w:color="auto"/>
              <w:bottom w:val="single" w:sz="4" w:space="0" w:color="auto"/>
              <w:right w:val="single" w:sz="4" w:space="0" w:color="auto"/>
            </w:tcBorders>
            <w:vAlign w:val="center"/>
          </w:tcPr>
          <w:p w14:paraId="42B93726"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数据接收方未落实5.2.5.3中的技术保障要求，或采取的安全技术存在重大缺陷，无法有效保护数据安全，如果被威胁利用，将造成完全损害。</w:t>
            </w:r>
          </w:p>
        </w:tc>
      </w:tr>
    </w:tbl>
    <w:p w14:paraId="669478A7" w14:textId="6FF0C954" w:rsidR="003B72A6" w:rsidRPr="003B72A6" w:rsidRDefault="00692F6F" w:rsidP="003B72A6">
      <w:pPr>
        <w:pStyle w:val="aff4"/>
        <w:numPr>
          <w:ilvl w:val="2"/>
          <w:numId w:val="83"/>
        </w:numPr>
        <w:spacing w:before="120" w:after="120"/>
      </w:pPr>
      <w:bookmarkStart w:id="911" w:name="_Toc486862262"/>
      <w:bookmarkStart w:id="912" w:name="_Toc486952214"/>
      <w:bookmarkStart w:id="913" w:name="_Toc489261090"/>
      <w:bookmarkStart w:id="914" w:name="_Toc489262986"/>
      <w:bookmarkStart w:id="915" w:name="_Toc491376815"/>
      <w:r>
        <w:rPr>
          <w:rFonts w:hint="eastAsia"/>
        </w:rPr>
        <w:t>评估接收方所在国家或区域的政治法律环境</w:t>
      </w:r>
      <w:bookmarkEnd w:id="911"/>
      <w:bookmarkEnd w:id="912"/>
      <w:bookmarkEnd w:id="913"/>
      <w:bookmarkEnd w:id="914"/>
      <w:bookmarkEnd w:id="915"/>
    </w:p>
    <w:p w14:paraId="2D049A23" w14:textId="1B6029A9" w:rsidR="00692F6F" w:rsidRPr="009B086E" w:rsidRDefault="00692F6F" w:rsidP="003B72A6">
      <w:pPr>
        <w:pStyle w:val="aff0"/>
        <w:numPr>
          <w:ilvl w:val="3"/>
          <w:numId w:val="83"/>
        </w:numPr>
        <w:tabs>
          <w:tab w:val="num" w:pos="360"/>
        </w:tabs>
        <w:spacing w:before="120" w:after="120"/>
      </w:pPr>
      <w:bookmarkStart w:id="916" w:name="_Toc486862263"/>
      <w:bookmarkStart w:id="917" w:name="_Toc486952215"/>
      <w:bookmarkStart w:id="918" w:name="_Toc489261091"/>
      <w:bookmarkStart w:id="919" w:name="_Toc489262987"/>
      <w:bookmarkStart w:id="920" w:name="_Toc491376816"/>
      <w:r>
        <w:rPr>
          <w:rFonts w:hint="eastAsia"/>
        </w:rPr>
        <w:lastRenderedPageBreak/>
        <w:t>评估个人信息接收方所在</w:t>
      </w:r>
      <w:r w:rsidRPr="00D66B18">
        <w:rPr>
          <w:rFonts w:hint="eastAsia"/>
        </w:rPr>
        <w:t>国家或地区的</w:t>
      </w:r>
      <w:r>
        <w:rPr>
          <w:rFonts w:hint="eastAsia"/>
        </w:rPr>
        <w:t>政治法律环境</w:t>
      </w:r>
      <w:bookmarkEnd w:id="916"/>
      <w:bookmarkEnd w:id="917"/>
      <w:bookmarkEnd w:id="918"/>
      <w:bookmarkEnd w:id="919"/>
      <w:bookmarkEnd w:id="920"/>
    </w:p>
    <w:p w14:paraId="2499F700"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个人信息接收方所在国家或区域的政治法律环境评估是指对该国家或地区现行的个人信息保护法律法规情况，该国家或地区加入的区域或全球性的个人信息保护方面的组织以及所做出的具有约束力的承诺，该国家或地区落实个人信息保护的机制进行评估，依据各方面水平的高低，将保障能力等级划分为高、中、低三个等级，对保障能力等级的赋值可参考下表：</w:t>
      </w:r>
    </w:p>
    <w:p w14:paraId="41A57D03" w14:textId="77777777" w:rsidR="00692F6F" w:rsidRPr="003B72A6" w:rsidRDefault="00692F6F" w:rsidP="003B72A6">
      <w:pPr>
        <w:pStyle w:val="aff5"/>
        <w:spacing w:before="120" w:after="120"/>
        <w:ind w:left="840"/>
      </w:pPr>
      <w:r w:rsidRPr="003B72A6">
        <w:rPr>
          <w:rFonts w:hint="eastAsia"/>
        </w:rPr>
        <w:t>表</w:t>
      </w:r>
      <w:r w:rsidRPr="003B72A6">
        <w:t xml:space="preserve"> B.5 </w:t>
      </w:r>
      <w:r w:rsidRPr="003B72A6">
        <w:rPr>
          <w:rFonts w:hint="eastAsia"/>
        </w:rPr>
        <w:t>个人信息接收方所在国家或</w:t>
      </w:r>
      <w:r w:rsidRPr="003B72A6">
        <w:t>地区的政治法律环境赋值</w:t>
      </w:r>
    </w:p>
    <w:tbl>
      <w:tblPr>
        <w:tblStyle w:val="ac"/>
        <w:tblW w:w="8363" w:type="dxa"/>
        <w:jc w:val="center"/>
        <w:tblLayout w:type="fixed"/>
        <w:tblLook w:val="04A0" w:firstRow="1" w:lastRow="0" w:firstColumn="1" w:lastColumn="0" w:noHBand="0" w:noVBand="1"/>
      </w:tblPr>
      <w:tblGrid>
        <w:gridCol w:w="1555"/>
        <w:gridCol w:w="1106"/>
        <w:gridCol w:w="5702"/>
      </w:tblGrid>
      <w:tr w:rsidR="00692F6F" w:rsidRPr="009B086E" w14:paraId="49F9CBE2" w14:textId="77777777" w:rsidTr="0012131C">
        <w:trPr>
          <w:trHeight w:val="260"/>
          <w:jc w:val="center"/>
        </w:trPr>
        <w:tc>
          <w:tcPr>
            <w:tcW w:w="1555" w:type="dxa"/>
            <w:shd w:val="clear" w:color="auto" w:fill="FFFFFF" w:themeFill="background1"/>
            <w:vAlign w:val="center"/>
          </w:tcPr>
          <w:p w14:paraId="04B9B6E8"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szCs w:val="21"/>
              </w:rPr>
              <w:t>类别</w:t>
            </w:r>
          </w:p>
        </w:tc>
        <w:tc>
          <w:tcPr>
            <w:tcW w:w="1106" w:type="dxa"/>
            <w:shd w:val="clear" w:color="auto" w:fill="FFFFFF" w:themeFill="background1"/>
          </w:tcPr>
          <w:p w14:paraId="63AA9B73"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保障能力等级</w:t>
            </w:r>
          </w:p>
        </w:tc>
        <w:tc>
          <w:tcPr>
            <w:tcW w:w="5702" w:type="dxa"/>
            <w:shd w:val="clear" w:color="auto" w:fill="FFFFFF" w:themeFill="background1"/>
            <w:vAlign w:val="center"/>
          </w:tcPr>
          <w:p w14:paraId="231A7B52"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szCs w:val="21"/>
              </w:rPr>
              <w:t>具体描述</w:t>
            </w:r>
          </w:p>
        </w:tc>
      </w:tr>
      <w:tr w:rsidR="00692F6F" w:rsidRPr="009B086E" w14:paraId="711C53ED" w14:textId="77777777" w:rsidTr="0012131C">
        <w:trPr>
          <w:trHeight w:val="260"/>
          <w:jc w:val="center"/>
        </w:trPr>
        <w:tc>
          <w:tcPr>
            <w:tcW w:w="1555" w:type="dxa"/>
            <w:vMerge w:val="restart"/>
            <w:vAlign w:val="center"/>
          </w:tcPr>
          <w:p w14:paraId="0F0F87CE"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szCs w:val="21"/>
              </w:rPr>
              <w:t>数据接</w:t>
            </w:r>
            <w:r>
              <w:rPr>
                <w:rFonts w:asciiTheme="minorEastAsia" w:eastAsiaTheme="minorEastAsia" w:hAnsiTheme="minorEastAsia" w:hint="eastAsia"/>
                <w:szCs w:val="21"/>
              </w:rPr>
              <w:t>收</w:t>
            </w:r>
            <w:r>
              <w:rPr>
                <w:rFonts w:asciiTheme="minorEastAsia" w:eastAsiaTheme="minorEastAsia" w:hAnsiTheme="minorEastAsia"/>
                <w:szCs w:val="21"/>
              </w:rPr>
              <w:t>方所在国家</w:t>
            </w:r>
            <w:r>
              <w:rPr>
                <w:rFonts w:asciiTheme="minorEastAsia" w:eastAsiaTheme="minorEastAsia" w:hAnsiTheme="minorEastAsia" w:hint="eastAsia"/>
                <w:szCs w:val="21"/>
              </w:rPr>
              <w:t>或</w:t>
            </w:r>
            <w:r>
              <w:rPr>
                <w:rFonts w:asciiTheme="minorEastAsia" w:eastAsiaTheme="minorEastAsia" w:hAnsiTheme="minorEastAsia"/>
                <w:szCs w:val="21"/>
              </w:rPr>
              <w:t>地区的</w:t>
            </w:r>
            <w:r>
              <w:rPr>
                <w:rFonts w:asciiTheme="minorEastAsia" w:eastAsiaTheme="minorEastAsia" w:hAnsiTheme="minorEastAsia" w:hint="eastAsia"/>
                <w:szCs w:val="21"/>
              </w:rPr>
              <w:t>政治法律环境</w:t>
            </w:r>
          </w:p>
        </w:tc>
        <w:tc>
          <w:tcPr>
            <w:tcW w:w="1106" w:type="dxa"/>
            <w:vAlign w:val="center"/>
          </w:tcPr>
          <w:p w14:paraId="61D9901F"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高</w:t>
            </w:r>
          </w:p>
        </w:tc>
        <w:tc>
          <w:tcPr>
            <w:tcW w:w="5702" w:type="dxa"/>
            <w:vAlign w:val="center"/>
          </w:tcPr>
          <w:p w14:paraId="727AEE7E"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个人信息保护方面的法律法规较为成熟且已形成体系化，广泛使用了标准作为法律法规的补充，保障了个人信息主体的各项权利，</w:t>
            </w:r>
            <w:r>
              <w:rPr>
                <w:rFonts w:ascii="宋体" w:hAnsi="宋体" w:hint="eastAsia"/>
                <w:szCs w:val="21"/>
              </w:rPr>
              <w:t>有专门个人信息保护机构，</w:t>
            </w:r>
            <w:r>
              <w:rPr>
                <w:rFonts w:asciiTheme="minorEastAsia" w:eastAsiaTheme="minorEastAsia" w:hAnsiTheme="minorEastAsia" w:hint="eastAsia"/>
                <w:szCs w:val="21"/>
              </w:rPr>
              <w:t>同时具备完备、有效、多层次的救济渠道</w:t>
            </w:r>
            <w:r>
              <w:rPr>
                <w:rFonts w:asciiTheme="minorEastAsia" w:eastAsiaTheme="minorEastAsia" w:hAnsiTheme="minorEastAsia"/>
                <w:szCs w:val="21"/>
              </w:rPr>
              <w:t>。</w:t>
            </w:r>
          </w:p>
        </w:tc>
      </w:tr>
      <w:tr w:rsidR="00692F6F" w:rsidRPr="009B086E" w14:paraId="57C303F7" w14:textId="77777777" w:rsidTr="0012131C">
        <w:trPr>
          <w:trHeight w:val="258"/>
          <w:jc w:val="center"/>
        </w:trPr>
        <w:tc>
          <w:tcPr>
            <w:tcW w:w="1555" w:type="dxa"/>
            <w:vMerge/>
            <w:vAlign w:val="center"/>
          </w:tcPr>
          <w:p w14:paraId="66CCAA8C" w14:textId="77777777" w:rsidR="00692F6F" w:rsidRPr="009B086E" w:rsidRDefault="00692F6F" w:rsidP="0012131C">
            <w:pPr>
              <w:rPr>
                <w:rFonts w:asciiTheme="minorEastAsia" w:eastAsiaTheme="minorEastAsia" w:hAnsiTheme="minorEastAsia"/>
                <w:szCs w:val="21"/>
              </w:rPr>
            </w:pPr>
          </w:p>
        </w:tc>
        <w:tc>
          <w:tcPr>
            <w:tcW w:w="1106" w:type="dxa"/>
            <w:vAlign w:val="center"/>
          </w:tcPr>
          <w:p w14:paraId="54B7BC03"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中</w:t>
            </w:r>
          </w:p>
        </w:tc>
        <w:tc>
          <w:tcPr>
            <w:tcW w:w="5702" w:type="dxa"/>
            <w:vAlign w:val="center"/>
          </w:tcPr>
          <w:p w14:paraId="27B4A24C"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个人信息保护方面的法律法规标准基本齐备，保障了个人信息主体的部分权利，有个人信息保护相关负责部门，具备相应的行政、司法救济渠道</w:t>
            </w:r>
            <w:r>
              <w:rPr>
                <w:rFonts w:asciiTheme="minorEastAsia" w:eastAsiaTheme="minorEastAsia" w:hAnsiTheme="minorEastAsia"/>
                <w:szCs w:val="21"/>
              </w:rPr>
              <w:t>。</w:t>
            </w:r>
          </w:p>
        </w:tc>
      </w:tr>
      <w:tr w:rsidR="00692F6F" w:rsidRPr="009B086E" w14:paraId="7991DC83" w14:textId="77777777" w:rsidTr="0012131C">
        <w:trPr>
          <w:trHeight w:val="258"/>
          <w:jc w:val="center"/>
        </w:trPr>
        <w:tc>
          <w:tcPr>
            <w:tcW w:w="1555" w:type="dxa"/>
            <w:vMerge/>
            <w:vAlign w:val="center"/>
          </w:tcPr>
          <w:p w14:paraId="6F7C0A12" w14:textId="77777777" w:rsidR="00692F6F" w:rsidRPr="009B086E" w:rsidRDefault="00692F6F" w:rsidP="0012131C">
            <w:pPr>
              <w:rPr>
                <w:rFonts w:asciiTheme="minorEastAsia" w:eastAsiaTheme="minorEastAsia" w:hAnsiTheme="minorEastAsia"/>
                <w:szCs w:val="21"/>
              </w:rPr>
            </w:pPr>
          </w:p>
        </w:tc>
        <w:tc>
          <w:tcPr>
            <w:tcW w:w="1106" w:type="dxa"/>
            <w:vAlign w:val="center"/>
          </w:tcPr>
          <w:p w14:paraId="049B5199"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低</w:t>
            </w:r>
          </w:p>
        </w:tc>
        <w:tc>
          <w:tcPr>
            <w:tcW w:w="5702" w:type="dxa"/>
            <w:vAlign w:val="center"/>
          </w:tcPr>
          <w:p w14:paraId="55961433"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个人信息保护方面的法律法规标准欠缺或不完备，个人仅能通过司法救济渠道维护权利。</w:t>
            </w:r>
          </w:p>
        </w:tc>
      </w:tr>
    </w:tbl>
    <w:p w14:paraId="6BC594AF" w14:textId="532AF084" w:rsidR="00692F6F" w:rsidRPr="009B086E" w:rsidRDefault="00692F6F" w:rsidP="003B72A6">
      <w:pPr>
        <w:pStyle w:val="aff0"/>
        <w:numPr>
          <w:ilvl w:val="3"/>
          <w:numId w:val="83"/>
        </w:numPr>
        <w:tabs>
          <w:tab w:val="num" w:pos="360"/>
        </w:tabs>
        <w:spacing w:before="120" w:after="120"/>
      </w:pPr>
      <w:bookmarkStart w:id="921" w:name="_Toc486862264"/>
      <w:bookmarkStart w:id="922" w:name="_Toc486952216"/>
      <w:bookmarkStart w:id="923" w:name="_Toc489261092"/>
      <w:bookmarkStart w:id="924" w:name="_Toc489262988"/>
      <w:bookmarkStart w:id="925" w:name="_Toc491376817"/>
      <w:r>
        <w:rPr>
          <w:rFonts w:hint="eastAsia"/>
        </w:rPr>
        <w:t>评估重要数据接收方所在</w:t>
      </w:r>
      <w:r w:rsidRPr="00D66B18">
        <w:rPr>
          <w:rFonts w:hint="eastAsia"/>
        </w:rPr>
        <w:t>国家或地区的</w:t>
      </w:r>
      <w:r>
        <w:rPr>
          <w:rFonts w:hint="eastAsia"/>
        </w:rPr>
        <w:t>政治法律环境</w:t>
      </w:r>
      <w:bookmarkEnd w:id="921"/>
      <w:bookmarkEnd w:id="922"/>
      <w:bookmarkEnd w:id="923"/>
      <w:bookmarkEnd w:id="924"/>
      <w:bookmarkEnd w:id="925"/>
    </w:p>
    <w:p w14:paraId="15E5EA99"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重要数据接收方所在国家或区域的政治法律环境评估是指对评估重要数据接收方所在国家或地区的数据安全方面现行的法律法规情况，该国家或地区落实数据安全的机构，该国家或地区的行政机关、司法机构等执法部门调取数据的规范法律程序，该国家或地区与其他国家或地区之间有关数据流通、共享等方面的双边或多边协定进行评估。依据各方面水平的高低，将保障能力等级划分为高、中、低三个等级，对保障能力等级的赋值可参考下表：</w:t>
      </w:r>
    </w:p>
    <w:p w14:paraId="3065AE26" w14:textId="77777777" w:rsidR="00692F6F" w:rsidRPr="003B72A6" w:rsidRDefault="00692F6F" w:rsidP="003B72A6">
      <w:pPr>
        <w:pStyle w:val="aff5"/>
        <w:spacing w:before="120" w:after="120"/>
        <w:ind w:left="840"/>
      </w:pPr>
      <w:r w:rsidRPr="003B72A6">
        <w:rPr>
          <w:rFonts w:hint="eastAsia"/>
        </w:rPr>
        <w:t>表</w:t>
      </w:r>
      <w:r w:rsidRPr="003B72A6">
        <w:t xml:space="preserve"> B.6 </w:t>
      </w:r>
      <w:r w:rsidRPr="003B72A6">
        <w:rPr>
          <w:rFonts w:hint="eastAsia"/>
        </w:rPr>
        <w:t>重要数据接收方所在国家或</w:t>
      </w:r>
      <w:r w:rsidRPr="003B72A6">
        <w:t>地区的政治法律环境赋值</w:t>
      </w:r>
    </w:p>
    <w:tbl>
      <w:tblPr>
        <w:tblStyle w:val="ac"/>
        <w:tblW w:w="9321" w:type="dxa"/>
        <w:jc w:val="center"/>
        <w:tblLayout w:type="fixed"/>
        <w:tblLook w:val="04A0" w:firstRow="1" w:lastRow="0" w:firstColumn="1" w:lastColumn="0" w:noHBand="0" w:noVBand="1"/>
      </w:tblPr>
      <w:tblGrid>
        <w:gridCol w:w="2193"/>
        <w:gridCol w:w="1106"/>
        <w:gridCol w:w="6022"/>
      </w:tblGrid>
      <w:tr w:rsidR="00692F6F" w:rsidRPr="009B086E" w14:paraId="2E45F98F" w14:textId="77777777" w:rsidTr="0012131C">
        <w:trPr>
          <w:trHeight w:val="260"/>
          <w:jc w:val="center"/>
        </w:trPr>
        <w:tc>
          <w:tcPr>
            <w:tcW w:w="2193" w:type="dxa"/>
            <w:shd w:val="clear" w:color="auto" w:fill="FFFFFF" w:themeFill="background1"/>
            <w:vAlign w:val="center"/>
          </w:tcPr>
          <w:p w14:paraId="47D6B4FB"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szCs w:val="21"/>
              </w:rPr>
              <w:t>类别</w:t>
            </w:r>
          </w:p>
        </w:tc>
        <w:tc>
          <w:tcPr>
            <w:tcW w:w="1106" w:type="dxa"/>
            <w:shd w:val="clear" w:color="auto" w:fill="FFFFFF" w:themeFill="background1"/>
          </w:tcPr>
          <w:p w14:paraId="12E9DE79"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保障能力等级</w:t>
            </w:r>
          </w:p>
        </w:tc>
        <w:tc>
          <w:tcPr>
            <w:tcW w:w="6022" w:type="dxa"/>
            <w:shd w:val="clear" w:color="auto" w:fill="FFFFFF" w:themeFill="background1"/>
            <w:vAlign w:val="center"/>
          </w:tcPr>
          <w:p w14:paraId="310880E7"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szCs w:val="21"/>
              </w:rPr>
              <w:t>具体描述</w:t>
            </w:r>
          </w:p>
        </w:tc>
      </w:tr>
      <w:tr w:rsidR="00692F6F" w:rsidRPr="009B086E" w14:paraId="3676D2F0" w14:textId="77777777" w:rsidTr="0012131C">
        <w:trPr>
          <w:trHeight w:val="260"/>
          <w:jc w:val="center"/>
        </w:trPr>
        <w:tc>
          <w:tcPr>
            <w:tcW w:w="2193" w:type="dxa"/>
            <w:vMerge w:val="restart"/>
            <w:vAlign w:val="center"/>
          </w:tcPr>
          <w:p w14:paraId="4D839C0B"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szCs w:val="21"/>
              </w:rPr>
              <w:t>数据接</w:t>
            </w:r>
            <w:r>
              <w:rPr>
                <w:rFonts w:asciiTheme="minorEastAsia" w:eastAsiaTheme="minorEastAsia" w:hAnsiTheme="minorEastAsia" w:hint="eastAsia"/>
                <w:szCs w:val="21"/>
              </w:rPr>
              <w:t>收</w:t>
            </w:r>
            <w:r>
              <w:rPr>
                <w:rFonts w:asciiTheme="minorEastAsia" w:eastAsiaTheme="minorEastAsia" w:hAnsiTheme="minorEastAsia"/>
                <w:szCs w:val="21"/>
              </w:rPr>
              <w:t>方所在国家</w:t>
            </w:r>
            <w:r>
              <w:rPr>
                <w:rFonts w:asciiTheme="minorEastAsia" w:eastAsiaTheme="minorEastAsia" w:hAnsiTheme="minorEastAsia" w:hint="eastAsia"/>
                <w:szCs w:val="21"/>
              </w:rPr>
              <w:t>或</w:t>
            </w:r>
            <w:r>
              <w:rPr>
                <w:rFonts w:asciiTheme="minorEastAsia" w:eastAsiaTheme="minorEastAsia" w:hAnsiTheme="minorEastAsia"/>
                <w:szCs w:val="21"/>
              </w:rPr>
              <w:t>地区的</w:t>
            </w:r>
            <w:r>
              <w:rPr>
                <w:rFonts w:asciiTheme="minorEastAsia" w:eastAsiaTheme="minorEastAsia" w:hAnsiTheme="minorEastAsia" w:hint="eastAsia"/>
                <w:szCs w:val="21"/>
              </w:rPr>
              <w:t>政治法律环境</w:t>
            </w:r>
          </w:p>
        </w:tc>
        <w:tc>
          <w:tcPr>
            <w:tcW w:w="1106" w:type="dxa"/>
            <w:vAlign w:val="center"/>
          </w:tcPr>
          <w:p w14:paraId="4D063B92"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高</w:t>
            </w:r>
          </w:p>
        </w:tc>
        <w:tc>
          <w:tcPr>
            <w:tcW w:w="6022" w:type="dxa"/>
            <w:vAlign w:val="center"/>
          </w:tcPr>
          <w:p w14:paraId="03282742"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网络安全或数据安全方面的法律法规完备，主管或监管部门具备较强的监督和执法能力，数据安全事件发生后具备有效的追责和监督机制。执法机构和司法机构调取数据的权力受法律的约束，且做到了公开透明，且</w:t>
            </w:r>
            <w:r w:rsidRPr="00422208">
              <w:rPr>
                <w:rFonts w:ascii="宋体" w:hAnsi="宋体" w:hint="eastAsia"/>
                <w:szCs w:val="21"/>
              </w:rPr>
              <w:t>近期</w:t>
            </w:r>
            <w:r w:rsidRPr="00422208">
              <w:rPr>
                <w:rFonts w:asciiTheme="minorEastAsia" w:eastAsiaTheme="minorEastAsia" w:hAnsiTheme="minorEastAsia" w:hint="eastAsia"/>
                <w:szCs w:val="21"/>
              </w:rPr>
              <w:t>不存在相关的负面案例。</w:t>
            </w:r>
          </w:p>
        </w:tc>
      </w:tr>
      <w:tr w:rsidR="00692F6F" w:rsidRPr="009B086E" w14:paraId="38AFCD04" w14:textId="77777777" w:rsidTr="0012131C">
        <w:trPr>
          <w:trHeight w:val="258"/>
          <w:jc w:val="center"/>
        </w:trPr>
        <w:tc>
          <w:tcPr>
            <w:tcW w:w="2193" w:type="dxa"/>
            <w:vMerge/>
            <w:vAlign w:val="center"/>
          </w:tcPr>
          <w:p w14:paraId="0787115E" w14:textId="77777777" w:rsidR="00692F6F" w:rsidRPr="009B086E" w:rsidRDefault="00692F6F" w:rsidP="0012131C">
            <w:pPr>
              <w:rPr>
                <w:rFonts w:asciiTheme="minorEastAsia" w:eastAsiaTheme="minorEastAsia" w:hAnsiTheme="minorEastAsia"/>
                <w:szCs w:val="21"/>
              </w:rPr>
            </w:pPr>
          </w:p>
        </w:tc>
        <w:tc>
          <w:tcPr>
            <w:tcW w:w="1106" w:type="dxa"/>
            <w:vAlign w:val="center"/>
          </w:tcPr>
          <w:p w14:paraId="63B1F4E6"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中</w:t>
            </w:r>
          </w:p>
        </w:tc>
        <w:tc>
          <w:tcPr>
            <w:tcW w:w="6022" w:type="dxa"/>
            <w:vAlign w:val="center"/>
          </w:tcPr>
          <w:p w14:paraId="3D0D0CC6" w14:textId="77777777" w:rsidR="00692F6F" w:rsidRDefault="00692F6F" w:rsidP="0012131C">
            <w:pPr>
              <w:rPr>
                <w:rFonts w:asciiTheme="minorEastAsia" w:hAnsiTheme="minorEastAsia"/>
                <w:szCs w:val="21"/>
              </w:rPr>
            </w:pPr>
            <w:r>
              <w:rPr>
                <w:rFonts w:asciiTheme="minorEastAsia" w:eastAsiaTheme="minorEastAsia" w:hAnsiTheme="minorEastAsia" w:hint="eastAsia"/>
                <w:szCs w:val="21"/>
              </w:rPr>
              <w:t>网络安全或数据安全方面的法律法规标准基本完备，主管或监管框架初步成型，对数据安全事件主要依靠行政监督。执法机构和司法机构调取数据需要遵循一定的程序</w:t>
            </w:r>
            <w:r w:rsidRPr="00422208">
              <w:rPr>
                <w:rFonts w:asciiTheme="minorEastAsia" w:eastAsiaTheme="minorEastAsia" w:hAnsiTheme="minorEastAsia" w:hint="eastAsia"/>
                <w:szCs w:val="21"/>
              </w:rPr>
              <w:t>。</w:t>
            </w:r>
          </w:p>
        </w:tc>
      </w:tr>
      <w:tr w:rsidR="00692F6F" w:rsidRPr="009B086E" w14:paraId="12D8DA52" w14:textId="77777777" w:rsidTr="0012131C">
        <w:trPr>
          <w:trHeight w:val="258"/>
          <w:jc w:val="center"/>
        </w:trPr>
        <w:tc>
          <w:tcPr>
            <w:tcW w:w="2193" w:type="dxa"/>
            <w:vMerge/>
            <w:vAlign w:val="center"/>
          </w:tcPr>
          <w:p w14:paraId="4B58D810" w14:textId="77777777" w:rsidR="00692F6F" w:rsidRPr="009B086E" w:rsidRDefault="00692F6F" w:rsidP="0012131C">
            <w:pPr>
              <w:rPr>
                <w:rFonts w:asciiTheme="minorEastAsia" w:eastAsiaTheme="minorEastAsia" w:hAnsiTheme="minorEastAsia"/>
                <w:szCs w:val="21"/>
              </w:rPr>
            </w:pPr>
          </w:p>
        </w:tc>
        <w:tc>
          <w:tcPr>
            <w:tcW w:w="1106" w:type="dxa"/>
            <w:vAlign w:val="center"/>
          </w:tcPr>
          <w:p w14:paraId="2A65ADD6" w14:textId="77777777" w:rsidR="00692F6F" w:rsidRPr="009B086E" w:rsidRDefault="00692F6F" w:rsidP="0012131C">
            <w:pPr>
              <w:jc w:val="center"/>
              <w:rPr>
                <w:rFonts w:asciiTheme="minorEastAsia" w:eastAsiaTheme="minorEastAsia" w:hAnsiTheme="minorEastAsia"/>
                <w:szCs w:val="21"/>
              </w:rPr>
            </w:pPr>
            <w:r>
              <w:rPr>
                <w:rFonts w:asciiTheme="minorEastAsia" w:eastAsiaTheme="minorEastAsia" w:hAnsiTheme="minorEastAsia" w:hint="eastAsia"/>
                <w:szCs w:val="21"/>
              </w:rPr>
              <w:t>低</w:t>
            </w:r>
          </w:p>
        </w:tc>
        <w:tc>
          <w:tcPr>
            <w:tcW w:w="6022" w:type="dxa"/>
            <w:vAlign w:val="center"/>
          </w:tcPr>
          <w:p w14:paraId="19CAC449" w14:textId="77777777" w:rsidR="00692F6F" w:rsidRPr="009B086E" w:rsidRDefault="00692F6F" w:rsidP="0012131C">
            <w:pPr>
              <w:rPr>
                <w:rFonts w:asciiTheme="minorEastAsia" w:eastAsiaTheme="minorEastAsia" w:hAnsiTheme="minorEastAsia"/>
                <w:szCs w:val="21"/>
              </w:rPr>
            </w:pPr>
            <w:r>
              <w:rPr>
                <w:rFonts w:asciiTheme="minorEastAsia" w:eastAsiaTheme="minorEastAsia" w:hAnsiTheme="minorEastAsia" w:hint="eastAsia"/>
                <w:szCs w:val="21"/>
              </w:rPr>
              <w:t>网络安全或数据安全方面的法律法规标准欠缺或不完备，主管或监管部门不清晰或缺乏相应能力，缺乏在数据安全事件发生后有效追责的机制。执法机构和司法机构调取数据的权力基本不受约束，或近期存在相关的负面案例。</w:t>
            </w:r>
          </w:p>
        </w:tc>
      </w:tr>
    </w:tbl>
    <w:p w14:paraId="243C3F4D" w14:textId="77777777" w:rsidR="00692F6F" w:rsidRPr="009B086E" w:rsidRDefault="00692F6F" w:rsidP="00692F6F"/>
    <w:p w14:paraId="365539B3" w14:textId="004DC02D" w:rsidR="00692F6F" w:rsidRPr="009B086E" w:rsidRDefault="00692F6F" w:rsidP="00F64222">
      <w:pPr>
        <w:pStyle w:val="aff4"/>
        <w:numPr>
          <w:ilvl w:val="2"/>
          <w:numId w:val="83"/>
        </w:numPr>
        <w:spacing w:before="120" w:after="120"/>
      </w:pPr>
      <w:bookmarkStart w:id="926" w:name="_Toc486862265"/>
      <w:bookmarkStart w:id="927" w:name="_Toc486952217"/>
      <w:bookmarkStart w:id="928" w:name="_Toc489261093"/>
      <w:bookmarkStart w:id="929" w:name="_Toc489262989"/>
      <w:bookmarkStart w:id="930" w:name="_Toc491376818"/>
      <w:r>
        <w:rPr>
          <w:rFonts w:hint="eastAsia"/>
        </w:rPr>
        <w:t>安全事件可能性等级判定</w:t>
      </w:r>
      <w:bookmarkEnd w:id="926"/>
      <w:bookmarkEnd w:id="927"/>
      <w:bookmarkEnd w:id="928"/>
      <w:bookmarkEnd w:id="929"/>
      <w:bookmarkEnd w:id="930"/>
    </w:p>
    <w:p w14:paraId="7E9361DD"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安全事件的可能性与发送方安全保障能力、接收方安全保障能力以及接收方所在国家或地区的法律环境有关，根据上述要素的分析与赋值，为了方便分析和计算，安全事件的可能性等级判定方法可参考下表：</w:t>
      </w:r>
    </w:p>
    <w:p w14:paraId="771E5351" w14:textId="77777777" w:rsidR="00692F6F" w:rsidRPr="009B086E" w:rsidRDefault="00692F6F" w:rsidP="003B72A6">
      <w:pPr>
        <w:pStyle w:val="aff5"/>
        <w:spacing w:before="120" w:after="120"/>
        <w:ind w:left="840"/>
      </w:pPr>
      <w:r w:rsidRPr="003B72A6">
        <w:rPr>
          <w:rFonts w:hint="eastAsia"/>
        </w:rPr>
        <w:t>表</w:t>
      </w:r>
      <w:r w:rsidRPr="003B72A6">
        <w:t xml:space="preserve"> B.7 </w:t>
      </w:r>
      <w:r w:rsidRPr="003B72A6">
        <w:rPr>
          <w:rFonts w:hint="eastAsia"/>
        </w:rPr>
        <w:t>安全事件可能性等级判定表</w:t>
      </w:r>
    </w:p>
    <w:tbl>
      <w:tblPr>
        <w:tblStyle w:val="ac"/>
        <w:tblW w:w="0" w:type="auto"/>
        <w:tblLayout w:type="fixed"/>
        <w:tblLook w:val="04A0" w:firstRow="1" w:lastRow="0" w:firstColumn="1" w:lastColumn="0" w:noHBand="0" w:noVBand="1"/>
      </w:tblPr>
      <w:tblGrid>
        <w:gridCol w:w="1526"/>
        <w:gridCol w:w="4962"/>
        <w:gridCol w:w="3083"/>
      </w:tblGrid>
      <w:tr w:rsidR="00692F6F" w:rsidRPr="009B086E" w14:paraId="1F6FA1D4" w14:textId="77777777" w:rsidTr="0012131C">
        <w:tc>
          <w:tcPr>
            <w:tcW w:w="1526" w:type="dxa"/>
          </w:tcPr>
          <w:p w14:paraId="616F4A54" w14:textId="77777777" w:rsidR="00692F6F" w:rsidRPr="009B086E" w:rsidRDefault="00692F6F" w:rsidP="0012131C">
            <w:pPr>
              <w:jc w:val="center"/>
            </w:pPr>
            <w:r>
              <w:rPr>
                <w:rFonts w:hint="eastAsia"/>
              </w:rPr>
              <w:t>可能性等级</w:t>
            </w:r>
          </w:p>
        </w:tc>
        <w:tc>
          <w:tcPr>
            <w:tcW w:w="4962" w:type="dxa"/>
          </w:tcPr>
          <w:p w14:paraId="058354C2" w14:textId="77777777" w:rsidR="00692F6F" w:rsidRPr="009B086E" w:rsidRDefault="00692F6F" w:rsidP="0012131C">
            <w:pPr>
              <w:jc w:val="center"/>
            </w:pPr>
            <w:r>
              <w:rPr>
                <w:rFonts w:hint="eastAsia"/>
              </w:rPr>
              <w:t>主要判定条件</w:t>
            </w:r>
          </w:p>
        </w:tc>
        <w:tc>
          <w:tcPr>
            <w:tcW w:w="3083" w:type="dxa"/>
          </w:tcPr>
          <w:p w14:paraId="1A573A98" w14:textId="77777777" w:rsidR="00692F6F" w:rsidRPr="009B086E" w:rsidRDefault="00692F6F" w:rsidP="0012131C">
            <w:pPr>
              <w:jc w:val="center"/>
            </w:pPr>
            <w:r>
              <w:rPr>
                <w:rFonts w:hint="eastAsia"/>
              </w:rPr>
              <w:t>修正条件</w:t>
            </w:r>
          </w:p>
        </w:tc>
      </w:tr>
      <w:tr w:rsidR="00692F6F" w:rsidRPr="009B086E" w14:paraId="186F0814" w14:textId="77777777" w:rsidTr="0012131C">
        <w:tc>
          <w:tcPr>
            <w:tcW w:w="1526" w:type="dxa"/>
            <w:vAlign w:val="center"/>
          </w:tcPr>
          <w:p w14:paraId="189FF5DE" w14:textId="77777777" w:rsidR="00692F6F" w:rsidRPr="009B086E" w:rsidRDefault="00692F6F" w:rsidP="0012131C">
            <w:pPr>
              <w:jc w:val="center"/>
            </w:pPr>
            <w:r>
              <w:t>3</w:t>
            </w:r>
          </w:p>
        </w:tc>
        <w:tc>
          <w:tcPr>
            <w:tcW w:w="4962" w:type="dxa"/>
          </w:tcPr>
          <w:p w14:paraId="4BA813CC" w14:textId="77777777" w:rsidR="00692F6F" w:rsidRPr="009B086E" w:rsidRDefault="00692F6F" w:rsidP="0012131C">
            <w:r>
              <w:rPr>
                <w:rFonts w:hint="eastAsia"/>
              </w:rPr>
              <w:t>发送方管理保障能力、技术保障能力、接收方背景情</w:t>
            </w:r>
            <w:r>
              <w:rPr>
                <w:rFonts w:hint="eastAsia"/>
              </w:rPr>
              <w:lastRenderedPageBreak/>
              <w:t>况、管理保障能力、技术保障能力任何一项赋值为“低”的。</w:t>
            </w:r>
          </w:p>
        </w:tc>
        <w:tc>
          <w:tcPr>
            <w:tcW w:w="3083" w:type="dxa"/>
            <w:vAlign w:val="center"/>
          </w:tcPr>
          <w:p w14:paraId="0A0C6443" w14:textId="77777777" w:rsidR="00692F6F" w:rsidRPr="009B086E" w:rsidRDefault="00692F6F" w:rsidP="0012131C">
            <w:r>
              <w:rPr>
                <w:rFonts w:hint="eastAsia"/>
              </w:rPr>
              <w:lastRenderedPageBreak/>
              <w:t>政治法律环境赋值为“高”的，</w:t>
            </w:r>
            <w:r>
              <w:rPr>
                <w:rFonts w:hint="eastAsia"/>
              </w:rPr>
              <w:lastRenderedPageBreak/>
              <w:t>可能性等级可减</w:t>
            </w:r>
            <w:r>
              <w:t>1</w:t>
            </w:r>
            <w:r>
              <w:rPr>
                <w:rFonts w:hint="eastAsia"/>
              </w:rPr>
              <w:t>。</w:t>
            </w:r>
          </w:p>
        </w:tc>
      </w:tr>
      <w:tr w:rsidR="00692F6F" w:rsidRPr="009B086E" w14:paraId="2022733B" w14:textId="77777777" w:rsidTr="0012131C">
        <w:tc>
          <w:tcPr>
            <w:tcW w:w="1526" w:type="dxa"/>
            <w:vAlign w:val="center"/>
          </w:tcPr>
          <w:p w14:paraId="7695A168" w14:textId="77777777" w:rsidR="00692F6F" w:rsidRPr="009B086E" w:rsidRDefault="00692F6F" w:rsidP="0012131C">
            <w:pPr>
              <w:jc w:val="center"/>
            </w:pPr>
            <w:r>
              <w:lastRenderedPageBreak/>
              <w:t>2</w:t>
            </w:r>
          </w:p>
        </w:tc>
        <w:tc>
          <w:tcPr>
            <w:tcW w:w="4962" w:type="dxa"/>
          </w:tcPr>
          <w:p w14:paraId="655E112F" w14:textId="77777777" w:rsidR="00692F6F" w:rsidRPr="009B086E" w:rsidRDefault="00692F6F" w:rsidP="0012131C">
            <w:r>
              <w:rPr>
                <w:rFonts w:hint="eastAsia"/>
              </w:rPr>
              <w:t>发送方管理保障能力、技术保障能力、接收方背景情况、管理保障能力、技术保障能力赋值有“中”和“高”的。</w:t>
            </w:r>
          </w:p>
        </w:tc>
        <w:tc>
          <w:tcPr>
            <w:tcW w:w="3083" w:type="dxa"/>
            <w:vMerge w:val="restart"/>
            <w:vAlign w:val="center"/>
          </w:tcPr>
          <w:p w14:paraId="64C62265" w14:textId="77777777" w:rsidR="00692F6F" w:rsidRPr="009B086E" w:rsidRDefault="00692F6F" w:rsidP="0012131C">
            <w:r>
              <w:rPr>
                <w:rFonts w:hint="eastAsia"/>
              </w:rPr>
              <w:t>政治法律环境赋值为“低”的，可能性等级可加</w:t>
            </w:r>
            <w:r>
              <w:t>1</w:t>
            </w:r>
            <w:r>
              <w:rPr>
                <w:rFonts w:hint="eastAsia"/>
              </w:rPr>
              <w:t>。</w:t>
            </w:r>
          </w:p>
        </w:tc>
      </w:tr>
      <w:tr w:rsidR="00692F6F" w:rsidRPr="009B086E" w14:paraId="6CCFE20D" w14:textId="77777777" w:rsidTr="0012131C">
        <w:tc>
          <w:tcPr>
            <w:tcW w:w="1526" w:type="dxa"/>
            <w:vAlign w:val="center"/>
          </w:tcPr>
          <w:p w14:paraId="64AB5F8B" w14:textId="77777777" w:rsidR="00692F6F" w:rsidRPr="009B086E" w:rsidRDefault="00692F6F" w:rsidP="0012131C">
            <w:pPr>
              <w:jc w:val="center"/>
            </w:pPr>
            <w:r>
              <w:t>1</w:t>
            </w:r>
          </w:p>
        </w:tc>
        <w:tc>
          <w:tcPr>
            <w:tcW w:w="4962" w:type="dxa"/>
          </w:tcPr>
          <w:p w14:paraId="1D7D51C8" w14:textId="77777777" w:rsidR="00692F6F" w:rsidRPr="009B086E" w:rsidRDefault="00692F6F" w:rsidP="0012131C">
            <w:r>
              <w:rPr>
                <w:rFonts w:hint="eastAsia"/>
              </w:rPr>
              <w:t>发送方管理保障能力、技术保障能力、接收方背景情况、管理保障能力、技术保障能力所有项赋值均为“高”的。</w:t>
            </w:r>
          </w:p>
        </w:tc>
        <w:tc>
          <w:tcPr>
            <w:tcW w:w="3083" w:type="dxa"/>
            <w:vMerge/>
          </w:tcPr>
          <w:p w14:paraId="6BB729EA" w14:textId="77777777" w:rsidR="00692F6F" w:rsidRPr="009B086E" w:rsidRDefault="00692F6F" w:rsidP="0012131C"/>
        </w:tc>
      </w:tr>
    </w:tbl>
    <w:p w14:paraId="7E200A39" w14:textId="77777777" w:rsidR="00692F6F" w:rsidRPr="002F4789" w:rsidRDefault="00692F6F" w:rsidP="002F4789">
      <w:pPr>
        <w:pStyle w:val="ad"/>
        <w:tabs>
          <w:tab w:val="center" w:pos="4201"/>
          <w:tab w:val="right" w:leader="dot" w:pos="9298"/>
        </w:tabs>
        <w:ind w:firstLineChars="200" w:firstLine="420"/>
        <w:rPr>
          <w:noProof/>
          <w:szCs w:val="20"/>
        </w:rPr>
      </w:pPr>
      <w:bookmarkStart w:id="931" w:name="_Toc486862266"/>
      <w:bookmarkStart w:id="932" w:name="_Toc486952218"/>
      <w:r w:rsidRPr="002F4789">
        <w:rPr>
          <w:rFonts w:hint="eastAsia"/>
          <w:noProof/>
          <w:szCs w:val="20"/>
        </w:rPr>
        <w:t>如果在某些数据出境活动的评估过程中不涉及接收方背景情况、管理保障能力、技术保障能力、接收方所在国家或地区等要素，表B.7中的判定条件可将相关要素视为不适用项，不纳入判定条件的考虑范围，仅对需评估的要素按表B.7中进行判定，得出相应的安全事件可能性等级。</w:t>
      </w:r>
    </w:p>
    <w:p w14:paraId="2E353680" w14:textId="6BB07C1D" w:rsidR="00692F6F" w:rsidRPr="009B086E" w:rsidRDefault="00692F6F" w:rsidP="003B72A6">
      <w:pPr>
        <w:pStyle w:val="aff"/>
        <w:numPr>
          <w:ilvl w:val="1"/>
          <w:numId w:val="82"/>
        </w:numPr>
        <w:spacing w:before="240" w:after="240"/>
      </w:pPr>
      <w:bookmarkStart w:id="933" w:name="_Toc489261094"/>
      <w:bookmarkStart w:id="934" w:name="_Toc489262990"/>
      <w:bookmarkStart w:id="935" w:name="_Toc491376819"/>
      <w:r>
        <w:rPr>
          <w:rFonts w:hint="eastAsia"/>
        </w:rPr>
        <w:t>安全风险综合评估</w:t>
      </w:r>
      <w:bookmarkEnd w:id="931"/>
      <w:bookmarkEnd w:id="932"/>
      <w:bookmarkEnd w:id="933"/>
      <w:bookmarkEnd w:id="934"/>
      <w:bookmarkEnd w:id="935"/>
    </w:p>
    <w:p w14:paraId="4A78A7D6" w14:textId="77777777" w:rsidR="00692F6F" w:rsidRPr="002F4789" w:rsidRDefault="00692F6F" w:rsidP="002F4789">
      <w:pPr>
        <w:pStyle w:val="ad"/>
        <w:tabs>
          <w:tab w:val="center" w:pos="4201"/>
          <w:tab w:val="right" w:leader="dot" w:pos="9298"/>
        </w:tabs>
        <w:ind w:firstLineChars="200" w:firstLine="420"/>
        <w:rPr>
          <w:noProof/>
          <w:szCs w:val="20"/>
        </w:rPr>
      </w:pPr>
      <w:r w:rsidRPr="002F4789">
        <w:rPr>
          <w:rFonts w:hint="eastAsia"/>
          <w:noProof/>
          <w:szCs w:val="20"/>
        </w:rPr>
        <w:t>安全风险综合评估是根据国家安全、经济发展、社会公共利益和个人权益受影响程度以及安全事件可能性两方面进行综合评价，分析数据出境活动整体的安全风险级别，安全风险级别划分为极高、高、中、低四个等级，对风险级别的判定可参考下表。</w:t>
      </w:r>
    </w:p>
    <w:p w14:paraId="11CBA6B2" w14:textId="77777777" w:rsidR="00692F6F" w:rsidRPr="003B72A6" w:rsidRDefault="00692F6F" w:rsidP="003B72A6">
      <w:pPr>
        <w:pStyle w:val="aff5"/>
        <w:spacing w:before="120" w:after="120"/>
        <w:ind w:left="840"/>
      </w:pPr>
      <w:r w:rsidRPr="003B72A6">
        <w:rPr>
          <w:rFonts w:hint="eastAsia"/>
        </w:rPr>
        <w:t>表</w:t>
      </w:r>
      <w:r w:rsidRPr="003B72A6">
        <w:t xml:space="preserve"> B.8 </w:t>
      </w:r>
      <w:r w:rsidRPr="003B72A6">
        <w:rPr>
          <w:rFonts w:hint="eastAsia"/>
        </w:rPr>
        <w:t>安全风险级别判定参考表</w:t>
      </w:r>
    </w:p>
    <w:tbl>
      <w:tblPr>
        <w:tblStyle w:val="ac"/>
        <w:tblW w:w="8282" w:type="dxa"/>
        <w:jc w:val="center"/>
        <w:tblLayout w:type="fixed"/>
        <w:tblLook w:val="04A0" w:firstRow="1" w:lastRow="0" w:firstColumn="1" w:lastColumn="0" w:noHBand="0" w:noVBand="1"/>
      </w:tblPr>
      <w:tblGrid>
        <w:gridCol w:w="2070"/>
        <w:gridCol w:w="2070"/>
        <w:gridCol w:w="2071"/>
        <w:gridCol w:w="2071"/>
      </w:tblGrid>
      <w:tr w:rsidR="00692F6F" w:rsidRPr="009B086E" w14:paraId="1AB1F01C" w14:textId="77777777" w:rsidTr="0012131C">
        <w:trPr>
          <w:trHeight w:val="449"/>
          <w:jc w:val="center"/>
        </w:trPr>
        <w:tc>
          <w:tcPr>
            <w:tcW w:w="2070" w:type="dxa"/>
          </w:tcPr>
          <w:p w14:paraId="4CC6A7FF" w14:textId="77777777" w:rsidR="00692F6F" w:rsidRPr="009B086E" w:rsidRDefault="00692F6F" w:rsidP="0012131C"/>
        </w:tc>
        <w:tc>
          <w:tcPr>
            <w:tcW w:w="6212" w:type="dxa"/>
            <w:gridSpan w:val="3"/>
            <w:vAlign w:val="center"/>
          </w:tcPr>
          <w:p w14:paraId="7C27B75A" w14:textId="77777777" w:rsidR="00692F6F" w:rsidRPr="009B086E" w:rsidRDefault="00692F6F" w:rsidP="0012131C">
            <w:pPr>
              <w:jc w:val="center"/>
            </w:pPr>
            <w:r>
              <w:rPr>
                <w:rFonts w:hint="eastAsia"/>
              </w:rPr>
              <w:t>安全事件可能性等级</w:t>
            </w:r>
          </w:p>
        </w:tc>
      </w:tr>
      <w:tr w:rsidR="00692F6F" w:rsidRPr="009B086E" w14:paraId="47950609" w14:textId="77777777" w:rsidTr="0012131C">
        <w:trPr>
          <w:trHeight w:val="449"/>
          <w:jc w:val="center"/>
        </w:trPr>
        <w:tc>
          <w:tcPr>
            <w:tcW w:w="2070" w:type="dxa"/>
            <w:vAlign w:val="center"/>
          </w:tcPr>
          <w:p w14:paraId="375511C1" w14:textId="77777777" w:rsidR="00692F6F" w:rsidRPr="009B086E" w:rsidRDefault="00692F6F" w:rsidP="0012131C">
            <w:pPr>
              <w:jc w:val="center"/>
            </w:pPr>
            <w:r>
              <w:rPr>
                <w:rFonts w:hint="eastAsia"/>
              </w:rPr>
              <w:t>影响程度等级</w:t>
            </w:r>
          </w:p>
        </w:tc>
        <w:tc>
          <w:tcPr>
            <w:tcW w:w="2070" w:type="dxa"/>
            <w:tcBorders>
              <w:bottom w:val="single" w:sz="4" w:space="0" w:color="auto"/>
            </w:tcBorders>
            <w:vAlign w:val="center"/>
          </w:tcPr>
          <w:p w14:paraId="5596D9B3" w14:textId="77777777" w:rsidR="00692F6F" w:rsidRPr="009B086E" w:rsidRDefault="00692F6F" w:rsidP="0012131C">
            <w:pPr>
              <w:jc w:val="center"/>
            </w:pPr>
            <w:r>
              <w:t>1</w:t>
            </w:r>
          </w:p>
        </w:tc>
        <w:tc>
          <w:tcPr>
            <w:tcW w:w="2071" w:type="dxa"/>
            <w:tcBorders>
              <w:bottom w:val="single" w:sz="4" w:space="0" w:color="auto"/>
            </w:tcBorders>
            <w:vAlign w:val="center"/>
          </w:tcPr>
          <w:p w14:paraId="172A97E6" w14:textId="77777777" w:rsidR="00692F6F" w:rsidRPr="009B086E" w:rsidRDefault="00692F6F" w:rsidP="0012131C">
            <w:pPr>
              <w:jc w:val="center"/>
            </w:pPr>
            <w:r>
              <w:t>2</w:t>
            </w:r>
          </w:p>
        </w:tc>
        <w:tc>
          <w:tcPr>
            <w:tcW w:w="2071" w:type="dxa"/>
            <w:tcBorders>
              <w:bottom w:val="single" w:sz="4" w:space="0" w:color="auto"/>
            </w:tcBorders>
            <w:vAlign w:val="center"/>
          </w:tcPr>
          <w:p w14:paraId="58120D4C" w14:textId="77777777" w:rsidR="00692F6F" w:rsidRPr="009B086E" w:rsidRDefault="00692F6F" w:rsidP="0012131C">
            <w:pPr>
              <w:jc w:val="center"/>
            </w:pPr>
            <w:r>
              <w:t>3</w:t>
            </w:r>
          </w:p>
        </w:tc>
      </w:tr>
      <w:tr w:rsidR="00692F6F" w:rsidRPr="009B086E" w14:paraId="0F80EE03" w14:textId="77777777" w:rsidTr="0012131C">
        <w:trPr>
          <w:trHeight w:val="449"/>
          <w:jc w:val="center"/>
        </w:trPr>
        <w:tc>
          <w:tcPr>
            <w:tcW w:w="2070" w:type="dxa"/>
            <w:vAlign w:val="center"/>
          </w:tcPr>
          <w:p w14:paraId="3B15508D" w14:textId="77777777" w:rsidR="00692F6F" w:rsidRPr="009B086E" w:rsidRDefault="00692F6F" w:rsidP="0012131C">
            <w:pPr>
              <w:jc w:val="center"/>
            </w:pPr>
            <w:r>
              <w:rPr>
                <w:rFonts w:ascii="宋体" w:hAnsi="宋体" w:hint="eastAsia"/>
              </w:rPr>
              <w:t>≥</w:t>
            </w:r>
            <w:r>
              <w:t>5</w:t>
            </w:r>
          </w:p>
        </w:tc>
        <w:tc>
          <w:tcPr>
            <w:tcW w:w="2070" w:type="dxa"/>
            <w:shd w:val="clear" w:color="auto" w:fill="FF0000"/>
            <w:vAlign w:val="center"/>
          </w:tcPr>
          <w:p w14:paraId="3BBFFD6D" w14:textId="77777777" w:rsidR="00692F6F" w:rsidRPr="009B086E" w:rsidRDefault="00692F6F" w:rsidP="0012131C">
            <w:pPr>
              <w:jc w:val="center"/>
            </w:pPr>
            <w:r>
              <w:rPr>
                <w:rFonts w:hint="eastAsia"/>
              </w:rPr>
              <w:t>高</w:t>
            </w:r>
          </w:p>
        </w:tc>
        <w:tc>
          <w:tcPr>
            <w:tcW w:w="2071" w:type="dxa"/>
            <w:tcBorders>
              <w:bottom w:val="single" w:sz="4" w:space="0" w:color="auto"/>
            </w:tcBorders>
            <w:shd w:val="clear" w:color="auto" w:fill="FF0000"/>
            <w:vAlign w:val="center"/>
          </w:tcPr>
          <w:p w14:paraId="4F6A0E05" w14:textId="77777777" w:rsidR="00692F6F" w:rsidRPr="009B086E" w:rsidRDefault="00692F6F" w:rsidP="0012131C">
            <w:pPr>
              <w:jc w:val="center"/>
            </w:pPr>
            <w:r>
              <w:rPr>
                <w:rFonts w:hint="eastAsia"/>
              </w:rPr>
              <w:t>极高</w:t>
            </w:r>
          </w:p>
        </w:tc>
        <w:tc>
          <w:tcPr>
            <w:tcW w:w="2071" w:type="dxa"/>
            <w:tcBorders>
              <w:bottom w:val="single" w:sz="4" w:space="0" w:color="auto"/>
            </w:tcBorders>
            <w:shd w:val="clear" w:color="auto" w:fill="FF0000"/>
            <w:vAlign w:val="center"/>
          </w:tcPr>
          <w:p w14:paraId="32A8C456" w14:textId="77777777" w:rsidR="00692F6F" w:rsidRPr="009B086E" w:rsidRDefault="00692F6F" w:rsidP="0012131C">
            <w:pPr>
              <w:jc w:val="center"/>
            </w:pPr>
            <w:r>
              <w:rPr>
                <w:rFonts w:hint="eastAsia"/>
              </w:rPr>
              <w:t>极高</w:t>
            </w:r>
          </w:p>
        </w:tc>
      </w:tr>
      <w:tr w:rsidR="00692F6F" w:rsidRPr="009B086E" w14:paraId="01ABDA49" w14:textId="77777777" w:rsidTr="0012131C">
        <w:trPr>
          <w:trHeight w:val="449"/>
          <w:jc w:val="center"/>
        </w:trPr>
        <w:tc>
          <w:tcPr>
            <w:tcW w:w="2070" w:type="dxa"/>
            <w:vAlign w:val="center"/>
          </w:tcPr>
          <w:p w14:paraId="6037A99A" w14:textId="77777777" w:rsidR="00692F6F" w:rsidRPr="009B086E" w:rsidRDefault="00692F6F" w:rsidP="0012131C">
            <w:pPr>
              <w:jc w:val="center"/>
            </w:pPr>
            <w:r>
              <w:t>4</w:t>
            </w:r>
          </w:p>
        </w:tc>
        <w:tc>
          <w:tcPr>
            <w:tcW w:w="2070" w:type="dxa"/>
            <w:vAlign w:val="center"/>
          </w:tcPr>
          <w:p w14:paraId="527261D8" w14:textId="77777777" w:rsidR="00692F6F" w:rsidRPr="009B086E" w:rsidRDefault="00692F6F" w:rsidP="0012131C">
            <w:pPr>
              <w:jc w:val="center"/>
            </w:pPr>
            <w:r>
              <w:rPr>
                <w:rFonts w:hint="eastAsia"/>
              </w:rPr>
              <w:t>中</w:t>
            </w:r>
          </w:p>
        </w:tc>
        <w:tc>
          <w:tcPr>
            <w:tcW w:w="2071" w:type="dxa"/>
            <w:shd w:val="clear" w:color="auto" w:fill="FF0000"/>
            <w:vAlign w:val="center"/>
          </w:tcPr>
          <w:p w14:paraId="092080B3" w14:textId="77777777" w:rsidR="00692F6F" w:rsidRPr="009B086E" w:rsidRDefault="00692F6F" w:rsidP="0012131C">
            <w:pPr>
              <w:jc w:val="center"/>
            </w:pPr>
            <w:r>
              <w:rPr>
                <w:rFonts w:hint="eastAsia"/>
              </w:rPr>
              <w:t>高</w:t>
            </w:r>
          </w:p>
        </w:tc>
        <w:tc>
          <w:tcPr>
            <w:tcW w:w="2071" w:type="dxa"/>
            <w:shd w:val="clear" w:color="auto" w:fill="FF0000"/>
            <w:vAlign w:val="center"/>
          </w:tcPr>
          <w:p w14:paraId="3EF615B7" w14:textId="77777777" w:rsidR="00692F6F" w:rsidRPr="009B086E" w:rsidRDefault="00692F6F" w:rsidP="0012131C">
            <w:pPr>
              <w:jc w:val="center"/>
            </w:pPr>
            <w:r>
              <w:rPr>
                <w:rFonts w:hint="eastAsia"/>
              </w:rPr>
              <w:t>高</w:t>
            </w:r>
          </w:p>
        </w:tc>
      </w:tr>
      <w:tr w:rsidR="00692F6F" w:rsidRPr="009B086E" w14:paraId="3C0CD6A2" w14:textId="77777777" w:rsidTr="0012131C">
        <w:trPr>
          <w:trHeight w:val="449"/>
          <w:jc w:val="center"/>
        </w:trPr>
        <w:tc>
          <w:tcPr>
            <w:tcW w:w="2070" w:type="dxa"/>
            <w:vAlign w:val="center"/>
          </w:tcPr>
          <w:p w14:paraId="38E1DCF7" w14:textId="77777777" w:rsidR="00692F6F" w:rsidRPr="009B086E" w:rsidRDefault="00692F6F" w:rsidP="0012131C">
            <w:pPr>
              <w:jc w:val="center"/>
            </w:pPr>
            <w:r>
              <w:t>3</w:t>
            </w:r>
          </w:p>
        </w:tc>
        <w:tc>
          <w:tcPr>
            <w:tcW w:w="2070" w:type="dxa"/>
            <w:vAlign w:val="center"/>
          </w:tcPr>
          <w:p w14:paraId="4BE6BD48" w14:textId="77777777" w:rsidR="00692F6F" w:rsidRPr="009B086E" w:rsidRDefault="00692F6F" w:rsidP="0012131C">
            <w:pPr>
              <w:jc w:val="center"/>
            </w:pPr>
            <w:r>
              <w:rPr>
                <w:rFonts w:hint="eastAsia"/>
              </w:rPr>
              <w:t>低</w:t>
            </w:r>
          </w:p>
        </w:tc>
        <w:tc>
          <w:tcPr>
            <w:tcW w:w="2071" w:type="dxa"/>
            <w:vAlign w:val="center"/>
          </w:tcPr>
          <w:p w14:paraId="6DF863EC" w14:textId="77777777" w:rsidR="00692F6F" w:rsidRPr="009B086E" w:rsidRDefault="00692F6F" w:rsidP="0012131C">
            <w:pPr>
              <w:jc w:val="center"/>
            </w:pPr>
            <w:r>
              <w:rPr>
                <w:rFonts w:hint="eastAsia"/>
              </w:rPr>
              <w:t>中</w:t>
            </w:r>
          </w:p>
        </w:tc>
        <w:tc>
          <w:tcPr>
            <w:tcW w:w="2071" w:type="dxa"/>
            <w:shd w:val="clear" w:color="auto" w:fill="FF0000"/>
            <w:vAlign w:val="center"/>
          </w:tcPr>
          <w:p w14:paraId="6D1E3CBB" w14:textId="77777777" w:rsidR="00692F6F" w:rsidRPr="009B086E" w:rsidRDefault="00692F6F" w:rsidP="0012131C">
            <w:pPr>
              <w:jc w:val="center"/>
            </w:pPr>
            <w:r>
              <w:rPr>
                <w:rFonts w:hint="eastAsia"/>
              </w:rPr>
              <w:t>高</w:t>
            </w:r>
          </w:p>
        </w:tc>
      </w:tr>
      <w:tr w:rsidR="00692F6F" w:rsidRPr="009B086E" w14:paraId="14EEB92A" w14:textId="77777777" w:rsidTr="0012131C">
        <w:trPr>
          <w:trHeight w:val="449"/>
          <w:jc w:val="center"/>
        </w:trPr>
        <w:tc>
          <w:tcPr>
            <w:tcW w:w="2070" w:type="dxa"/>
            <w:vAlign w:val="center"/>
          </w:tcPr>
          <w:p w14:paraId="5392D2B4" w14:textId="77777777" w:rsidR="00692F6F" w:rsidRPr="009B086E" w:rsidRDefault="00692F6F" w:rsidP="0012131C">
            <w:pPr>
              <w:jc w:val="center"/>
            </w:pPr>
            <w:r>
              <w:t>2</w:t>
            </w:r>
          </w:p>
        </w:tc>
        <w:tc>
          <w:tcPr>
            <w:tcW w:w="2070" w:type="dxa"/>
            <w:vAlign w:val="center"/>
          </w:tcPr>
          <w:p w14:paraId="42AA12AA" w14:textId="77777777" w:rsidR="00692F6F" w:rsidRPr="009B086E" w:rsidRDefault="00692F6F" w:rsidP="0012131C">
            <w:pPr>
              <w:jc w:val="center"/>
            </w:pPr>
            <w:r>
              <w:rPr>
                <w:rFonts w:hint="eastAsia"/>
              </w:rPr>
              <w:t>低</w:t>
            </w:r>
          </w:p>
        </w:tc>
        <w:tc>
          <w:tcPr>
            <w:tcW w:w="2071" w:type="dxa"/>
            <w:vAlign w:val="center"/>
          </w:tcPr>
          <w:p w14:paraId="119AE458" w14:textId="77777777" w:rsidR="00692F6F" w:rsidRPr="009B086E" w:rsidRDefault="00692F6F" w:rsidP="0012131C">
            <w:pPr>
              <w:jc w:val="center"/>
            </w:pPr>
            <w:r>
              <w:rPr>
                <w:rFonts w:hint="eastAsia"/>
              </w:rPr>
              <w:t>中</w:t>
            </w:r>
          </w:p>
        </w:tc>
        <w:tc>
          <w:tcPr>
            <w:tcW w:w="2071" w:type="dxa"/>
            <w:vAlign w:val="center"/>
          </w:tcPr>
          <w:p w14:paraId="7E36BC9C" w14:textId="77777777" w:rsidR="00692F6F" w:rsidRPr="009B086E" w:rsidRDefault="00692F6F" w:rsidP="0012131C">
            <w:pPr>
              <w:jc w:val="center"/>
            </w:pPr>
            <w:r>
              <w:rPr>
                <w:rFonts w:hint="eastAsia"/>
              </w:rPr>
              <w:t>中</w:t>
            </w:r>
          </w:p>
        </w:tc>
      </w:tr>
      <w:tr w:rsidR="00692F6F" w:rsidRPr="009B086E" w14:paraId="4DAD1446" w14:textId="77777777" w:rsidTr="0012131C">
        <w:trPr>
          <w:trHeight w:val="463"/>
          <w:jc w:val="center"/>
        </w:trPr>
        <w:tc>
          <w:tcPr>
            <w:tcW w:w="2070" w:type="dxa"/>
            <w:vAlign w:val="center"/>
          </w:tcPr>
          <w:p w14:paraId="254249EA" w14:textId="77777777" w:rsidR="00692F6F" w:rsidRPr="009B086E" w:rsidRDefault="00692F6F" w:rsidP="0012131C">
            <w:pPr>
              <w:jc w:val="center"/>
            </w:pPr>
            <w:r>
              <w:t>1</w:t>
            </w:r>
          </w:p>
        </w:tc>
        <w:tc>
          <w:tcPr>
            <w:tcW w:w="2070" w:type="dxa"/>
            <w:vAlign w:val="center"/>
          </w:tcPr>
          <w:p w14:paraId="7B1A5EAF" w14:textId="77777777" w:rsidR="00692F6F" w:rsidRPr="009B086E" w:rsidRDefault="00692F6F" w:rsidP="0012131C">
            <w:pPr>
              <w:jc w:val="center"/>
            </w:pPr>
            <w:r>
              <w:rPr>
                <w:rFonts w:hint="eastAsia"/>
              </w:rPr>
              <w:t>低</w:t>
            </w:r>
          </w:p>
        </w:tc>
        <w:tc>
          <w:tcPr>
            <w:tcW w:w="2071" w:type="dxa"/>
            <w:vAlign w:val="center"/>
          </w:tcPr>
          <w:p w14:paraId="3DAF671F" w14:textId="77777777" w:rsidR="00692F6F" w:rsidRPr="009B086E" w:rsidRDefault="00692F6F" w:rsidP="0012131C">
            <w:pPr>
              <w:jc w:val="center"/>
            </w:pPr>
            <w:r>
              <w:rPr>
                <w:rFonts w:hint="eastAsia"/>
              </w:rPr>
              <w:t>低</w:t>
            </w:r>
          </w:p>
        </w:tc>
        <w:tc>
          <w:tcPr>
            <w:tcW w:w="2071" w:type="dxa"/>
            <w:vAlign w:val="center"/>
          </w:tcPr>
          <w:p w14:paraId="0D13DA5F" w14:textId="77777777" w:rsidR="00692F6F" w:rsidRPr="009B086E" w:rsidRDefault="00692F6F" w:rsidP="0012131C">
            <w:pPr>
              <w:jc w:val="center"/>
            </w:pPr>
            <w:r>
              <w:rPr>
                <w:rFonts w:hint="eastAsia"/>
              </w:rPr>
              <w:t>中</w:t>
            </w:r>
          </w:p>
        </w:tc>
      </w:tr>
    </w:tbl>
    <w:p w14:paraId="5CBAE101" w14:textId="77777777" w:rsidR="002F4789" w:rsidRDefault="002F4789" w:rsidP="002F4789">
      <w:pPr>
        <w:pStyle w:val="af3"/>
        <w:keepNext/>
        <w:spacing w:before="156" w:after="156"/>
        <w:rPr>
          <w:szCs w:val="20"/>
        </w:rPr>
      </w:pPr>
      <w:r>
        <w:rPr>
          <w:szCs w:val="20"/>
        </w:rPr>
        <w:br w:type="page"/>
      </w:r>
    </w:p>
    <w:p w14:paraId="1D495388" w14:textId="21BCA2B6" w:rsidR="00FE729A" w:rsidRPr="002F4789" w:rsidRDefault="00422208" w:rsidP="002F4789">
      <w:pPr>
        <w:pStyle w:val="af3"/>
        <w:keepNext/>
        <w:spacing w:before="156" w:after="156"/>
        <w:rPr>
          <w:szCs w:val="20"/>
        </w:rPr>
      </w:pPr>
      <w:bookmarkStart w:id="936" w:name="_Toc491376820"/>
      <w:r w:rsidRPr="002F4789">
        <w:rPr>
          <w:rFonts w:hint="eastAsia"/>
          <w:szCs w:val="20"/>
        </w:rPr>
        <w:lastRenderedPageBreak/>
        <w:t>参</w:t>
      </w:r>
      <w:r w:rsidR="002F4789" w:rsidRPr="002F4789">
        <w:rPr>
          <w:rFonts w:hint="eastAsia"/>
          <w:szCs w:val="20"/>
        </w:rPr>
        <w:t xml:space="preserve"> </w:t>
      </w:r>
      <w:r w:rsidRPr="002F4789">
        <w:rPr>
          <w:rFonts w:hint="eastAsia"/>
          <w:szCs w:val="20"/>
        </w:rPr>
        <w:t>考</w:t>
      </w:r>
      <w:r w:rsidR="002F4789" w:rsidRPr="002F4789">
        <w:rPr>
          <w:rFonts w:hint="eastAsia"/>
          <w:szCs w:val="20"/>
        </w:rPr>
        <w:t xml:space="preserve"> </w:t>
      </w:r>
      <w:r w:rsidRPr="002F4789">
        <w:rPr>
          <w:rFonts w:hint="eastAsia"/>
          <w:szCs w:val="20"/>
        </w:rPr>
        <w:t>文</w:t>
      </w:r>
      <w:r w:rsidR="002F4789" w:rsidRPr="002F4789">
        <w:rPr>
          <w:rFonts w:hint="eastAsia"/>
          <w:szCs w:val="20"/>
        </w:rPr>
        <w:t xml:space="preserve"> </w:t>
      </w:r>
      <w:r w:rsidRPr="002F4789">
        <w:rPr>
          <w:rFonts w:hint="eastAsia"/>
          <w:szCs w:val="20"/>
        </w:rPr>
        <w:t>献</w:t>
      </w:r>
      <w:bookmarkEnd w:id="936"/>
    </w:p>
    <w:p w14:paraId="21163870" w14:textId="77777777" w:rsidR="00FE729A" w:rsidRPr="00C634E7" w:rsidRDefault="00422208" w:rsidP="00C634E7">
      <w:pPr>
        <w:pStyle w:val="ad"/>
        <w:tabs>
          <w:tab w:val="center" w:pos="4201"/>
          <w:tab w:val="right" w:leader="dot" w:pos="9298"/>
        </w:tabs>
        <w:ind w:left="420" w:hanging="420"/>
        <w:rPr>
          <w:rFonts w:ascii="Times New Roman"/>
          <w:noProof/>
          <w:szCs w:val="20"/>
        </w:rPr>
      </w:pPr>
      <w:r w:rsidRPr="00C634E7">
        <w:rPr>
          <w:rFonts w:ascii="Times New Roman"/>
          <w:noProof/>
          <w:szCs w:val="20"/>
        </w:rPr>
        <w:t xml:space="preserve">[1] ISO/IEC 27000-2013  </w:t>
      </w:r>
      <w:r w:rsidRPr="00C634E7">
        <w:rPr>
          <w:rFonts w:ascii="Times New Roman" w:hint="eastAsia"/>
          <w:noProof/>
          <w:szCs w:val="20"/>
        </w:rPr>
        <w:t>信息安全管理体系概述和术语</w:t>
      </w:r>
    </w:p>
    <w:p w14:paraId="6C7FE4B8" w14:textId="77777777" w:rsidR="00FE729A" w:rsidRPr="00C634E7" w:rsidRDefault="00422208" w:rsidP="00C634E7">
      <w:pPr>
        <w:pStyle w:val="ad"/>
        <w:tabs>
          <w:tab w:val="center" w:pos="4201"/>
          <w:tab w:val="right" w:leader="dot" w:pos="9298"/>
        </w:tabs>
        <w:ind w:left="420" w:hanging="420"/>
        <w:rPr>
          <w:rFonts w:ascii="Times New Roman"/>
          <w:noProof/>
          <w:szCs w:val="20"/>
        </w:rPr>
      </w:pPr>
      <w:r w:rsidRPr="00C634E7">
        <w:rPr>
          <w:rFonts w:ascii="Times New Roman"/>
          <w:noProof/>
          <w:szCs w:val="20"/>
        </w:rPr>
        <w:t>[2] ISO/IEC 27001-2013 </w:t>
      </w:r>
      <w:r w:rsidRPr="00C634E7">
        <w:rPr>
          <w:rFonts w:ascii="Times New Roman" w:hint="eastAsia"/>
          <w:noProof/>
          <w:szCs w:val="20"/>
        </w:rPr>
        <w:t xml:space="preserve"> </w:t>
      </w:r>
      <w:r w:rsidRPr="00C634E7">
        <w:rPr>
          <w:rFonts w:ascii="Times New Roman" w:hint="eastAsia"/>
          <w:noProof/>
          <w:szCs w:val="20"/>
        </w:rPr>
        <w:t>信息安全管理体系</w:t>
      </w:r>
      <w:r w:rsidRPr="00C634E7">
        <w:rPr>
          <w:rFonts w:ascii="Times New Roman" w:hint="eastAsia"/>
          <w:noProof/>
          <w:szCs w:val="20"/>
        </w:rPr>
        <w:t xml:space="preserve"> </w:t>
      </w:r>
      <w:r w:rsidRPr="00C634E7">
        <w:rPr>
          <w:rFonts w:ascii="Times New Roman" w:hint="eastAsia"/>
          <w:noProof/>
          <w:szCs w:val="20"/>
        </w:rPr>
        <w:t>要求</w:t>
      </w:r>
    </w:p>
    <w:p w14:paraId="0176645A" w14:textId="77777777" w:rsidR="00FE729A" w:rsidRPr="00C634E7" w:rsidRDefault="00422208" w:rsidP="00C634E7">
      <w:pPr>
        <w:pStyle w:val="ad"/>
        <w:tabs>
          <w:tab w:val="center" w:pos="4201"/>
          <w:tab w:val="right" w:leader="dot" w:pos="9298"/>
        </w:tabs>
        <w:ind w:left="420" w:hanging="420"/>
        <w:rPr>
          <w:rFonts w:ascii="Times New Roman"/>
          <w:noProof/>
          <w:szCs w:val="20"/>
        </w:rPr>
      </w:pPr>
      <w:r w:rsidRPr="00C634E7">
        <w:rPr>
          <w:rFonts w:ascii="Times New Roman"/>
          <w:noProof/>
          <w:szCs w:val="20"/>
        </w:rPr>
        <w:t>[3] ISO/IEC 27002-2013  </w:t>
      </w:r>
      <w:r w:rsidRPr="00C634E7">
        <w:rPr>
          <w:rFonts w:ascii="Times New Roman" w:hint="eastAsia"/>
          <w:noProof/>
          <w:szCs w:val="20"/>
        </w:rPr>
        <w:t>信息安全管理实用规则</w:t>
      </w:r>
    </w:p>
    <w:p w14:paraId="35F48DC3" w14:textId="77777777" w:rsidR="00FE729A" w:rsidRPr="00C634E7" w:rsidRDefault="00422208" w:rsidP="00C634E7">
      <w:pPr>
        <w:pStyle w:val="ad"/>
        <w:tabs>
          <w:tab w:val="center" w:pos="4201"/>
          <w:tab w:val="right" w:leader="dot" w:pos="9298"/>
        </w:tabs>
        <w:ind w:left="420" w:hanging="420"/>
        <w:rPr>
          <w:rFonts w:ascii="Times New Roman"/>
          <w:noProof/>
          <w:szCs w:val="20"/>
        </w:rPr>
      </w:pPr>
      <w:r w:rsidRPr="00C634E7">
        <w:rPr>
          <w:rFonts w:ascii="Times New Roman"/>
          <w:noProof/>
          <w:szCs w:val="20"/>
        </w:rPr>
        <w:t>[4] ISO/IEC 27003-2013 </w:t>
      </w:r>
      <w:r w:rsidRPr="00C634E7">
        <w:rPr>
          <w:rFonts w:ascii="Times New Roman" w:hint="eastAsia"/>
          <w:noProof/>
          <w:szCs w:val="20"/>
        </w:rPr>
        <w:t xml:space="preserve"> </w:t>
      </w:r>
      <w:r w:rsidRPr="00C634E7">
        <w:rPr>
          <w:rFonts w:ascii="Times New Roman" w:hint="eastAsia"/>
          <w:noProof/>
          <w:szCs w:val="20"/>
        </w:rPr>
        <w:t>信息安全管理体系实施指南</w:t>
      </w:r>
    </w:p>
    <w:p w14:paraId="01EF4D1C" w14:textId="77777777" w:rsidR="00FE729A" w:rsidRPr="00C634E7" w:rsidRDefault="00422208" w:rsidP="00C634E7">
      <w:pPr>
        <w:pStyle w:val="ad"/>
        <w:tabs>
          <w:tab w:val="center" w:pos="4201"/>
          <w:tab w:val="right" w:leader="dot" w:pos="9298"/>
        </w:tabs>
        <w:ind w:left="420" w:hanging="420"/>
        <w:rPr>
          <w:rFonts w:ascii="Times New Roman"/>
          <w:noProof/>
          <w:szCs w:val="20"/>
        </w:rPr>
      </w:pPr>
      <w:r w:rsidRPr="00C634E7">
        <w:rPr>
          <w:rFonts w:ascii="Times New Roman"/>
          <w:noProof/>
          <w:szCs w:val="20"/>
        </w:rPr>
        <w:t>[5] GB/T 22239-2008 </w:t>
      </w:r>
      <w:r w:rsidRPr="00C634E7">
        <w:rPr>
          <w:rFonts w:ascii="Times New Roman" w:hint="eastAsia"/>
          <w:noProof/>
          <w:szCs w:val="20"/>
        </w:rPr>
        <w:t xml:space="preserve"> </w:t>
      </w:r>
      <w:r w:rsidRPr="00C634E7">
        <w:rPr>
          <w:rFonts w:ascii="Times New Roman" w:hint="eastAsia"/>
          <w:noProof/>
          <w:szCs w:val="20"/>
        </w:rPr>
        <w:t>信息安全技术</w:t>
      </w:r>
      <w:r w:rsidRPr="00C634E7">
        <w:rPr>
          <w:rFonts w:ascii="Times New Roman" w:hint="eastAsia"/>
          <w:noProof/>
          <w:szCs w:val="20"/>
        </w:rPr>
        <w:t xml:space="preserve"> </w:t>
      </w:r>
      <w:r w:rsidRPr="00C634E7">
        <w:rPr>
          <w:rFonts w:ascii="Times New Roman" w:hint="eastAsia"/>
          <w:noProof/>
          <w:szCs w:val="20"/>
        </w:rPr>
        <w:t>信息系统安全等级保护基本要求</w:t>
      </w:r>
    </w:p>
    <w:p w14:paraId="546DCCE4" w14:textId="77777777" w:rsidR="00FE729A" w:rsidRPr="00C634E7" w:rsidRDefault="00422208" w:rsidP="00C634E7">
      <w:pPr>
        <w:pStyle w:val="ad"/>
        <w:tabs>
          <w:tab w:val="center" w:pos="4201"/>
          <w:tab w:val="right" w:leader="dot" w:pos="9298"/>
        </w:tabs>
        <w:ind w:left="420" w:hanging="420"/>
        <w:rPr>
          <w:rFonts w:ascii="Times New Roman"/>
          <w:noProof/>
          <w:szCs w:val="20"/>
        </w:rPr>
      </w:pPr>
      <w:r w:rsidRPr="00C634E7">
        <w:rPr>
          <w:rFonts w:ascii="Times New Roman"/>
          <w:noProof/>
          <w:szCs w:val="20"/>
        </w:rPr>
        <w:t xml:space="preserve">[6] GB/T 25070-2010 </w:t>
      </w:r>
      <w:r w:rsidRPr="00C634E7">
        <w:rPr>
          <w:rFonts w:ascii="Times New Roman" w:hint="eastAsia"/>
          <w:noProof/>
          <w:szCs w:val="20"/>
        </w:rPr>
        <w:t>信息安全技术信息系统等级保护安全设计技术要求</w:t>
      </w:r>
    </w:p>
    <w:p w14:paraId="135A16A2" w14:textId="77777777" w:rsidR="00FE729A" w:rsidRPr="00C634E7" w:rsidRDefault="00422208" w:rsidP="00C634E7">
      <w:pPr>
        <w:pStyle w:val="ad"/>
        <w:tabs>
          <w:tab w:val="center" w:pos="4201"/>
          <w:tab w:val="right" w:leader="dot" w:pos="9298"/>
        </w:tabs>
        <w:ind w:left="420" w:hanging="420"/>
        <w:rPr>
          <w:rFonts w:ascii="Times New Roman"/>
          <w:noProof/>
          <w:szCs w:val="20"/>
        </w:rPr>
      </w:pPr>
      <w:r w:rsidRPr="00C634E7">
        <w:rPr>
          <w:rFonts w:ascii="Times New Roman"/>
          <w:noProof/>
          <w:szCs w:val="20"/>
        </w:rPr>
        <w:t xml:space="preserve">[7] NIST Special Publication 800-53 </w:t>
      </w:r>
      <w:r w:rsidRPr="00C634E7">
        <w:rPr>
          <w:rFonts w:ascii="Times New Roman" w:hint="eastAsia"/>
          <w:noProof/>
          <w:szCs w:val="20"/>
        </w:rPr>
        <w:t>联邦信息系统和组织的安全和隐私控制</w:t>
      </w:r>
    </w:p>
    <w:p w14:paraId="0222FA21" w14:textId="77777777" w:rsidR="00CC152F" w:rsidRPr="00C634E7" w:rsidRDefault="00CC152F" w:rsidP="00C634E7">
      <w:pPr>
        <w:pStyle w:val="ad"/>
        <w:tabs>
          <w:tab w:val="center" w:pos="4201"/>
          <w:tab w:val="right" w:leader="dot" w:pos="9298"/>
        </w:tabs>
        <w:ind w:left="420" w:hanging="420"/>
        <w:rPr>
          <w:rFonts w:ascii="Times New Roman"/>
          <w:noProof/>
          <w:szCs w:val="20"/>
        </w:rPr>
      </w:pPr>
      <w:bookmarkStart w:id="937" w:name="_Toc474919627"/>
      <w:bookmarkStart w:id="938" w:name="_Toc450554911"/>
      <w:bookmarkStart w:id="939" w:name="_Toc168286960"/>
      <w:bookmarkStart w:id="940" w:name="_Toc170268343"/>
      <w:bookmarkEnd w:id="837"/>
      <w:bookmarkEnd w:id="838"/>
      <w:bookmarkEnd w:id="937"/>
      <w:bookmarkEnd w:id="938"/>
      <w:bookmarkEnd w:id="939"/>
      <w:bookmarkEnd w:id="940"/>
      <w:r w:rsidRPr="00C634E7">
        <w:rPr>
          <w:rFonts w:ascii="Times New Roman"/>
          <w:noProof/>
          <w:szCs w:val="20"/>
        </w:rPr>
        <w:t>[</w:t>
      </w:r>
      <w:r w:rsidRPr="00C634E7">
        <w:rPr>
          <w:rFonts w:ascii="Times New Roman" w:hint="eastAsia"/>
          <w:noProof/>
          <w:szCs w:val="20"/>
        </w:rPr>
        <w:t>8</w:t>
      </w:r>
      <w:r w:rsidRPr="00C634E7">
        <w:rPr>
          <w:rFonts w:ascii="Times New Roman"/>
          <w:noProof/>
          <w:szCs w:val="20"/>
        </w:rPr>
        <w:t>] GB</w:t>
      </w:r>
      <w:r w:rsidRPr="00C634E7">
        <w:rPr>
          <w:rFonts w:ascii="Times New Roman" w:hint="eastAsia"/>
          <w:noProof/>
          <w:szCs w:val="20"/>
        </w:rPr>
        <w:t>/T 20984-2007</w:t>
      </w:r>
      <w:r w:rsidRPr="00C634E7">
        <w:rPr>
          <w:rFonts w:ascii="Times New Roman"/>
          <w:noProof/>
          <w:szCs w:val="20"/>
        </w:rPr>
        <w:t xml:space="preserve"> </w:t>
      </w:r>
      <w:r w:rsidRPr="00C634E7">
        <w:rPr>
          <w:rFonts w:ascii="Times New Roman"/>
          <w:noProof/>
          <w:szCs w:val="20"/>
        </w:rPr>
        <w:t>信息安全技术</w:t>
      </w:r>
      <w:r w:rsidRPr="00C634E7">
        <w:rPr>
          <w:rFonts w:ascii="Times New Roman"/>
          <w:noProof/>
          <w:szCs w:val="20"/>
        </w:rPr>
        <w:t xml:space="preserve"> </w:t>
      </w:r>
      <w:r w:rsidRPr="00C634E7">
        <w:rPr>
          <w:rFonts w:ascii="Times New Roman"/>
          <w:noProof/>
          <w:szCs w:val="20"/>
        </w:rPr>
        <w:t>信息安全风险评估规范</w:t>
      </w:r>
    </w:p>
    <w:p w14:paraId="12E27D16" w14:textId="77777777" w:rsidR="006E1F0B" w:rsidRDefault="006E1F0B">
      <w:pPr>
        <w:pStyle w:val="ad"/>
        <w:spacing w:line="360" w:lineRule="exact"/>
        <w:ind w:firstLine="420"/>
      </w:pPr>
    </w:p>
    <w:p w14:paraId="15E57835" w14:textId="77777777" w:rsidR="006E1F0B" w:rsidRDefault="006E1F0B">
      <w:pPr>
        <w:pStyle w:val="ad"/>
        <w:spacing w:line="360" w:lineRule="exact"/>
        <w:ind w:firstLine="420"/>
      </w:pPr>
    </w:p>
    <w:p w14:paraId="1F41511D" w14:textId="77777777" w:rsidR="006E1F0B" w:rsidRDefault="006E1F0B">
      <w:pPr>
        <w:pStyle w:val="ad"/>
        <w:spacing w:line="360" w:lineRule="exact"/>
        <w:ind w:firstLine="420"/>
      </w:pPr>
    </w:p>
    <w:p w14:paraId="27D1806E" w14:textId="77777777" w:rsidR="006E1F0B" w:rsidRDefault="006E1F0B">
      <w:pPr>
        <w:pStyle w:val="ad"/>
        <w:spacing w:line="360" w:lineRule="exact"/>
        <w:ind w:firstLine="420"/>
      </w:pPr>
    </w:p>
    <w:p w14:paraId="2B38CCF6" w14:textId="77777777" w:rsidR="006E1F0B" w:rsidRDefault="006E1F0B">
      <w:pPr>
        <w:pStyle w:val="ad"/>
        <w:spacing w:line="360" w:lineRule="exact"/>
        <w:ind w:firstLine="420"/>
      </w:pPr>
    </w:p>
    <w:p w14:paraId="3D1BBA68" w14:textId="77777777" w:rsidR="006E1F0B" w:rsidRDefault="006E1F0B">
      <w:pPr>
        <w:pStyle w:val="ad"/>
        <w:spacing w:line="360" w:lineRule="exact"/>
        <w:ind w:firstLine="420"/>
      </w:pPr>
    </w:p>
    <w:p w14:paraId="6BCAF4BB" w14:textId="77777777" w:rsidR="006E1F0B" w:rsidRDefault="006E1F0B">
      <w:pPr>
        <w:pStyle w:val="ad"/>
        <w:spacing w:line="360" w:lineRule="exact"/>
        <w:ind w:firstLine="420"/>
      </w:pPr>
    </w:p>
    <w:p w14:paraId="641B98AD" w14:textId="77777777" w:rsidR="006E1F0B" w:rsidRDefault="006E1F0B">
      <w:pPr>
        <w:pStyle w:val="ad"/>
        <w:spacing w:line="360" w:lineRule="exact"/>
        <w:ind w:firstLine="420"/>
      </w:pPr>
    </w:p>
    <w:p w14:paraId="11BD10AC" w14:textId="77777777" w:rsidR="006E1F0B" w:rsidRDefault="006E1F0B">
      <w:pPr>
        <w:pStyle w:val="ad"/>
        <w:spacing w:line="360" w:lineRule="exact"/>
        <w:ind w:firstLine="420"/>
      </w:pPr>
    </w:p>
    <w:p w14:paraId="1D355893" w14:textId="77777777" w:rsidR="006E1F0B" w:rsidRDefault="006E1F0B">
      <w:pPr>
        <w:pStyle w:val="ad"/>
        <w:spacing w:line="360" w:lineRule="exact"/>
        <w:ind w:firstLine="420"/>
      </w:pPr>
    </w:p>
    <w:p w14:paraId="2293BAD3" w14:textId="77777777" w:rsidR="006E1F0B" w:rsidRDefault="006E1F0B">
      <w:pPr>
        <w:pStyle w:val="ad"/>
        <w:spacing w:line="360" w:lineRule="exact"/>
        <w:ind w:firstLine="420"/>
      </w:pPr>
    </w:p>
    <w:p w14:paraId="1872E5B4" w14:textId="77777777" w:rsidR="006E1F0B" w:rsidRDefault="006E1F0B">
      <w:pPr>
        <w:pStyle w:val="ad"/>
        <w:spacing w:line="360" w:lineRule="exact"/>
        <w:ind w:firstLine="420"/>
      </w:pPr>
    </w:p>
    <w:p w14:paraId="0AE2F4F3" w14:textId="77777777" w:rsidR="006E1F0B" w:rsidRDefault="006E1F0B">
      <w:pPr>
        <w:pStyle w:val="ad"/>
        <w:spacing w:line="360" w:lineRule="exact"/>
        <w:ind w:firstLine="420"/>
      </w:pPr>
    </w:p>
    <w:p w14:paraId="3FDBB77D" w14:textId="77777777" w:rsidR="006E1F0B" w:rsidRDefault="006E1F0B">
      <w:pPr>
        <w:pStyle w:val="ad"/>
        <w:spacing w:line="360" w:lineRule="exact"/>
        <w:ind w:firstLine="420"/>
      </w:pPr>
    </w:p>
    <w:p w14:paraId="6B1B0C80" w14:textId="77777777" w:rsidR="006E1F0B" w:rsidRDefault="006E1F0B"/>
    <w:sectPr w:rsidR="006E1F0B" w:rsidSect="00D52956">
      <w:footerReference w:type="default" r:id="rId30"/>
      <w:pgSz w:w="11907" w:h="16840"/>
      <w:pgMar w:top="1418" w:right="1134" w:bottom="1134" w:left="1418" w:header="1418" w:footer="851"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1EB0DF" w14:textId="77777777" w:rsidR="009E2235" w:rsidRDefault="009E2235">
      <w:r>
        <w:separator/>
      </w:r>
    </w:p>
  </w:endnote>
  <w:endnote w:type="continuationSeparator" w:id="0">
    <w:p w14:paraId="038944F0" w14:textId="77777777" w:rsidR="009E2235" w:rsidRDefault="009E2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8649378"/>
      <w:docPartObj>
        <w:docPartGallery w:val="Page Numbers (Bottom of Page)"/>
        <w:docPartUnique/>
      </w:docPartObj>
    </w:sdtPr>
    <w:sdtContent>
      <w:p w14:paraId="70CC8B0B" w14:textId="77777777" w:rsidR="005851CB" w:rsidRDefault="005851CB">
        <w:pPr>
          <w:pStyle w:val="a7"/>
        </w:pPr>
        <w:r>
          <w:fldChar w:fldCharType="begin"/>
        </w:r>
        <w:r>
          <w:instrText>PAGE   \* MERGEFORMAT</w:instrText>
        </w:r>
        <w:r>
          <w:fldChar w:fldCharType="separate"/>
        </w:r>
        <w:r w:rsidR="008F2BEE" w:rsidRPr="008F2BEE">
          <w:rPr>
            <w:noProof/>
            <w:lang w:val="zh-CN"/>
          </w:rPr>
          <w:t>6</w:t>
        </w:r>
        <w:r>
          <w:fldChar w:fldCharType="end"/>
        </w:r>
      </w:p>
    </w:sdtContent>
  </w:sdt>
  <w:p w14:paraId="71FF1CE1" w14:textId="77777777" w:rsidR="005851CB" w:rsidRDefault="005851CB">
    <w:pPr>
      <w:pStyle w:val="af6"/>
      <w:rPr>
        <w:rStyle w:val="a9"/>
        <w:rFonts w:ascii="宋体"/>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247F21" w14:textId="77777777" w:rsidR="005851CB" w:rsidRDefault="005851CB">
    <w:pPr>
      <w:pStyle w:val="af5"/>
      <w:rPr>
        <w:rStyle w:val="a9"/>
        <w:rFonts w:ascii="宋体"/>
        <w:szCs w:val="18"/>
      </w:rPr>
    </w:pPr>
    <w:r>
      <w:rPr>
        <w:noProof/>
      </w:rPr>
      <mc:AlternateContent>
        <mc:Choice Requires="wps">
          <w:drawing>
            <wp:anchor distT="0" distB="0" distL="114300" distR="114300" simplePos="0" relativeHeight="251664384" behindDoc="0" locked="0" layoutInCell="1" allowOverlap="1" wp14:anchorId="74BFB1D5" wp14:editId="791621E0">
              <wp:simplePos x="0" y="0"/>
              <wp:positionH relativeFrom="margin">
                <wp:align>right</wp:align>
              </wp:positionH>
              <wp:positionV relativeFrom="paragraph">
                <wp:posOffset>0</wp:posOffset>
              </wp:positionV>
              <wp:extent cx="57785" cy="211455"/>
              <wp:effectExtent l="0" t="0" r="18415" b="17145"/>
              <wp:wrapNone/>
              <wp:docPr id="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64DF8" w14:textId="77777777" w:rsidR="005851CB" w:rsidRDefault="005851CB">
                          <w:pPr>
                            <w:pStyle w:val="af"/>
                          </w:pPr>
                          <w:r>
                            <w:rPr>
                              <w:rStyle w:val="Char1"/>
                              <w:rFonts w:ascii="宋体"/>
                            </w:rPr>
                            <w:fldChar w:fldCharType="begin"/>
                          </w:r>
                          <w:r>
                            <w:rPr>
                              <w:rStyle w:val="Char1"/>
                              <w:rFonts w:ascii="宋体"/>
                            </w:rPr>
                            <w:instrText xml:space="preserve">PAGE  </w:instrText>
                          </w:r>
                          <w:r>
                            <w:rPr>
                              <w:rStyle w:val="Char1"/>
                              <w:rFonts w:ascii="宋体"/>
                            </w:rPr>
                            <w:fldChar w:fldCharType="separate"/>
                          </w:r>
                          <w:r w:rsidR="008F2BEE">
                            <w:rPr>
                              <w:rStyle w:val="Char1"/>
                              <w:rFonts w:ascii="宋体"/>
                              <w:noProof/>
                            </w:rPr>
                            <w:t>III</w:t>
                          </w:r>
                          <w:r>
                            <w:rPr>
                              <w:rStyle w:val="Char1"/>
                              <w:rFonts w:ascii="宋体"/>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46.65pt;margin-top:0;width:4.55pt;height:16.65pt;z-index:25166438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P5+qgIAAKYFAAAOAAAAZHJzL2Uyb0RvYy54bWysVNuOmzAQfa/Uf7D8znIpJICWrJIQqkrb&#10;i7TbD3DABKtgI9sb2Fb77x2bkOzlpWrLgzXY4zNnZo7n+mbsWnSkUjHBM+xfeRhRXoqK8UOGv98X&#10;ToyR0oRXpBWcZviRKnyzev/ueuhTGohGtBWVCEC4Soc+w43Wfeq6qmxoR9SV6CmHw1rIjmj4lQe3&#10;kmQA9K51A89buIOQVS9FSZWC3Xw6xCuLX9e01F/rWlGN2gwDN21Xade9Wd3VNUkPkvQNK080yF+w&#10;6AjjEPQMlRNN0INkb6A6VkqhRK2vStG5oq5ZSW0OkI3vvcrmriE9tblAcVR/LpP6f7Dll+M3iViV&#10;4cDHiJMOenRPR402YkSRKc/QqxS87nrw0yNsQ5ttqqq/FeUPhbjYNoQf6FpKMTSUVEDPNzfdZ1cn&#10;HGVA9sNnUUEY8qCFBRpr2ZnaQTUQoEObHs+tMVRK2IyWyzjCqISTwPfDyFJzSTrf7aXSH6nokDEy&#10;LKHxFpscb5U2XEg6u5hQXBSsbW3zW/5iAxynHYgMV82Z4WB7+Svxkl28i0MnDBY7J/Ty3FkX29BZ&#10;FP4yyj/k223uP5m4fpg2rKooN2FmXfnhn/XtpPBJEWdlKdGyysAZSkoe9ttWoiMBXRf2sxWHk4ub&#10;+5KGLQLk8iolPwi9TZA4xSJeOmERRk6y9GLH85NNsvDCJMyLlyndMk7/PSU0ZDiJgmiS0oX0q9w8&#10;+73NjaQd0zA5WtZlOD47kdQIcMcr21pNWDvZz0ph6F9KAe2eG23lahQ6aVWP+xFQjIb3onoE4UoB&#10;ygJ1wrgDoxHyJ0YDjI4Mc5htGLWfOEjfTJnZkLOxnw3CS7iYYY3RZG71NI0eeskODeDOj2sNz6Ng&#10;VrsXDqdHBcPApnAaXGbaPP+3XpfxuvoNAAD//wMAUEsDBBQABgAIAAAAIQBEEuaK1wAAAAIBAAAP&#10;AAAAZHJzL2Rvd25yZXYueG1sTI/BTsMwEETvSP0Ha5F6o06JBCVkU1WVuPRGQUjc3HgbR9jryHbT&#10;5O8xXOCy0mhGM2/r7eSsGCnE3jPCelWAIG697rlDeH97uduAiEmxVtYzIcwUYdssbmpVaX/lVxqP&#10;qRO5hGOlEExKQyVlbA05FVd+IM7e2QenUpahkzqoay53Vt4XxYN0que8YNRAe0Pt1/HiEB6nD09D&#10;pD19nsc2mH7e2MOMuLydds8gEk3pLww/+Bkdmsx08hfWUViE/Ej6vdl7WoM4IZRlCbKp5X/05hsA&#10;AP//AwBQSwECLQAUAAYACAAAACEAtoM4kv4AAADhAQAAEwAAAAAAAAAAAAAAAAAAAAAAW0NvbnRl&#10;bnRfVHlwZXNdLnhtbFBLAQItABQABgAIAAAAIQA4/SH/1gAAAJQBAAALAAAAAAAAAAAAAAAAAC8B&#10;AABfcmVscy8ucmVsc1BLAQItABQABgAIAAAAIQD0YP5+qgIAAKYFAAAOAAAAAAAAAAAAAAAAAC4C&#10;AABkcnMvZTJvRG9jLnhtbFBLAQItABQABgAIAAAAIQBEEuaK1wAAAAIBAAAPAAAAAAAAAAAAAAAA&#10;AAQFAABkcnMvZG93bnJldi54bWxQSwUGAAAAAAQABADzAAAACAYAAAAA&#10;" filled="f" stroked="f">
              <v:textbox style="mso-fit-shape-to-text:t" inset="0,0,0,0">
                <w:txbxContent>
                  <w:p w14:paraId="65B64DF8" w14:textId="77777777" w:rsidR="005851CB" w:rsidRDefault="005851CB">
                    <w:pPr>
                      <w:pStyle w:val="af"/>
                    </w:pPr>
                    <w:r>
                      <w:rPr>
                        <w:rStyle w:val="Char1"/>
                        <w:rFonts w:ascii="宋体"/>
                      </w:rPr>
                      <w:fldChar w:fldCharType="begin"/>
                    </w:r>
                    <w:r>
                      <w:rPr>
                        <w:rStyle w:val="Char1"/>
                        <w:rFonts w:ascii="宋体"/>
                      </w:rPr>
                      <w:instrText xml:space="preserve">PAGE  </w:instrText>
                    </w:r>
                    <w:r>
                      <w:rPr>
                        <w:rStyle w:val="Char1"/>
                        <w:rFonts w:ascii="宋体"/>
                      </w:rPr>
                      <w:fldChar w:fldCharType="separate"/>
                    </w:r>
                    <w:r w:rsidR="008F2BEE">
                      <w:rPr>
                        <w:rStyle w:val="Char1"/>
                        <w:rFonts w:ascii="宋体"/>
                        <w:noProof/>
                      </w:rPr>
                      <w:t>III</w:t>
                    </w:r>
                    <w:r>
                      <w:rPr>
                        <w:rStyle w:val="Char1"/>
                        <w:rFonts w:ascii="宋体"/>
                      </w:rP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023A44" w14:textId="77777777" w:rsidR="005851CB" w:rsidRDefault="005851CB">
    <w:pPr>
      <w:pStyle w:val="a7"/>
      <w:tabs>
        <w:tab w:val="clear" w:pos="4153"/>
        <w:tab w:val="right" w:pos="9355"/>
      </w:tabs>
    </w:pPr>
    <w:r>
      <w:rPr>
        <w:noProof/>
      </w:rPr>
      <mc:AlternateContent>
        <mc:Choice Requires="wps">
          <w:drawing>
            <wp:anchor distT="0" distB="0" distL="114300" distR="114300" simplePos="0" relativeHeight="251667456" behindDoc="0" locked="0" layoutInCell="1" allowOverlap="1" wp14:anchorId="611E84FC" wp14:editId="6AE0A610">
              <wp:simplePos x="0" y="0"/>
              <wp:positionH relativeFrom="margin">
                <wp:align>right</wp:align>
              </wp:positionH>
              <wp:positionV relativeFrom="paragraph">
                <wp:posOffset>0</wp:posOffset>
              </wp:positionV>
              <wp:extent cx="57785" cy="131445"/>
              <wp:effectExtent l="0" t="0" r="18415" b="1905"/>
              <wp:wrapNone/>
              <wp:docPr id="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26571" w14:textId="77777777" w:rsidR="005851CB" w:rsidRDefault="005851C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2B03F0">
                            <w:rPr>
                              <w:noProof/>
                              <w:sz w:val="18"/>
                            </w:rPr>
                            <w:t xml:space="preserve"> </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7" type="#_x0000_t202" style="position:absolute;margin-left:-46.65pt;margin-top:0;width:4.55pt;height:10.35pt;z-index:25166745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VZPqwIAAK0FAAAOAAAAZHJzL2Uyb0RvYy54bWysVG1vmzAQ/j5p/8Hyd8pLIQFUUrUhTJO6&#10;F6ndD3DABGtgI9sNdFP/+84mpEmrSdM2PliHfX7unrvHd3U9di3aU6mY4Bn2LzyMKC9Fxfguw98e&#10;CifGSGnCK9IKTjP8RBW+Xr1/dzX0KQ1EI9qKSgQgXKVDn+FG6z51XVU2tCPqQvSUw2EtZEc0/Mqd&#10;W0kyAHrXuoHnLdxByKqXoqRKwW4+HeKVxa9rWuovda2oRm2GITdtV2nXrVnd1RVJd5L0DSsPaZC/&#10;yKIjjEPQI1RONEGPkr2B6lgphRK1vihF54q6ZiW1HICN771ic9+QnlouUBzVH8uk/h9s+Xn/VSJW&#10;ZTiA8nDSQY8e6KjRrRhRbMoz9CoFr/se/PQI29BmS1X1d6L8rhAX64bwHb2RUgwNJRWk55ub7snV&#10;CUcZkO3wSVQQhjxqYYHGWnamdlANBOiQx9OxNSaVEjaj5TKOMCrhxL/0wzCyAUg63+2l0h+o6JAx&#10;Miyh8Rab7O+UNrmQdHYxobgoWNva5rf8bAMcpx2IDFfNmcnB9vJn4iWbeBOHThgsNk7o5blzU6xD&#10;Z1H4yyi/zNfr3H82cf0wbVhVUW7CzLrywz/r20HhkyKOylKiZZWBMykpuduuW4n2BHRd2O9QkBM3&#10;9zwNWwTg8oqSH4TebZA4xSJeOmERRk6y9GLH85PbZOGFSZgX55TuGKf/TgkNGU6iIJqk9Ftunv3e&#10;ciNpxzRMjpZ1GY6PTiQ1AtzwyrZWE9ZO9kkpTPovpYB2z422cjUKnbSqx+1oH4bVspHyVlRPoF8p&#10;QGAgUph6YDRC/sBogAmSYQ4jDqP2I4cXYIbNbMjZ2M4G4SVczLDGaDLXehpKj71kuwZw5zd2A6+k&#10;YFbCLzkc3hbMBMvkML/M0Dn9t14vU3b1CwAA//8DAFBLAwQUAAYACAAAACEA8tH9U9cAAAACAQAA&#10;DwAAAGRycy9kb3ducmV2LnhtbEyPwWrDMBBE74X+g9hAbo2cHJLUtRxCoJfempZCbxtrY5lKKyMp&#10;jv33UXppLwvDDDNvq93orBgoxM6zguWiAEHceN1xq+Dz4/VpCyImZI3WMymYKMKufnyosNT+yu80&#10;HFMrcgnHEhWYlPpSytgYchgXvifO3tkHhynL0Eod8JrLnZWrolhLhx3nBYM9HQw1P8eLU7AZvzz1&#10;kQ70fR6aYLppa98mpeazcf8CItGY/sJwx8/oUGemk7+wjsIqyI+k35u95yWIk4JVsQFZV/I/en0D&#10;AAD//wMAUEsBAi0AFAAGAAgAAAAhALaDOJL+AAAA4QEAABMAAAAAAAAAAAAAAAAAAAAAAFtDb250&#10;ZW50X1R5cGVzXS54bWxQSwECLQAUAAYACAAAACEAOP0h/9YAAACUAQAACwAAAAAAAAAAAAAAAAAv&#10;AQAAX3JlbHMvLnJlbHNQSwECLQAUAAYACAAAACEAbJ1WT6sCAACtBQAADgAAAAAAAAAAAAAAAAAu&#10;AgAAZHJzL2Uyb0RvYy54bWxQSwECLQAUAAYACAAAACEA8tH9U9cAAAACAQAADwAAAAAAAAAAAAAA&#10;AAAFBQAAZHJzL2Rvd25yZXYueG1sUEsFBgAAAAAEAAQA8wAAAAkGAAAAAA==&#10;" filled="f" stroked="f">
              <v:textbox style="mso-fit-shape-to-text:t" inset="0,0,0,0">
                <w:txbxContent>
                  <w:p w14:paraId="4F926571" w14:textId="77777777" w:rsidR="005851CB" w:rsidRDefault="005851C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2B03F0">
                      <w:rPr>
                        <w:noProof/>
                        <w:sz w:val="18"/>
                      </w:rPr>
                      <w:t xml:space="preserve"> </w:t>
                    </w:r>
                    <w:r>
                      <w:rPr>
                        <w:rFonts w:hint="eastAsia"/>
                        <w:sz w:val="18"/>
                      </w:rPr>
                      <w:fldChar w:fldCharType="end"/>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474FB0F1" wp14:editId="5743F493">
              <wp:simplePos x="0" y="0"/>
              <wp:positionH relativeFrom="margin">
                <wp:align>right</wp:align>
              </wp:positionH>
              <wp:positionV relativeFrom="paragraph">
                <wp:posOffset>0</wp:posOffset>
              </wp:positionV>
              <wp:extent cx="114935" cy="131445"/>
              <wp:effectExtent l="0" t="0" r="18415" b="1905"/>
              <wp:wrapNone/>
              <wp:docPr id="1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4D276" w14:textId="77777777" w:rsidR="005851CB" w:rsidRDefault="005851CB">
                          <w:pPr>
                            <w:snapToGrid w:val="0"/>
                            <w:rPr>
                              <w:sz w:val="18"/>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margin-left:-42.15pt;margin-top:0;width:9.05pt;height:10.35pt;z-index:25166540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pktrAIAAK4FAAAOAAAAZHJzL2Uyb0RvYy54bWysVG1vmzAQ/j5p/8Hyd8pLnTSgkioJYZrU&#10;vUjtfoADJlgDG9luoJv633c2IU1bTZq28cE67PNz99w9vuuboW3QgSnNpUhxeBFgxEQhSy72Kf52&#10;n3sLjLShoqSNFCzFj0zjm+X7d9d9l7BI1rIpmUIAInTSdymujekS39dFzVqqL2THBBxWUrXUwK/a&#10;+6WiPaC3jR8FwdzvpSo7JQumNexm4yFeOvyqYoX5UlWaGdSkGHIzblVu3dnVX17TZK9oV/PimAb9&#10;iyxaygUEPUFl1FD0oPgbqJYXSmpZmYtCtr6sKl4wxwHYhMErNnc17ZjjAsXR3alM+v/BFp8PXxXi&#10;JfQuxkjQFnp0zwaD1nJAc1uevtMJeN114GcG2AZXR1V3t7L4rpGQm5qKPVspJfua0RLSC+1N/+zq&#10;iKMtyK7/JEsIQx+MdEBDpVpbO6gGAnRo0+OpNTaVwoYMSXw5w6iAo/AyJGTmItBkutwpbT4w2SJr&#10;pFhB5x04PdxqY5OhyeRiYwmZ86Zx3W/Eiw1wHHcgNFy1ZzYJ18yfcRBvF9sF8Ug033okyDJvlW+I&#10;N8/Dq1l2mW02Wfhk44YkqXlZMmHDTMIKyZ817ijxURInaWnZ8NLC2ZS02u82jUIHCsLO3XcsyJmb&#10;/zINVwTg8opSGJFgHcVePl9ceSQnMy++ChZeEMbreB6QmGT5S0q3XLB/p4T6FMezaDZq6bfcAve9&#10;5UaTlhsYHQ1vU7w4OdHEKnArStdaQ3kz2melsOk/lwLaPTXa6dVKdBSrGXaDexmRjW61vJPlIwhY&#10;SRAYqBTGHhi1VD8w6mGEpFjAjMOo+SjgCdhpMxlqMnaTQUUBF1NsMBrNjRmn0kOn+L4G3OmRreCZ&#10;5NxJ+DmH4+OCoeCYHAeYnTrn/87recwufwEAAP//AwBQSwMEFAAGAAgAAAAhAAiJARHXAAAAAwEA&#10;AA8AAABkcnMvZG93bnJldi54bWxMj8FqwzAQRO+F/oPYQm6NnBwa41oOJdBLb01KobeNtbFMpZWR&#10;FMf++yq5pJeFYYaZt/V2claMFGLvWcFqWYAgbr3uuVPwdXh/LkHEhKzReiYFM0XYNo8PNVbaX/iT&#10;xn3qRC7hWKECk9JQSRlbQw7j0g/E2Tv54DBlGTqpA15yubNyXRQv0mHPecHgQDtD7e/+7BRspm9P&#10;Q6Qd/ZzGNph+Lu3HrNTiaXp7BZFoSvcwXPEzOjSZ6ejPrKOwCvIj6XavXrkCcVSwLjYgm1r+Z2/+&#10;AAAA//8DAFBLAQItABQABgAIAAAAIQC2gziS/gAAAOEBAAATAAAAAAAAAAAAAAAAAAAAAABbQ29u&#10;dGVudF9UeXBlc10ueG1sUEsBAi0AFAAGAAgAAAAhADj9If/WAAAAlAEAAAsAAAAAAAAAAAAAAAAA&#10;LwEAAF9yZWxzLy5yZWxzUEsBAi0AFAAGAAgAAAAhAIl6mS2sAgAArgUAAA4AAAAAAAAAAAAAAAAA&#10;LgIAAGRycy9lMm9Eb2MueG1sUEsBAi0AFAAGAAgAAAAhAAiJARHXAAAAAwEAAA8AAAAAAAAAAAAA&#10;AAAABgUAAGRycy9kb3ducmV2LnhtbFBLBQYAAAAABAAEAPMAAAAKBgAAAAA=&#10;" filled="f" stroked="f">
              <v:textbox style="mso-fit-shape-to-text:t" inset="0,0,0,0">
                <w:txbxContent>
                  <w:p w14:paraId="4CE4D276" w14:textId="77777777" w:rsidR="005851CB" w:rsidRDefault="005851CB">
                    <w:pPr>
                      <w:snapToGrid w:val="0"/>
                      <w:rPr>
                        <w:sz w:val="18"/>
                      </w:rPr>
                    </w:pPr>
                  </w:p>
                </w:txbxContent>
              </v:textbox>
              <w10:wrap anchorx="margin"/>
            </v:shape>
          </w:pict>
        </mc:Fallback>
      </mc:AlternateContent>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7A073" w14:textId="77777777" w:rsidR="005851CB" w:rsidRDefault="005851CB">
    <w:pPr>
      <w:pStyle w:val="af5"/>
      <w:rPr>
        <w:rStyle w:val="a9"/>
        <w:rFonts w:ascii="宋体"/>
        <w:szCs w:val="18"/>
      </w:rPr>
    </w:pPr>
    <w:r>
      <w:rPr>
        <w:noProof/>
      </w:rPr>
      <mc:AlternateContent>
        <mc:Choice Requires="wps">
          <w:drawing>
            <wp:anchor distT="0" distB="0" distL="114300" distR="114300" simplePos="0" relativeHeight="251674624" behindDoc="0" locked="0" layoutInCell="1" allowOverlap="1" wp14:anchorId="650AA23D" wp14:editId="63FEDB25">
              <wp:simplePos x="0" y="0"/>
              <wp:positionH relativeFrom="margin">
                <wp:align>left</wp:align>
              </wp:positionH>
              <wp:positionV relativeFrom="paragraph">
                <wp:posOffset>0</wp:posOffset>
              </wp:positionV>
              <wp:extent cx="114935" cy="211455"/>
              <wp:effectExtent l="0" t="0" r="18415" b="17145"/>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2EDB7" w14:textId="77777777" w:rsidR="005851CB" w:rsidRDefault="005851CB">
                          <w:pPr>
                            <w:pStyle w:val="af"/>
                          </w:pPr>
                          <w:r>
                            <w:rPr>
                              <w:rStyle w:val="Char1"/>
                              <w:rFonts w:ascii="宋体"/>
                            </w:rPr>
                            <w:fldChar w:fldCharType="begin"/>
                          </w:r>
                          <w:r>
                            <w:rPr>
                              <w:rStyle w:val="Char1"/>
                              <w:rFonts w:ascii="宋体"/>
                            </w:rPr>
                            <w:instrText xml:space="preserve">PAGE  </w:instrText>
                          </w:r>
                          <w:r>
                            <w:rPr>
                              <w:rStyle w:val="Char1"/>
                              <w:rFonts w:ascii="宋体"/>
                            </w:rPr>
                            <w:fldChar w:fldCharType="separate"/>
                          </w:r>
                          <w:r>
                            <w:rPr>
                              <w:rStyle w:val="Char1"/>
                              <w:rFonts w:ascii="宋体"/>
                            </w:rPr>
                            <w:t>IV</w:t>
                          </w:r>
                          <w:r>
                            <w:rPr>
                              <w:rStyle w:val="Char1"/>
                              <w:rFonts w:ascii="宋体"/>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9" type="#_x0000_t202" style="position:absolute;left:0;text-align:left;margin-left:0;margin-top:0;width:9.05pt;height:16.65pt;z-index:251674624;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ltYqgIAAK4FAAAOAAAAZHJzL2Uyb0RvYy54bWysVNtunDAQfa/Uf7D8TrgENgsKGyXLUlVK&#10;L1LSD/CCWawaG9nOQlrl3zs2y2aTqFLVlgc0tsdnLud4Lq/GjqM9VZpJkePwLMCIikrWTOxy/O2+&#10;9JYYaUNETbgUNMePVOOr1ft3l0Of0Ui2ktdUIQAROhv6HLfG9Jnv66qlHdFnsqcCDhupOmJgqXZ+&#10;rcgA6B33oyBY+INUda9kRbWG3WI6xCuH3zS0Ml+aRlODeI4hN+P+yv239u+vLkm2U6RvWXVIg/xF&#10;Fh1hAoIeoQpiCHpQ7A1UxyoltWzMWSU7XzYNq6irAaoJg1fV3LWkp64WaI7uj23S/w+2+rz/qhCr&#10;gTtgSpAOOLqno0E3ckSpbc/Q6wy87nrwMyNsg6srVfe3svqukZDrlogdvVZKDi0lNaQX2pv+ydUJ&#10;R1uQ7fBJ1hCGPBjpgMZGdbZ30A0E6EDT45Eam0plQ4Zxep5gVMFRBIskcRFINl/ulTYfqOyQNXKs&#10;gHkHTva32thkSDa72FhCloxzxz4XLzbAcdqB0HDVntkkHJk/0yDdLDfL2IujxcaLg6Lwrst17C3K&#10;8CIpzov1ugifbNwwzlpW11TYMLOwwvjPiDtIfJLEUVpaclZbOJuSVrvtmiu0JyDs0n2Hhpy4+S/T&#10;cE2AWl6VFEZxcBOlXrlYXnhxGSdeehEsvSBMb9JFEKdxUb4s6ZYJ+u8loSHHaRIlk5Z+W1vgvre1&#10;kaxjBkYHZ12Ol0cnklkFbkTtqDWE8ck+aYVN/7kVQPdMtNOrlegkVjNuR/cyzm10q+WtrB9BwEqC&#10;wEClMPbAaKX6gdEAIyTHAmYcRvyjgCdgp81sqNnYzgYRFVzMscFoMtdmmkoPvWK7FnDnR3YNz6Rk&#10;TsLPORweFwwFV8lhgNmpc7p2Xs9jdvULAAD//wMAUEsDBBQABgAIAAAAIQC+ShrI1wAAAAMBAAAP&#10;AAAAZHJzL2Rvd25yZXYueG1sTI/BasMwEETvhf6D2EJvjZwaWuNaDiHQS29NS6G3jbWxTKSVkRTH&#10;/vsqvbSXhWGGmbfNZnZWTBTi4FnBelWAIO68HrhX8Pnx+lCBiAlZo/VMChaKsGlvbxqstb/wO037&#10;1ItcwrFGBSalsZYydoYcxpUfibN39MFhyjL0Uge85HJn5WNRPEmHA+cFgyPtDHWn/dkpeJ6/PI2R&#10;dvR9nLpghqWyb4tS93fz9gVEojn9heGKn9GhzUwHf2YdhVWQH0m/9+pVaxAHBWVZgmwb+Z+9/QEA&#10;AP//AwBQSwECLQAUAAYACAAAACEAtoM4kv4AAADhAQAAEwAAAAAAAAAAAAAAAAAAAAAAW0NvbnRl&#10;bnRfVHlwZXNdLnhtbFBLAQItABQABgAIAAAAIQA4/SH/1gAAAJQBAAALAAAAAAAAAAAAAAAAAC8B&#10;AABfcmVscy8ucmVsc1BLAQItABQABgAIAAAAIQADdltYqgIAAK4FAAAOAAAAAAAAAAAAAAAAAC4C&#10;AABkcnMvZTJvRG9jLnhtbFBLAQItABQABgAIAAAAIQC+ShrI1wAAAAMBAAAPAAAAAAAAAAAAAAAA&#10;AAQFAABkcnMvZG93bnJldi54bWxQSwUGAAAAAAQABADzAAAACAYAAAAA&#10;" filled="f" stroked="f">
              <v:textbox style="mso-fit-shape-to-text:t" inset="0,0,0,0">
                <w:txbxContent>
                  <w:p w14:paraId="7B52EDB7" w14:textId="77777777" w:rsidR="005851CB" w:rsidRDefault="005851CB">
                    <w:pPr>
                      <w:pStyle w:val="af"/>
                    </w:pPr>
                    <w:r>
                      <w:rPr>
                        <w:rStyle w:val="Char1"/>
                        <w:rFonts w:ascii="宋体"/>
                      </w:rPr>
                      <w:fldChar w:fldCharType="begin"/>
                    </w:r>
                    <w:r>
                      <w:rPr>
                        <w:rStyle w:val="Char1"/>
                        <w:rFonts w:ascii="宋体"/>
                      </w:rPr>
                      <w:instrText xml:space="preserve">PAGE  </w:instrText>
                    </w:r>
                    <w:r>
                      <w:rPr>
                        <w:rStyle w:val="Char1"/>
                        <w:rFonts w:ascii="宋体"/>
                      </w:rPr>
                      <w:fldChar w:fldCharType="separate"/>
                    </w:r>
                    <w:r>
                      <w:rPr>
                        <w:rStyle w:val="Char1"/>
                        <w:rFonts w:ascii="宋体"/>
                      </w:rPr>
                      <w:t>IV</w:t>
                    </w:r>
                    <w:r>
                      <w:rPr>
                        <w:rStyle w:val="Char1"/>
                        <w:rFonts w:ascii="宋体"/>
                      </w:rPr>
                      <w:fldChar w:fldCharType="end"/>
                    </w:r>
                  </w:p>
                </w:txbxContent>
              </v:textbox>
              <w10:wrap anchorx="margin"/>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C4E17" w14:textId="77777777" w:rsidR="005851CB" w:rsidRDefault="005851CB">
    <w:pPr>
      <w:pStyle w:val="a7"/>
      <w:tabs>
        <w:tab w:val="clear" w:pos="4153"/>
        <w:tab w:val="right" w:pos="9355"/>
      </w:tabs>
    </w:pPr>
    <w:r>
      <w:rPr>
        <w:noProof/>
      </w:rPr>
      <mc:AlternateContent>
        <mc:Choice Requires="wps">
          <w:drawing>
            <wp:anchor distT="0" distB="0" distL="114300" distR="114300" simplePos="0" relativeHeight="251684864" behindDoc="0" locked="0" layoutInCell="1" allowOverlap="1" wp14:anchorId="432A043E" wp14:editId="3DF18448">
              <wp:simplePos x="0" y="0"/>
              <wp:positionH relativeFrom="margin">
                <wp:align>left</wp:align>
              </wp:positionH>
              <wp:positionV relativeFrom="paragraph">
                <wp:posOffset>0</wp:posOffset>
              </wp:positionV>
              <wp:extent cx="76200" cy="131445"/>
              <wp:effectExtent l="0" t="0" r="0" b="1905"/>
              <wp:wrapNone/>
              <wp:docPr id="1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9023E" w14:textId="77777777" w:rsidR="005851CB" w:rsidRDefault="005851C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8F2BEE">
                            <w:rPr>
                              <w:noProof/>
                              <w:sz w:val="18"/>
                            </w:rPr>
                            <w:t>IV</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0" type="#_x0000_t202" style="position:absolute;margin-left:0;margin-top:0;width:6pt;height:10.35pt;z-index:251684864;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mvrAIAAK4FAAAOAAAAZHJzL2Uyb0RvYy54bWysVNtunDAQfa/Uf7D8ToCt9wIKGyXLUlVK&#10;L1LSD/CCWawaG9nOQlr13zs2y2aTqFLVlgdrsMdnLud4Lq+GVqAD04YrmeH4IsKIyVJVXO4z/PW+&#10;CFYYGUtlRYWSLMOPzOCr9ds3l32XsplqlKiYRgAiTdp3GW6s7dIwNGXDWmouVMckHNZKt9TCr96H&#10;laY9oLcinEXRIuyVrjqtSmYM7ObjIV57/Lpmpf1c14ZZJDIMuVm/ar/u3BquL2m617RreHlMg/5F&#10;Fi3lEoKeoHJqKXrQ/BVUy0utjKrtRanaUNU1L5mvAaqJoxfV3DW0Y74WaI7pTm0y/w+2/HT4ohGv&#10;gLslRpK2wNE9Gyy6UQOKfX/6zqTgdteBox1gH3x9raa7VeU3g6TaNFTu2bXWqm8YrSC/2HU2PLvq&#10;GDGpcSC7/qOqIA59sMoDDbVuXfOgHQjQgafHEzculxI2lwugG6MSTuJ3MSFzH4Cm091OG/ueqRY5&#10;I8MamPfY9HBrrMuFppOLCyVVwYXw7Av5bAMcxx2IDFfdmcvBk/kjiZLtarsiAZkttgGJ8jy4LjYk&#10;WBTxcp6/yzebPP7p4sYkbXhVMenCTMKKyZ8Rd5T4KImTtIwSvHJwLiWj97uN0OhAQdiF/44NOXML&#10;n6fhmwC1vCgpnpHoZpYExWK1DEhB5kGyjFZBFCc3ySIiCcmL5yXdcsn+vSTUZziZz+ajlH5bW+S/&#10;17XRtOUWRofgbYZXJyeaOgFuZeWptZSL0T5rhUv/qRVA90S0l6tT6KhVO+wG/zKIi+7Uu1PVI+hX&#10;KxAYaBHGHhiN0t8x6mGEZFjCjMNIfJDwAty0mQw9GbvJoLKEixm2GI3mxo5T6aHTfN8A7vTGruGV&#10;FNxL+CmH49uCoeArOQ4wN3XO/73X05hd/wIAAP//AwBQSwMEFAAGAAgAAAAhAJuASXHWAAAAAwEA&#10;AA8AAABkcnMvZG93bnJldi54bWxMj8FqwzAQRO+F/oPYQG+NHB+a4FgOJdBLb01LoTfF2lim0spI&#10;imP/fTe5pJeBYZaZt/Vu8k6MGFMfSMFqWYBAaoPpqVPw9fn2vAGRsiajXSBUMGOCXfP4UOvKhAt9&#10;4HjIneASSpVWYHMeKilTa9HrtAwDEmenEL3ObGMnTdQXLvdOlkXxIr3uiResHnBvsf09nL2C9fQd&#10;cEi4x5/T2Ebbzxv3Piv1tJhetyAyTvl+DFd8RoeGmY7hTCYJp4AfyTe9ZiW7o4KyWINsavmfvfkD&#10;AAD//wMAUEsBAi0AFAAGAAgAAAAhALaDOJL+AAAA4QEAABMAAAAAAAAAAAAAAAAAAAAAAFtDb250&#10;ZW50X1R5cGVzXS54bWxQSwECLQAUAAYACAAAACEAOP0h/9YAAACUAQAACwAAAAAAAAAAAAAAAAAv&#10;AQAAX3JlbHMvLnJlbHNQSwECLQAUAAYACAAAACEAykSZr6wCAACuBQAADgAAAAAAAAAAAAAAAAAu&#10;AgAAZHJzL2Uyb0RvYy54bWxQSwECLQAUAAYACAAAACEAm4BJcdYAAAADAQAADwAAAAAAAAAAAAAA&#10;AAAGBQAAZHJzL2Rvd25yZXYueG1sUEsFBgAAAAAEAAQA8wAAAAkGAAAAAA==&#10;" filled="f" stroked="f">
              <v:textbox style="mso-fit-shape-to-text:t" inset="0,0,0,0">
                <w:txbxContent>
                  <w:p w14:paraId="56A9023E" w14:textId="77777777" w:rsidR="005851CB" w:rsidRDefault="005851C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8F2BEE">
                      <w:rPr>
                        <w:noProof/>
                        <w:sz w:val="18"/>
                      </w:rPr>
                      <w:t>IV</w:t>
                    </w:r>
                    <w:r>
                      <w:rPr>
                        <w:rFonts w:hint="eastAsia"/>
                        <w:sz w:val="18"/>
                      </w:rPr>
                      <w:fldChar w:fldCharType="end"/>
                    </w:r>
                  </w:p>
                </w:txbxContent>
              </v:textbox>
              <w10:wrap anchorx="margin"/>
            </v:shape>
          </w:pict>
        </mc:Fallback>
      </mc:AlternateContent>
    </w:r>
    <w:r>
      <w:rPr>
        <w:noProof/>
      </w:rPr>
      <mc:AlternateContent>
        <mc:Choice Requires="wps">
          <w:drawing>
            <wp:anchor distT="0" distB="0" distL="114300" distR="114300" simplePos="0" relativeHeight="251682816" behindDoc="0" locked="0" layoutInCell="1" allowOverlap="1" wp14:anchorId="756C9C1D" wp14:editId="62ADFC32">
              <wp:simplePos x="0" y="0"/>
              <wp:positionH relativeFrom="margin">
                <wp:align>right</wp:align>
              </wp:positionH>
              <wp:positionV relativeFrom="paragraph">
                <wp:posOffset>0</wp:posOffset>
              </wp:positionV>
              <wp:extent cx="114935" cy="131445"/>
              <wp:effectExtent l="0" t="0" r="18415" b="1905"/>
              <wp:wrapNone/>
              <wp:docPr id="1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DC3B6" w14:textId="77777777" w:rsidR="005851CB" w:rsidRDefault="005851CB">
                          <w:pPr>
                            <w:snapToGrid w:val="0"/>
                            <w:rPr>
                              <w:sz w:val="18"/>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1" o:spid="_x0000_s1031" type="#_x0000_t202" style="position:absolute;margin-left:-42.15pt;margin-top:0;width:9.05pt;height:10.35pt;z-index:2516828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F8rAIAAK8FAAAOAAAAZHJzL2Uyb0RvYy54bWysVG1vmzAQ/j5p/8HydwqkThpQSdWGME3q&#10;XqR2P8AxJlgDG9luoJv633c2IU1bTZq28QGd7fNz99w9vsuroW3QnmsjlMxwfBZhxCVTpZC7DH+7&#10;L4IlRsZSWdJGSZ7hR27w1er9u8u+S/lM1aopuUYAIk3adxmure3SMDSs5i01Z6rjEg4rpVtqYal3&#10;YalpD+htE86iaBH2SpedVowbA7v5eIhXHr+qOLNfqspwi5oMQ27W/7X/b90/XF3SdKdpVwt2SIP+&#10;RRYtFRKCHqFyail60OINVCuYVkZV9oypNlRVJRj3HIBNHL1ic1fTjnsuUBzTHctk/h8s+7z/qpEo&#10;oXcLjCRtoUf3fLDoRg0ojl19+s6k4HbXgaMdYB98PVfT3Sr23SCp1jWVO36tteprTkvIz98MT66O&#10;OMaBbPtPqoQ49MEqDzRUunXFg3IgQIc+PR5743JhLmRMkvM5RgyO4vOYkLnLLaTpdLnTxn7gqkXO&#10;yLCG1ntwur81dnSdXFwsqQrRNL79jXyxAZjjDoSGq+7MJeG7+TOJks1ysyQBmS02AYnyPLgu1iRY&#10;FPHFPD/P1+s8fnJxY5LWoiy5dGEmZcXkzzp30PioiaO2jGpE6eBcSkbvtutGoz0FZRf+OxTkxC18&#10;mYavF3B5RSmekehmlgTFYnkRkILMg+QiWgZRnNwki4gkJC9eUroVkv87JdRnOJnP5qOWfsst8t9b&#10;bjRthYXZ0Yg2w8ujE02dAjey9K21VDSjfVIKl/5zKaDdU6O9Xp1ER7HaYTv4p+Gl5rS8VeUjCFgr&#10;EBioFOYeGLXSPzDqYYZkWMKQw6j5KOEJuHEzGXoytpNBJYOLGbYYjebajmPpodNiVwPu9Miu4ZkU&#10;wkv4OQfI3y1gKngmhwnmxs7p2ns9z9nVLwAAAP//AwBQSwMEFAAGAAgAAAAhAAiJARHXAAAAAwEA&#10;AA8AAABkcnMvZG93bnJldi54bWxMj8FqwzAQRO+F/oPYQm6NnBwa41oOJdBLb01KobeNtbFMpZWR&#10;FMf++yq5pJeFYYaZt/V2claMFGLvWcFqWYAgbr3uuVPwdXh/LkHEhKzReiYFM0XYNo8PNVbaX/iT&#10;xn3qRC7hWKECk9JQSRlbQw7j0g/E2Tv54DBlGTqpA15yubNyXRQv0mHPecHgQDtD7e/+7BRspm9P&#10;Q6Qd/ZzGNph+Lu3HrNTiaXp7BZFoSvcwXPEzOjSZ6ejPrKOwCvIj6XavXrkCcVSwLjYgm1r+Z2/+&#10;AAAA//8DAFBLAQItABQABgAIAAAAIQC2gziS/gAAAOEBAAATAAAAAAAAAAAAAAAAAAAAAABbQ29u&#10;dGVudF9UeXBlc10ueG1sUEsBAi0AFAAGAAgAAAAhADj9If/WAAAAlAEAAAsAAAAAAAAAAAAAAAAA&#10;LwEAAF9yZWxzLy5yZWxzUEsBAi0AFAAGAAgAAAAhAI/MQXysAgAArwUAAA4AAAAAAAAAAAAAAAAA&#10;LgIAAGRycy9lMm9Eb2MueG1sUEsBAi0AFAAGAAgAAAAhAAiJARHXAAAAAwEAAA8AAAAAAAAAAAAA&#10;AAAABgUAAGRycy9kb3ducmV2LnhtbFBLBQYAAAAABAAEAPMAAAAKBgAAAAA=&#10;" filled="f" stroked="f">
              <v:textbox style="mso-fit-shape-to-text:t" inset="0,0,0,0">
                <w:txbxContent>
                  <w:p w14:paraId="0AFDC3B6" w14:textId="77777777" w:rsidR="005851CB" w:rsidRDefault="005851CB">
                    <w:pPr>
                      <w:snapToGrid w:val="0"/>
                      <w:rPr>
                        <w:sz w:val="18"/>
                      </w:rPr>
                    </w:pPr>
                  </w:p>
                </w:txbxContent>
              </v:textbox>
              <w10:wrap anchorx="margin"/>
            </v:shape>
          </w:pict>
        </mc:Fallback>
      </mc:AlternateContent>
    </w:r>
    <w:r>
      <w:rPr>
        <w:rFonts w:hint="eastAsia"/>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FD23D0" w14:textId="77777777" w:rsidR="005851CB" w:rsidRDefault="005851CB">
    <w:pPr>
      <w:pStyle w:val="af5"/>
      <w:rPr>
        <w:rStyle w:val="a9"/>
        <w:rFonts w:ascii="宋体"/>
        <w:szCs w:val="18"/>
      </w:rPr>
    </w:pPr>
    <w:r>
      <w:rPr>
        <w:noProof/>
      </w:rPr>
      <mc:AlternateContent>
        <mc:Choice Requires="wps">
          <w:drawing>
            <wp:anchor distT="0" distB="0" distL="114300" distR="114300" simplePos="0" relativeHeight="251702272" behindDoc="0" locked="0" layoutInCell="1" allowOverlap="1" wp14:anchorId="47B0E726" wp14:editId="68A0869A">
              <wp:simplePos x="0" y="0"/>
              <wp:positionH relativeFrom="margin">
                <wp:align>right</wp:align>
              </wp:positionH>
              <wp:positionV relativeFrom="paragraph">
                <wp:posOffset>0</wp:posOffset>
              </wp:positionV>
              <wp:extent cx="114935" cy="211455"/>
              <wp:effectExtent l="0" t="0" r="18415" b="17145"/>
              <wp:wrapNone/>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9514C" w14:textId="77777777" w:rsidR="005851CB" w:rsidRDefault="005851CB">
                          <w:pPr>
                            <w:pStyle w:val="af"/>
                          </w:pPr>
                          <w:r>
                            <w:rPr>
                              <w:rStyle w:val="Char1"/>
                              <w:rFonts w:ascii="宋体"/>
                            </w:rPr>
                            <w:fldChar w:fldCharType="begin"/>
                          </w:r>
                          <w:r>
                            <w:rPr>
                              <w:rStyle w:val="Char1"/>
                              <w:rFonts w:ascii="宋体"/>
                            </w:rPr>
                            <w:instrText xml:space="preserve">PAGE  </w:instrText>
                          </w:r>
                          <w:r>
                            <w:rPr>
                              <w:rStyle w:val="Char1"/>
                              <w:rFonts w:ascii="宋体"/>
                            </w:rPr>
                            <w:fldChar w:fldCharType="separate"/>
                          </w:r>
                          <w:r>
                            <w:rPr>
                              <w:rStyle w:val="Char1"/>
                              <w:rFonts w:ascii="宋体"/>
                            </w:rPr>
                            <w:t>IV</w:t>
                          </w:r>
                          <w:r>
                            <w:rPr>
                              <w:rStyle w:val="Char1"/>
                              <w:rFonts w:ascii="宋体"/>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32" type="#_x0000_t202" style="position:absolute;left:0;text-align:left;margin-left:-42.15pt;margin-top:0;width:9.05pt;height:16.65pt;z-index:251702272;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QBkrAIAAK8FAAAOAAAAZHJzL2Uyb0RvYy54bWysVNtunDAQfa/Uf7D8TrgENgsKGyXLUlVK&#10;L1LSD/Aas1gFG9nOQlrl3zs2y2aTqFLVlgc0tsdnzswcz+XV2LVoz5TmUuQ4PAswYoLKiotdjr/d&#10;l94SI22IqEgrBcvxI9P4avX+3eXQZyySjWwrphCACJ0NfY4bY/rM9zVtWEf0meyZgMNaqo4YWKqd&#10;XykyAHrX+lEQLPxBqqpXkjKtYbeYDvHK4dc1o+ZLXWtmUJtj4GbcX7n/1v791SXJdor0DacHGuQv&#10;WHSECwh6hCqIIehB8TdQHadKalmbMyo7X9Y1p8zlANmEwats7hrSM5cLFEf3xzLp/wdLP++/KsQr&#10;6F2CkSAd9OiejQbdyBGFka3P0OsM3O56cDQj7IOvy1X3t5J+10jIdUPEjl0rJYeGkQr4hfamf3J1&#10;wtEWZDt8khXEIQ9GOqCxVp0tHpQDATr06fHYG8uF2pBhnJ4DRQpHESySxEUg2Xy5V9p8YLJD1six&#10;gtY7cLK/1caSIdnsYmMJWfK2de1vxYsNcJx2IDRctWeWhOvmzzRIN8vNMvbiaLHx4qAovOtyHXuL&#10;MrxIivNivS7CJxs3jLOGVxUTNsysrDD+s84dND5p4qgtLVteWThLSavddt0qtCeg7NJ9h4KcuPkv&#10;abgiQC6vUgqjOLiJUq9cLC+8uIwTL70Ill4QpjfpIojTuChfpnTLBfv3lNCQ4zSJkklLv80tcN/b&#10;3EjWcQOzo+VdjpdHJ5JZBW5E5VprCG8n+6QUlv5zKaDdc6OdXq1EJ7GacTu6p7Gw0a2Wt7J6BAEr&#10;CQIDlcLcA6OR6gdGA8yQHAsYchi1HwU8ATtuZkPNxnY2iKBwMccGo8lcm2ksPfSK7xrAnR/ZNTyT&#10;kjsJP3M4PC6YCi6TwwSzY+d07bye5+zqFwAAAP//AwBQSwMEFAAGAAgAAAAhAL5KGsjXAAAAAwEA&#10;AA8AAABkcnMvZG93bnJldi54bWxMj8FqwzAQRO+F/oPYQm+NnBpa41oOIdBLb01LobeNtbFMpJWR&#10;FMf++yq9tJeFYYaZt81mdlZMFOLgWcF6VYAg7rweuFfw+fH6UIGICVmj9UwKFoqwaW9vGqy1v/A7&#10;TfvUi1zCsUYFJqWxljJ2hhzGlR+Js3f0wWHKMvRSB7zkcmflY1E8SYcD5wWDI+0Mdaf92Sl4nr88&#10;jZF29H2cumCGpbJvi1L3d/P2BUSiOf2F4Yqf0aHNTAd/Zh2FVZAfSb/36lVrEAcFZVmCbBv5n739&#10;AQAA//8DAFBLAQItABQABgAIAAAAIQC2gziS/gAAAOEBAAATAAAAAAAAAAAAAAAAAAAAAABbQ29u&#10;dGVudF9UeXBlc10ueG1sUEsBAi0AFAAGAAgAAAAhADj9If/WAAAAlAEAAAsAAAAAAAAAAAAAAAAA&#10;LwEAAF9yZWxzLy5yZWxzUEsBAi0AFAAGAAgAAAAhABI1AGSsAgAArwUAAA4AAAAAAAAAAAAAAAAA&#10;LgIAAGRycy9lMm9Eb2MueG1sUEsBAi0AFAAGAAgAAAAhAL5KGsjXAAAAAwEAAA8AAAAAAAAAAAAA&#10;AAAABgUAAGRycy9kb3ducmV2LnhtbFBLBQYAAAAABAAEAPMAAAAKBgAAAAA=&#10;" filled="f" stroked="f">
              <v:textbox style="mso-fit-shape-to-text:t" inset="0,0,0,0">
                <w:txbxContent>
                  <w:p w14:paraId="5E19514C" w14:textId="77777777" w:rsidR="005851CB" w:rsidRDefault="005851CB">
                    <w:pPr>
                      <w:pStyle w:val="af"/>
                    </w:pPr>
                    <w:r>
                      <w:rPr>
                        <w:rStyle w:val="Char1"/>
                        <w:rFonts w:ascii="宋体"/>
                      </w:rPr>
                      <w:fldChar w:fldCharType="begin"/>
                    </w:r>
                    <w:r>
                      <w:rPr>
                        <w:rStyle w:val="Char1"/>
                        <w:rFonts w:ascii="宋体"/>
                      </w:rPr>
                      <w:instrText xml:space="preserve">PAGE  </w:instrText>
                    </w:r>
                    <w:r>
                      <w:rPr>
                        <w:rStyle w:val="Char1"/>
                        <w:rFonts w:ascii="宋体"/>
                      </w:rPr>
                      <w:fldChar w:fldCharType="separate"/>
                    </w:r>
                    <w:r>
                      <w:rPr>
                        <w:rStyle w:val="Char1"/>
                        <w:rFonts w:ascii="宋体"/>
                      </w:rPr>
                      <w:t>IV</w:t>
                    </w:r>
                    <w:r>
                      <w:rPr>
                        <w:rStyle w:val="Char1"/>
                        <w:rFonts w:ascii="宋体"/>
                      </w:rPr>
                      <w:fldChar w:fldCharType="end"/>
                    </w:r>
                  </w:p>
                </w:txbxContent>
              </v:textbox>
              <w10:wrap anchorx="margin"/>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E48E50" w14:textId="2313A7AB" w:rsidR="005851CB" w:rsidRDefault="005851CB">
    <w:pPr>
      <w:pStyle w:val="a7"/>
      <w:tabs>
        <w:tab w:val="clear" w:pos="4153"/>
        <w:tab w:val="right" w:pos="9355"/>
      </w:tabs>
    </w:pPr>
    <w:r>
      <w:rPr>
        <w:noProof/>
      </w:rPr>
      <mc:AlternateContent>
        <mc:Choice Requires="wps">
          <w:drawing>
            <wp:anchor distT="0" distB="0" distL="114300" distR="114300" simplePos="0" relativeHeight="251729920" behindDoc="0" locked="0" layoutInCell="1" allowOverlap="1" wp14:anchorId="7158AE10" wp14:editId="4745F4EC">
              <wp:simplePos x="0" y="0"/>
              <wp:positionH relativeFrom="margin">
                <wp:align>right</wp:align>
              </wp:positionH>
              <wp:positionV relativeFrom="paragraph">
                <wp:posOffset>0</wp:posOffset>
              </wp:positionV>
              <wp:extent cx="114300" cy="131445"/>
              <wp:effectExtent l="0" t="0" r="0" b="1905"/>
              <wp:wrapNone/>
              <wp:docPr id="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CB164" w14:textId="4CB5F2FE" w:rsidR="005851CB" w:rsidRDefault="005851CB">
                          <w:pPr>
                            <w:snapToGrid w:val="0"/>
                            <w:rPr>
                              <w:sz w:val="18"/>
                            </w:rPr>
                          </w:pPr>
                          <w:r>
                            <w:rPr>
                              <w:rFonts w:hint="eastAsia"/>
                              <w:sz w:val="18"/>
                            </w:rPr>
                            <w:t>V</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33" type="#_x0000_t202" style="position:absolute;margin-left:-42.2pt;margin-top:0;width:9pt;height:10.35pt;z-index:25172992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54rAIAAK8FAAAOAAAAZHJzL2Uyb0RvYy54bWysVG1vmzAQ/j5p/8HydwIkzguopGpCmCZ1&#10;L1K7H+CACdbARrYb6Kb+951NSNNWk6ZtfLAO+/zcPXeP7+q6b2p0ZEpzKRIcTgKMmMhlwcUhwd/u&#10;M2+FkTZUFLSWgiX4kWl8vX7/7qprYzaVlawLphCACB13bYIrY9rY93VesYbqiWyZgMNSqoYa+FUH&#10;v1C0A/Sm9qdBsPA7qYpWyZxpDbvpcIjXDr8sWW6+lKVmBtUJhtyMW5Vb93b111c0PijaVjw/pUH/&#10;IouGcgFBz1ApNRQ9KP4GquG5klqWZpLLxpdlyXPmOACbMHjF5q6iLXNcoDi6PZdJ/z/Y/PPxq0K8&#10;gN4RjARtoEf3rDdoI3sUzmx9ulbH4HbXgqPpYR98HVfd3sr8u0ZCbisqDuxGKdlVjBaQX2hv+hdX&#10;BxxtQfbdJ1lAHPpgpAPqS9XY4kE5EKBDnx7PvbG55DZkSGYBnORwFM5CQuYuAo3Hy63S5gOTDbJG&#10;ghW03oHT4602Nhkajy42lpAZr2vX/lq82ADHYQdCw1V7ZpNw3fwZBdFutVsRj0wXO48EaerdZFvi&#10;LbJwOU9n6Xabhk82bkjiihcFEzbMqKyQ/FnnThofNHHWlpY1LyycTUmrw35bK3SkoOzMfaeCXLj5&#10;L9NwRQAuryiFUxJsppGXLVZLj2Rk7kXLYOUFYbSJFgGJSJq9pHTLBft3SqhLcDSfzgct/ZZb4L63&#10;3GjccAOzo+ZNgldnJxpbBe5E4VprKK8H+6IUNv3nUkC7x0Y7vVqJDmI1/b53T2Npo1st72XxCAJW&#10;EgQGWoS5B0Yl1Q+MOpghCRYw5DCqPwp4AnbcjIYajf1oUJHDxQQbjAZza4ax9NAqfqgAd3xkN/BM&#10;Mu4k/JzD6XHBVHBMThPMjp3Lf+f1PGfXvwAAAP//AwBQSwMEFAAGAAgAAAAhAEmSjX/WAAAAAwEA&#10;AA8AAABkcnMvZG93bnJldi54bWxMj8FqwzAQRO+F/oPYQG+NnBwa41gOJdBLb01LoTfF2lim0spI&#10;imP/fTe5pJeBYZaZt/Vu8k6MGFMfSMFqWYBAaoPpqVPw9fn2XIJIWZPRLhAqmDHBrnl8qHVlwoU+&#10;cDzkTnAJpUorsDkPlZSpteh1WoYBibNTiF5ntrGTJuoLl3sn10XxIr3uiResHnBvsf09nL2CzfQd&#10;cEi4x5/T2Ebbz6V7n5V6WkyvWxAZp3w/his+o0PDTMdwJpOEU8CP5Jtes5LdUcG62IBsavmfvfkD&#10;AAD//wMAUEsBAi0AFAAGAAgAAAAhALaDOJL+AAAA4QEAABMAAAAAAAAAAAAAAAAAAAAAAFtDb250&#10;ZW50X1R5cGVzXS54bWxQSwECLQAUAAYACAAAACEAOP0h/9YAAACUAQAACwAAAAAAAAAAAAAAAAAv&#10;AQAAX3JlbHMvLnJlbHNQSwECLQAUAAYACAAAACEAq8Y+eKwCAACvBQAADgAAAAAAAAAAAAAAAAAu&#10;AgAAZHJzL2Uyb0RvYy54bWxQSwECLQAUAAYACAAAACEASZKNf9YAAAADAQAADwAAAAAAAAAAAAAA&#10;AAAGBQAAZHJzL2Rvd25yZXYueG1sUEsFBgAAAAAEAAQA8wAAAAkGAAAAAA==&#10;" filled="f" stroked="f">
              <v:textbox style="mso-fit-shape-to-text:t" inset="0,0,0,0">
                <w:txbxContent>
                  <w:p w14:paraId="0D7CB164" w14:textId="4CB5F2FE" w:rsidR="005851CB" w:rsidRDefault="005851CB">
                    <w:pPr>
                      <w:snapToGrid w:val="0"/>
                      <w:rPr>
                        <w:sz w:val="18"/>
                      </w:rPr>
                    </w:pPr>
                    <w:r>
                      <w:rPr>
                        <w:rFonts w:hint="eastAsia"/>
                        <w:sz w:val="18"/>
                      </w:rPr>
                      <w:t>V</w:t>
                    </w:r>
                  </w:p>
                </w:txbxContent>
              </v:textbox>
              <w10:wrap anchorx="margin"/>
            </v:shape>
          </w:pict>
        </mc:Fallback>
      </mc:AlternateContent>
    </w:r>
    <w:r>
      <w:rPr>
        <w:noProof/>
      </w:rPr>
      <mc:AlternateContent>
        <mc:Choice Requires="wps">
          <w:drawing>
            <wp:anchor distT="0" distB="0" distL="114300" distR="114300" simplePos="0" relativeHeight="251727872" behindDoc="0" locked="0" layoutInCell="1" allowOverlap="1" wp14:anchorId="027E302A" wp14:editId="3E0A7FD1">
              <wp:simplePos x="0" y="0"/>
              <wp:positionH relativeFrom="margin">
                <wp:align>right</wp:align>
              </wp:positionH>
              <wp:positionV relativeFrom="paragraph">
                <wp:posOffset>0</wp:posOffset>
              </wp:positionV>
              <wp:extent cx="114935" cy="131445"/>
              <wp:effectExtent l="0" t="0" r="18415" b="1905"/>
              <wp:wrapNone/>
              <wp:docPr id="1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AB4CE" w14:textId="77777777" w:rsidR="005851CB" w:rsidRDefault="005851CB">
                          <w:pPr>
                            <w:snapToGrid w:val="0"/>
                            <w:rPr>
                              <w:sz w:val="18"/>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4" o:spid="_x0000_s1034" type="#_x0000_t202" style="position:absolute;margin-left:-42.15pt;margin-top:0;width:9.05pt;height:10.35pt;z-index:251727872;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VzLrAIAAK8FAAAOAAAAZHJzL2Uyb0RvYy54bWysVG1vmzAQ/j5p/8HydwokTgqopGpDmCZ1&#10;L1K7H+CACdbARrYb6Kb+951NSNJWk6ZtfLAO+/zcPXeP7+p6aBu0Z0pzKVIcXgQYMVHIkotdir89&#10;5F6EkTZUlLSRgqX4iWl8vXr/7qrvEjaTtWxKphCACJ30XYprY7rE93VRs5bqC9kxAYeVVC018Kt2&#10;fqloD+ht48+CYOn3UpWdkgXTGnaz8RCvHH5VscJ8qSrNDGpSDLkZtyq3bu3qr65oslO0q3lxSIP+&#10;RRYt5QKCHqEyaih6VPwNVMsLJbWszEUhW19WFS+Y4wBswuAVm/uadsxxgeLo7lgm/f9gi8/7rwrx&#10;Eno3x0jQFnr0wAaDbuWAQmLr03c6Abf7DhzNAPvg67jq7k4W3zUScl1TsWM3Ssm+ZrSE/EJ70z+7&#10;OuJoC7LtP8kS4tBHIx3QUKnWFg/KgQAd+vR07I3NpbAhQxLPFxgVcBTOQ0IWLgJNpsud0uYDky2y&#10;RooVtN6B0/2dNjYZmkwuNpaQOW8a1/5GvNgAx3EHQsNVe2aTcN38GQfxJtpExCOz5cYjQZZ5N/ma&#10;eMs8vFxk82y9zsJnGzckSc3LkgkbZlJWSP6scweNj5o4akvLhpcWzqak1W67bhTaU1B27r5DQc7c&#10;/JdpuCIAl1eUwhkJbmexly+jS4/kZOHFl0HkBWF8Gy8DEpMsf0npjgv275RQn+J4MVuMWvott8B9&#10;b7nRpOUGZkfD2xRHRyeaWAVuROlaayhvRvusFDb9Uymg3VOjnV6tREexmmE7uKcR2ehWy1tZPoGA&#10;lQSBgUph7oFRS/UDox5mSIoFDDmMmo8CnoAdN5OhJmM7GVQUcDHFBqPRXJtxLD12iu9qwJ0e2Q08&#10;k5w7CZ9yODwumAqOyWGC2bFz/u+8TnN29QsAAP//AwBQSwMEFAAGAAgAAAAhAAiJARHXAAAAAwEA&#10;AA8AAABkcnMvZG93bnJldi54bWxMj8FqwzAQRO+F/oPYQm6NnBwa41oOJdBLb01KobeNtbFMpZWR&#10;FMf++yq5pJeFYYaZt/V2claMFGLvWcFqWYAgbr3uuVPwdXh/LkHEhKzReiYFM0XYNo8PNVbaX/iT&#10;xn3qRC7hWKECk9JQSRlbQw7j0g/E2Tv54DBlGTqpA15yubNyXRQv0mHPecHgQDtD7e/+7BRspm9P&#10;Q6Qd/ZzGNph+Lu3HrNTiaXp7BZFoSvcwXPEzOjSZ6ejPrKOwCvIj6XavXrkCcVSwLjYgm1r+Z2/+&#10;AAAA//8DAFBLAQItABQABgAIAAAAIQC2gziS/gAAAOEBAAATAAAAAAAAAAAAAAAAAAAAAABbQ29u&#10;dGVudF9UeXBlc10ueG1sUEsBAi0AFAAGAAgAAAAhADj9If/WAAAAlAEAAAsAAAAAAAAAAAAAAAAA&#10;LwEAAF9yZWxzLy5yZWxzUEsBAi0AFAAGAAgAAAAhAMR5XMusAgAArwUAAA4AAAAAAAAAAAAAAAAA&#10;LgIAAGRycy9lMm9Eb2MueG1sUEsBAi0AFAAGAAgAAAAhAAiJARHXAAAAAwEAAA8AAAAAAAAAAAAA&#10;AAAABgUAAGRycy9kb3ducmV2LnhtbFBLBQYAAAAABAAEAPMAAAAKBgAAAAA=&#10;" filled="f" stroked="f">
              <v:textbox style="mso-fit-shape-to-text:t" inset="0,0,0,0">
                <w:txbxContent>
                  <w:p w14:paraId="483AB4CE" w14:textId="77777777" w:rsidR="005851CB" w:rsidRDefault="005851CB">
                    <w:pPr>
                      <w:snapToGrid w:val="0"/>
                      <w:rPr>
                        <w:sz w:val="18"/>
                      </w:rPr>
                    </w:pPr>
                  </w:p>
                </w:txbxContent>
              </v:textbox>
              <w10:wrap anchorx="margin"/>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0EEDEB" w14:textId="77777777" w:rsidR="005851CB" w:rsidRDefault="005851CB">
    <w:pPr>
      <w:pStyle w:val="af5"/>
      <w:rPr>
        <w:rStyle w:val="a9"/>
        <w:rFonts w:ascii="宋体"/>
        <w:szCs w:val="18"/>
      </w:rPr>
    </w:pPr>
    <w:r w:rsidRPr="00802910">
      <w:rPr>
        <w:rStyle w:val="a9"/>
        <w:rFonts w:ascii="宋体"/>
        <w:szCs w:val="18"/>
      </w:rPr>
      <w:fldChar w:fldCharType="begin"/>
    </w:r>
    <w:r w:rsidRPr="00802910">
      <w:rPr>
        <w:rStyle w:val="a9"/>
        <w:rFonts w:ascii="宋体"/>
        <w:szCs w:val="18"/>
      </w:rPr>
      <w:instrText>PAGE   \* MERGEFORMAT</w:instrText>
    </w:r>
    <w:r w:rsidRPr="00802910">
      <w:rPr>
        <w:rStyle w:val="a9"/>
        <w:rFonts w:ascii="宋体"/>
        <w:szCs w:val="18"/>
      </w:rPr>
      <w:fldChar w:fldCharType="separate"/>
    </w:r>
    <w:r w:rsidR="008F2BEE" w:rsidRPr="008F2BEE">
      <w:rPr>
        <w:rStyle w:val="a9"/>
        <w:rFonts w:ascii="宋体"/>
        <w:noProof/>
        <w:szCs w:val="18"/>
        <w:lang w:val="zh-CN"/>
      </w:rPr>
      <w:t>7</w:t>
    </w:r>
    <w:r w:rsidRPr="00802910">
      <w:rPr>
        <w:rStyle w:val="a9"/>
        <w:rFonts w:ascii="宋体"/>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4F3076" w14:textId="77777777" w:rsidR="005851CB" w:rsidRDefault="005851CB">
    <w:pPr>
      <w:pStyle w:val="a7"/>
      <w:tabs>
        <w:tab w:val="clear" w:pos="4153"/>
        <w:tab w:val="right" w:pos="9355"/>
      </w:tabs>
    </w:pPr>
    <w:r>
      <w:rPr>
        <w:noProof/>
      </w:rPr>
      <mc:AlternateContent>
        <mc:Choice Requires="wps">
          <w:drawing>
            <wp:anchor distT="0" distB="0" distL="114300" distR="114300" simplePos="0" relativeHeight="251847680" behindDoc="0" locked="0" layoutInCell="1" allowOverlap="1" wp14:anchorId="33D6567C" wp14:editId="40C0B08F">
              <wp:simplePos x="0" y="0"/>
              <wp:positionH relativeFrom="margin">
                <wp:align>right</wp:align>
              </wp:positionH>
              <wp:positionV relativeFrom="paragraph">
                <wp:posOffset>0</wp:posOffset>
              </wp:positionV>
              <wp:extent cx="57785" cy="131445"/>
              <wp:effectExtent l="0" t="0" r="18415" b="1905"/>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249DF" w14:textId="77777777" w:rsidR="005851CB" w:rsidRDefault="005851C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35" type="#_x0000_t202" style="position:absolute;margin-left:-46.65pt;margin-top:0;width:4.55pt;height:10.35pt;z-index:25184768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UnKrAIAAK4FAAAOAAAAZHJzL2Uyb0RvYy54bWysVG1vmzAQ/j5p/8HydwpkkAAqqdoQpknd&#10;i9TuBzhggjWwLdsNdNP++84mpGmrSdM2PliHfX7unrvHd3k19h06UKWZ4DkOLwKMKK9Ezfg+x1/v&#10;Sy/BSBvCa9IJTnP8SDW+Wr99cznIjC5EK7qaKgQgXGeDzHFrjMx8X1ct7Ym+EJJyOGyE6omBX7X3&#10;a0UGQO87fxEES38QqpZKVFRr2C2mQ7x2+E1DK/O5aTQ1qMsx5Gbcqty6s6u/viTZXhHZsuqYBvmL&#10;LHrCOAQ9QRXEEPSg2CuonlVKaNGYi0r0vmgaVlHHAdiEwQs2dy2R1HGB4mh5KpP+f7DVp8MXhVgN&#10;vQsx4qSHHt3T0aAbMaJwaeszSJ2B250ERzPCPvg6rlreiuqbRlxsWsL39FopMbSU1JBfaG/6Z1cn&#10;HG1BdsNHUUMc8mCEAxob1dviQTkQoEOfHk+9sblUsBmvVkmMUQUn4bswimIXgGTzXam0eU9Fj6yR&#10;YwWdd9jkcKuNzYVks4sNxUXJus51v+PPNsBx2oHIcNWe2RxcM3+kQbpNtknkRYvl1ouCovCuy03k&#10;LctwFRfvis2mCH/auGGUtayuKbdhZmGF0Z817ijxSRInaWnRsdrC2ZS02u82nUIHAsIu3XcsyJmb&#10;/zwNVwTg8oJSuIiCm0Xqlctk5UVlFHvpKki8IExv0mUQpVFRPqd0yzj9d0poyHEaL+JJSr/lFrjv&#10;NTeS9czA6OhYn+Pk5EQyK8Atr11rDWHdZJ+Vwqb/VApo99xoJ1er0EmrZtyN7mWkNrqV8k7Uj6Bf&#10;JUBgIFIYe2C0Qn3HaIARkmMOMw6j7gOHF2CnzWyo2djNBuEVXMyxwWgyN2aaSg9SsX0LuPMbu4ZX&#10;UjIn4accjm8LhoJjchxgduqc/zuvpzG7/gUAAP//AwBQSwMEFAAGAAgAAAAhAPLR/VPXAAAAAgEA&#10;AA8AAABkcnMvZG93bnJldi54bWxMj8FqwzAQRO+F/oPYQG6NnByS1LUcQqCX3pqWQm8ba2OZSisj&#10;KY7991F6aS8Lwwwzb6vd6KwYKMTOs4LlogBB3Hjdcavg8+P1aQsiJmSN1jMpmCjCrn58qLDU/srv&#10;NBxTK3IJxxIVmJT6UsrYGHIYF74nzt7ZB4cpy9BKHfCay52Vq6JYS4cd5wWDPR0MNT/Hi1OwGb88&#10;9ZEO9H0emmC6aWvfJqXms3H/AiLRmP7CcMfP6FBnppO/sI7CKsiPpN+bvecliJOCVbEBWVfyP3p9&#10;AwAA//8DAFBLAQItABQABgAIAAAAIQC2gziS/gAAAOEBAAATAAAAAAAAAAAAAAAAAAAAAABbQ29u&#10;dGVudF9UeXBlc10ueG1sUEsBAi0AFAAGAAgAAAAhADj9If/WAAAAlAEAAAsAAAAAAAAAAAAAAAAA&#10;LwEAAF9yZWxzLy5yZWxzUEsBAi0AFAAGAAgAAAAhAHNhScqsAgAArgUAAA4AAAAAAAAAAAAAAAAA&#10;LgIAAGRycy9lMm9Eb2MueG1sUEsBAi0AFAAGAAgAAAAhAPLR/VPXAAAAAgEAAA8AAAAAAAAAAAAA&#10;AAAABgUAAGRycy9kb3ducmV2LnhtbFBLBQYAAAAABAAEAPMAAAAKBgAAAAA=&#10;" filled="f" stroked="f">
              <v:textbox style="mso-fit-shape-to-text:t" inset="0,0,0,0">
                <w:txbxContent>
                  <w:p w14:paraId="506249DF" w14:textId="77777777" w:rsidR="005851CB" w:rsidRDefault="005851C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end"/>
                    </w:r>
                  </w:p>
                </w:txbxContent>
              </v:textbox>
              <w10:wrap anchorx="margin"/>
            </v:shape>
          </w:pict>
        </mc:Fallback>
      </mc:AlternateContent>
    </w:r>
    <w:r>
      <w:rPr>
        <w:noProof/>
      </w:rPr>
      <mc:AlternateContent>
        <mc:Choice Requires="wps">
          <w:drawing>
            <wp:anchor distT="0" distB="0" distL="114300" distR="114300" simplePos="0" relativeHeight="251845632" behindDoc="0" locked="0" layoutInCell="1" allowOverlap="1" wp14:anchorId="3B422BCD" wp14:editId="749726BE">
              <wp:simplePos x="0" y="0"/>
              <wp:positionH relativeFrom="margin">
                <wp:align>right</wp:align>
              </wp:positionH>
              <wp:positionV relativeFrom="paragraph">
                <wp:posOffset>0</wp:posOffset>
              </wp:positionV>
              <wp:extent cx="114935" cy="131445"/>
              <wp:effectExtent l="0" t="0" r="18415" b="1905"/>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C83FD" w14:textId="77777777" w:rsidR="005851CB" w:rsidRDefault="005851CB">
                          <w:pPr>
                            <w:snapToGrid w:val="0"/>
                            <w:rPr>
                              <w:sz w:val="18"/>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7" o:spid="_x0000_s1036" type="#_x0000_t202" style="position:absolute;margin-left:-42.15pt;margin-top:0;width:9.05pt;height:10.35pt;z-index:251845632;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HWPrAIAAK8FAAAOAAAAZHJzL2Uyb0RvYy54bWysVNtunDAQfa/Uf7D8TsAb7wUUtkqWpaqU&#10;XqSkH+AFs1gFG9nOQlr13zs2y2aTqFLVlgdrsMdn5swcz9W7oW3QgWsjlEwxuYgw4rJQpZD7FH+9&#10;z4MVRsYyWbJGSZ7iR27wu/XbN1d9l/CZqlVTco0ARJqk71JcW9slYWiKmrfMXKiOSzislG6ZhV+9&#10;D0vNekBvm3AWRYuwV7rstCq4MbCbjYd47fGrihf2c1UZblGTYsjN+lX7defWcH3Fkr1mXS2KYxrs&#10;L7JomZAQ9ASVMcvQgxavoFpRaGVUZS8K1YaqqkTBPQdgQ6IXbO5q1nHPBYpjulOZzP+DLT4dvmgk&#10;yhRDoyRroUX3fLDoRg2ILF15+s4k4HXXgZ8dYB/a7Kma7lYV3wySalMzuefXWqu+5qyE9Ii7GZ5d&#10;HXGMA9n1H1UJcdiDVR5oqHTragfVQIAObXo8tcblUriQhMaXc4wKOCKXhNK5j8CS6XKnjX3PVYuc&#10;kWINnffg7HBrrEuGJZOLiyVVLprGd7+RzzbAcdyB0HDVnbkkfDN/xFG8XW1XNKCzxTagUZYF1/mG&#10;BoucLOfZZbbZZOSni0toUouy5NKFmYRF6J817ijxURInaRnViNLBuZSM3u82jUYHBsLO/XcsyJlb&#10;+DwNXwTg8oISmdHoZhYH+WK1DGhO50G8jFZBROKbeBHRmGb5c0q3QvJ/p4T6FMfz2XzU0m+5Rf57&#10;zY0lrbAwOhrRgnZPTixxCtzK0rfWMtGM9lkpXPpPpYB2T432enUSHcVqh93gXwbxY8KJeafKR1Cw&#10;VqAwkCnMPTBqpb9j1MMMSbGEIYdR80HCG3DjZjL0ZOwmg8kCLqbYYjSaGzuOpYdOi30NuNMru4Z3&#10;kguv4accjq8LpoKncpxgbuyc/3uvpzm7/gUAAP//AwBQSwMEFAAGAAgAAAAhAAiJARHXAAAAAwEA&#10;AA8AAABkcnMvZG93bnJldi54bWxMj8FqwzAQRO+F/oPYQm6NnBwa41oOJdBLb01KobeNtbFMpZWR&#10;FMf++yq5pJeFYYaZt/V2claMFGLvWcFqWYAgbr3uuVPwdXh/LkHEhKzReiYFM0XYNo8PNVbaX/iT&#10;xn3qRC7hWKECk9JQSRlbQw7j0g/E2Tv54DBlGTqpA15yubNyXRQv0mHPecHgQDtD7e/+7BRspm9P&#10;Q6Qd/ZzGNph+Lu3HrNTiaXp7BZFoSvcwXPEzOjSZ6ejPrKOwCvIj6XavXrkCcVSwLjYgm1r+Z2/+&#10;AAAA//8DAFBLAQItABQABgAIAAAAIQC2gziS/gAAAOEBAAATAAAAAAAAAAAAAAAAAAAAAABbQ29u&#10;dGVudF9UeXBlc10ueG1sUEsBAi0AFAAGAAgAAAAhADj9If/WAAAAlAEAAAsAAAAAAAAAAAAAAAAA&#10;LwEAAF9yZWxzLy5yZWxzUEsBAi0AFAAGAAgAAAAhAIDwdY+sAgAArwUAAA4AAAAAAAAAAAAAAAAA&#10;LgIAAGRycy9lMm9Eb2MueG1sUEsBAi0AFAAGAAgAAAAhAAiJARHXAAAAAwEAAA8AAAAAAAAAAAAA&#10;AAAABgUAAGRycy9kb3ducmV2LnhtbFBLBQYAAAAABAAEAPMAAAAKBgAAAAA=&#10;" filled="f" stroked="f">
              <v:textbox style="mso-fit-shape-to-text:t" inset="0,0,0,0">
                <w:txbxContent>
                  <w:p w14:paraId="7FBC83FD" w14:textId="77777777" w:rsidR="005851CB" w:rsidRDefault="005851CB">
                    <w:pPr>
                      <w:snapToGrid w:val="0"/>
                      <w:rPr>
                        <w:sz w:val="18"/>
                      </w:rPr>
                    </w:pPr>
                  </w:p>
                </w:txbxContent>
              </v:textbox>
              <w10:wrap anchorx="margin"/>
            </v:shape>
          </w:pict>
        </mc:Fallback>
      </mc:AlternateContent>
    </w:r>
    <w:r>
      <w:rPr>
        <w:rFonts w:hint="eastAsia"/>
      </w:rP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2177603"/>
      <w:docPartObj>
        <w:docPartGallery w:val="Page Numbers (Bottom of Page)"/>
        <w:docPartUnique/>
      </w:docPartObj>
    </w:sdtPr>
    <w:sdtContent>
      <w:p w14:paraId="6C1948FC" w14:textId="77777777" w:rsidR="005851CB" w:rsidRDefault="005851CB" w:rsidP="00BE77FC">
        <w:pPr>
          <w:pStyle w:val="a7"/>
          <w:jc w:val="right"/>
        </w:pPr>
        <w:r>
          <w:fldChar w:fldCharType="begin"/>
        </w:r>
        <w:r>
          <w:instrText>PAGE   \* MERGEFORMAT</w:instrText>
        </w:r>
        <w:r>
          <w:fldChar w:fldCharType="separate"/>
        </w:r>
        <w:r w:rsidR="008F2BEE" w:rsidRPr="008F2BEE">
          <w:rPr>
            <w:noProof/>
            <w:lang w:val="zh-CN"/>
          </w:rPr>
          <w:t>13</w:t>
        </w:r>
        <w:r>
          <w:fldChar w:fldCharType="end"/>
        </w:r>
      </w:p>
    </w:sdtContent>
  </w:sdt>
  <w:p w14:paraId="2111D858" w14:textId="77777777" w:rsidR="005851CB" w:rsidRDefault="005851CB">
    <w:pPr>
      <w:pStyle w:val="a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1B4DDB" w14:textId="77777777" w:rsidR="009E2235" w:rsidRDefault="009E2235">
      <w:r>
        <w:separator/>
      </w:r>
    </w:p>
  </w:footnote>
  <w:footnote w:type="continuationSeparator" w:id="0">
    <w:p w14:paraId="0F028C6B" w14:textId="77777777" w:rsidR="009E2235" w:rsidRDefault="009E22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5E0FE2" w14:textId="77777777" w:rsidR="005851CB" w:rsidRDefault="005851CB">
    <w:pPr>
      <w:tabs>
        <w:tab w:val="left" w:pos="720"/>
      </w:tabs>
      <w:autoSpaceDE w:val="0"/>
      <w:autoSpaceDN w:val="0"/>
      <w:adjustRightInd w:val="0"/>
      <w:ind w:right="18"/>
      <w:rPr>
        <w:kern w:val="0"/>
        <w:szCs w:val="21"/>
        <w:lang w:val="zh-CN"/>
      </w:rPr>
    </w:pPr>
    <w:r>
      <w:rPr>
        <w:rFonts w:hint="eastAsia"/>
        <w:kern w:val="0"/>
        <w:szCs w:val="21"/>
        <w:lang w:val="zh-CN"/>
      </w:rPr>
      <w:t xml:space="preserve">GB/T XXXX </w:t>
    </w:r>
    <w:r>
      <w:rPr>
        <w:rFonts w:hint="eastAsia"/>
        <w:kern w:val="0"/>
        <w:szCs w:val="21"/>
        <w:lang w:val="zh-CN"/>
      </w:rPr>
      <w:t>–</w:t>
    </w:r>
    <w:r>
      <w:rPr>
        <w:rFonts w:hint="eastAsia"/>
        <w:kern w:val="0"/>
        <w:szCs w:val="21"/>
        <w:lang w:val="zh-CN"/>
      </w:rPr>
      <w:t xml:space="preserve"> 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F2122F" w14:textId="77777777" w:rsidR="005851CB" w:rsidRDefault="005851CB">
    <w:pPr>
      <w:tabs>
        <w:tab w:val="left" w:pos="720"/>
      </w:tabs>
      <w:autoSpaceDE w:val="0"/>
      <w:autoSpaceDN w:val="0"/>
      <w:adjustRightInd w:val="0"/>
      <w:ind w:right="18"/>
      <w:rPr>
        <w:rFonts w:ascii="黑体" w:eastAsia="黑体"/>
      </w:rPr>
    </w:pPr>
    <w:r>
      <w:rPr>
        <w:rFonts w:ascii="黑体" w:eastAsia="黑体" w:hint="eastAsia"/>
        <w:kern w:val="0"/>
        <w:lang w:val="zh-CN"/>
      </w:rPr>
      <w:tab/>
    </w:r>
    <w:r>
      <w:rPr>
        <w:rFonts w:ascii="黑体" w:eastAsia="黑体" w:hint="eastAsia"/>
        <w:kern w:val="0"/>
        <w:lang w:val="zh-CN"/>
      </w:rPr>
      <w:tab/>
    </w:r>
    <w:r>
      <w:rPr>
        <w:rFonts w:ascii="黑体" w:eastAsia="黑体" w:hint="eastAsia"/>
        <w:kern w:val="0"/>
        <w:lang w:val="zh-CN"/>
      </w:rPr>
      <w:tab/>
    </w:r>
    <w:r>
      <w:rPr>
        <w:rFonts w:ascii="黑体" w:eastAsia="黑体" w:hint="eastAsia"/>
        <w:kern w:val="0"/>
        <w:lang w:val="zh-CN"/>
      </w:rPr>
      <w:tab/>
    </w:r>
    <w:r>
      <w:rPr>
        <w:rFonts w:hint="eastAsia"/>
        <w:kern w:val="0"/>
        <w:szCs w:val="21"/>
        <w:lang w:val="zh-CN"/>
      </w:rPr>
      <w:t xml:space="preserve">GB/T XXXX </w:t>
    </w:r>
    <w:r>
      <w:rPr>
        <w:rFonts w:hint="eastAsia"/>
        <w:kern w:val="0"/>
        <w:szCs w:val="21"/>
        <w:lang w:val="zh-CN"/>
      </w:rPr>
      <w:t>–</w:t>
    </w:r>
    <w:r>
      <w:rPr>
        <w:rFonts w:hint="eastAsia"/>
        <w:kern w:val="0"/>
        <w:szCs w:val="21"/>
        <w:lang w:val="zh-CN"/>
      </w:rPr>
      <w:t xml:space="preserve"> 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AFB68C" w14:textId="77777777" w:rsidR="005851CB" w:rsidRDefault="005851CB">
    <w:pPr>
      <w:tabs>
        <w:tab w:val="left" w:pos="720"/>
      </w:tabs>
      <w:autoSpaceDE w:val="0"/>
      <w:autoSpaceDN w:val="0"/>
      <w:adjustRightInd w:val="0"/>
      <w:ind w:right="18"/>
      <w:rPr>
        <w:kern w:val="0"/>
        <w:szCs w:val="21"/>
        <w:lang w:val="zh-CN"/>
      </w:rPr>
    </w:pPr>
    <w:r>
      <w:rPr>
        <w:rFonts w:hint="eastAsia"/>
        <w:kern w:val="0"/>
        <w:szCs w:val="21"/>
        <w:lang w:val="zh-CN"/>
      </w:rPr>
      <w:t xml:space="preserve">GB/T XXXX </w:t>
    </w:r>
    <w:r>
      <w:rPr>
        <w:rFonts w:hint="eastAsia"/>
        <w:kern w:val="0"/>
        <w:szCs w:val="21"/>
        <w:lang w:val="zh-CN"/>
      </w:rPr>
      <w:t>–</w:t>
    </w:r>
    <w:r>
      <w:rPr>
        <w:rFonts w:hint="eastAsia"/>
        <w:kern w:val="0"/>
        <w:szCs w:val="21"/>
        <w:lang w:val="zh-CN"/>
      </w:rPr>
      <w:t xml:space="preserve"> XXXX</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3E3CBC" w14:textId="77777777" w:rsidR="005851CB" w:rsidRDefault="005851CB">
    <w:pPr>
      <w:tabs>
        <w:tab w:val="left" w:pos="720"/>
      </w:tabs>
      <w:autoSpaceDE w:val="0"/>
      <w:autoSpaceDN w:val="0"/>
      <w:adjustRightInd w:val="0"/>
      <w:ind w:right="18"/>
      <w:rPr>
        <w:rFonts w:ascii="黑体" w:eastAsia="黑体"/>
      </w:rPr>
    </w:pPr>
    <w:r>
      <w:rPr>
        <w:rFonts w:ascii="黑体" w:eastAsia="黑体" w:hint="eastAsia"/>
        <w:kern w:val="0"/>
        <w:lang w:val="zh-CN"/>
      </w:rPr>
      <w:tab/>
    </w:r>
    <w:r>
      <w:rPr>
        <w:rFonts w:ascii="黑体" w:eastAsia="黑体" w:hint="eastAsia"/>
        <w:kern w:val="0"/>
        <w:lang w:val="zh-CN"/>
      </w:rPr>
      <w:tab/>
    </w:r>
    <w:r>
      <w:rPr>
        <w:rFonts w:ascii="黑体" w:eastAsia="黑体" w:hint="eastAsia"/>
        <w:kern w:val="0"/>
        <w:lang w:val="zh-CN"/>
      </w:rPr>
      <w:tab/>
    </w:r>
    <w:r>
      <w:rPr>
        <w:rFonts w:ascii="黑体" w:eastAsia="黑体" w:hint="eastAsia"/>
        <w:kern w:val="0"/>
        <w:lang w:val="zh-CN"/>
      </w:rPr>
      <w:tab/>
    </w:r>
    <w:r>
      <w:rPr>
        <w:rFonts w:hint="eastAsia"/>
        <w:kern w:val="0"/>
        <w:szCs w:val="21"/>
        <w:lang w:val="zh-CN"/>
      </w:rPr>
      <w:t xml:space="preserve">GB/T XXXX </w:t>
    </w:r>
    <w:r>
      <w:rPr>
        <w:rFonts w:hint="eastAsia"/>
        <w:kern w:val="0"/>
        <w:szCs w:val="21"/>
        <w:lang w:val="zh-CN"/>
      </w:rPr>
      <w:t>–</w:t>
    </w:r>
    <w:r>
      <w:rPr>
        <w:rFonts w:hint="eastAsia"/>
        <w:kern w:val="0"/>
        <w:szCs w:val="21"/>
        <w:lang w:val="zh-CN"/>
      </w:rPr>
      <w:t xml:space="preserve"> 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3A66"/>
    <w:multiLevelType w:val="hybridMultilevel"/>
    <w:tmpl w:val="2B92C3F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11B0892"/>
    <w:multiLevelType w:val="hybridMultilevel"/>
    <w:tmpl w:val="FC4EE6A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29257C4"/>
    <w:multiLevelType w:val="multilevel"/>
    <w:tmpl w:val="029257C4"/>
    <w:lvl w:ilvl="0">
      <w:start w:val="1"/>
      <w:numFmt w:val="lowerLetter"/>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033C4E92"/>
    <w:multiLevelType w:val="multilevel"/>
    <w:tmpl w:val="435434A3"/>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4">
    <w:nsid w:val="0400200B"/>
    <w:multiLevelType w:val="hybridMultilevel"/>
    <w:tmpl w:val="1FEADA7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079102AD"/>
    <w:multiLevelType w:val="multilevel"/>
    <w:tmpl w:val="079102AD"/>
    <w:lvl w:ilvl="0">
      <w:start w:val="1"/>
      <w:numFmt w:val="decimal"/>
      <w:pStyle w:val="--"/>
      <w:suff w:val="nothing"/>
      <w:lvlText w:val="注%1："/>
      <w:lvlJc w:val="left"/>
      <w:pPr>
        <w:ind w:left="811" w:hanging="448"/>
      </w:pPr>
      <w:rPr>
        <w:rFonts w:ascii="黑体" w:eastAsia="黑体" w:cs="Times New Roman" w:hint="eastAsia"/>
        <w:b w:val="0"/>
        <w:i w:val="0"/>
        <w:sz w:val="18"/>
      </w:rPr>
    </w:lvl>
    <w:lvl w:ilvl="1">
      <w:start w:val="1"/>
      <w:numFmt w:val="lowerLetter"/>
      <w:lvlText w:val="%2)"/>
      <w:lvlJc w:val="left"/>
      <w:pPr>
        <w:tabs>
          <w:tab w:val="left" w:pos="0"/>
        </w:tabs>
        <w:ind w:left="992" w:hanging="629"/>
      </w:pPr>
      <w:rPr>
        <w:rFonts w:cs="Times New Roman" w:hint="eastAsia"/>
      </w:rPr>
    </w:lvl>
    <w:lvl w:ilvl="2">
      <w:start w:val="1"/>
      <w:numFmt w:val="lowerRoman"/>
      <w:lvlText w:val="%3."/>
      <w:lvlJc w:val="right"/>
      <w:pPr>
        <w:tabs>
          <w:tab w:val="left" w:pos="0"/>
        </w:tabs>
        <w:ind w:left="992" w:hanging="629"/>
      </w:pPr>
      <w:rPr>
        <w:rFonts w:cs="Times New Roman" w:hint="eastAsia"/>
      </w:rPr>
    </w:lvl>
    <w:lvl w:ilvl="3">
      <w:start w:val="1"/>
      <w:numFmt w:val="decimal"/>
      <w:lvlText w:val="%4."/>
      <w:lvlJc w:val="left"/>
      <w:pPr>
        <w:tabs>
          <w:tab w:val="left" w:pos="0"/>
        </w:tabs>
        <w:ind w:left="992" w:hanging="629"/>
      </w:pPr>
      <w:rPr>
        <w:rFonts w:cs="Times New Roman" w:hint="eastAsia"/>
      </w:rPr>
    </w:lvl>
    <w:lvl w:ilvl="4">
      <w:start w:val="1"/>
      <w:numFmt w:val="lowerLetter"/>
      <w:lvlText w:val="%5)"/>
      <w:lvlJc w:val="left"/>
      <w:pPr>
        <w:tabs>
          <w:tab w:val="left" w:pos="0"/>
        </w:tabs>
        <w:ind w:left="992" w:hanging="629"/>
      </w:pPr>
      <w:rPr>
        <w:rFonts w:cs="Times New Roman" w:hint="eastAsia"/>
      </w:rPr>
    </w:lvl>
    <w:lvl w:ilvl="5">
      <w:start w:val="1"/>
      <w:numFmt w:val="lowerRoman"/>
      <w:lvlText w:val="%6."/>
      <w:lvlJc w:val="right"/>
      <w:pPr>
        <w:tabs>
          <w:tab w:val="left" w:pos="0"/>
        </w:tabs>
        <w:ind w:left="992" w:hanging="629"/>
      </w:pPr>
      <w:rPr>
        <w:rFonts w:cs="Times New Roman" w:hint="eastAsia"/>
      </w:rPr>
    </w:lvl>
    <w:lvl w:ilvl="6">
      <w:start w:val="1"/>
      <w:numFmt w:val="decimal"/>
      <w:lvlText w:val="%7."/>
      <w:lvlJc w:val="left"/>
      <w:pPr>
        <w:tabs>
          <w:tab w:val="left" w:pos="0"/>
        </w:tabs>
        <w:ind w:left="992" w:hanging="629"/>
      </w:pPr>
      <w:rPr>
        <w:rFonts w:cs="Times New Roman" w:hint="eastAsia"/>
      </w:rPr>
    </w:lvl>
    <w:lvl w:ilvl="7">
      <w:start w:val="1"/>
      <w:numFmt w:val="lowerLetter"/>
      <w:lvlText w:val="%8)"/>
      <w:lvlJc w:val="left"/>
      <w:pPr>
        <w:tabs>
          <w:tab w:val="left" w:pos="0"/>
        </w:tabs>
        <w:ind w:left="992" w:hanging="629"/>
      </w:pPr>
      <w:rPr>
        <w:rFonts w:cs="Times New Roman" w:hint="eastAsia"/>
      </w:rPr>
    </w:lvl>
    <w:lvl w:ilvl="8">
      <w:start w:val="1"/>
      <w:numFmt w:val="lowerRoman"/>
      <w:lvlText w:val="%9."/>
      <w:lvlJc w:val="right"/>
      <w:pPr>
        <w:tabs>
          <w:tab w:val="left" w:pos="0"/>
        </w:tabs>
        <w:ind w:left="992" w:hanging="629"/>
      </w:pPr>
      <w:rPr>
        <w:rFonts w:cs="Times New Roman" w:hint="eastAsia"/>
      </w:rPr>
    </w:lvl>
  </w:abstractNum>
  <w:abstractNum w:abstractNumId="6">
    <w:nsid w:val="0AA6336A"/>
    <w:multiLevelType w:val="multilevel"/>
    <w:tmpl w:val="5CF605C2"/>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nsid w:val="0D634F48"/>
    <w:multiLevelType w:val="hybridMultilevel"/>
    <w:tmpl w:val="62E68DB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0DCF69F2"/>
    <w:multiLevelType w:val="hybridMultilevel"/>
    <w:tmpl w:val="4E7A20E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119F40E8"/>
    <w:multiLevelType w:val="hybridMultilevel"/>
    <w:tmpl w:val="8822E8F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11E36370"/>
    <w:multiLevelType w:val="hybridMultilevel"/>
    <w:tmpl w:val="F6522BA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130A20BD"/>
    <w:multiLevelType w:val="hybridMultilevel"/>
    <w:tmpl w:val="4094EFC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15A1697A"/>
    <w:multiLevelType w:val="multilevel"/>
    <w:tmpl w:val="15A1697A"/>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13">
    <w:nsid w:val="164474F8"/>
    <w:multiLevelType w:val="multilevel"/>
    <w:tmpl w:val="164474F8"/>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14">
    <w:nsid w:val="17B82C30"/>
    <w:multiLevelType w:val="multilevel"/>
    <w:tmpl w:val="636F7360"/>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nsid w:val="17CC2E5D"/>
    <w:multiLevelType w:val="multilevel"/>
    <w:tmpl w:val="636F7360"/>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nsid w:val="197607B6"/>
    <w:multiLevelType w:val="hybridMultilevel"/>
    <w:tmpl w:val="1926204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1A125405"/>
    <w:multiLevelType w:val="multilevel"/>
    <w:tmpl w:val="164474F8"/>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18">
    <w:nsid w:val="1A282D95"/>
    <w:multiLevelType w:val="multilevel"/>
    <w:tmpl w:val="1A282D95"/>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nsid w:val="1A752CA6"/>
    <w:multiLevelType w:val="hybridMultilevel"/>
    <w:tmpl w:val="2982C9C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1AA90B09"/>
    <w:multiLevelType w:val="hybridMultilevel"/>
    <w:tmpl w:val="09101F2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1B972542"/>
    <w:multiLevelType w:val="hybridMultilevel"/>
    <w:tmpl w:val="13A05B6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1C5F2247"/>
    <w:multiLevelType w:val="hybridMultilevel"/>
    <w:tmpl w:val="79AE8A6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1C9F3E00"/>
    <w:multiLevelType w:val="multilevel"/>
    <w:tmpl w:val="67C82F56"/>
    <w:lvl w:ilvl="0">
      <w:start w:val="1"/>
      <w:numFmt w:val="decimal"/>
      <w:lvlText w:val="%1）"/>
      <w:lvlJc w:val="left"/>
      <w:pPr>
        <w:ind w:left="1140" w:hanging="360"/>
      </w:pPr>
      <w:rPr>
        <w:rFonts w:hint="default"/>
      </w:rPr>
    </w:lvl>
    <w:lvl w:ilvl="1">
      <w:start w:val="1"/>
      <w:numFmt w:val="lowerLetter"/>
      <w:lvlText w:val="%2）"/>
      <w:lvlJc w:val="left"/>
      <w:pPr>
        <w:ind w:left="1560" w:hanging="360"/>
      </w:pPr>
      <w:rPr>
        <w:rFonts w:hint="default"/>
      </w:r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24">
    <w:nsid w:val="1FFD7487"/>
    <w:multiLevelType w:val="multilevel"/>
    <w:tmpl w:val="5CF605C2"/>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nsid w:val="209C29BE"/>
    <w:multiLevelType w:val="multilevel"/>
    <w:tmpl w:val="209C29BE"/>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26">
    <w:nsid w:val="21933ED0"/>
    <w:multiLevelType w:val="hybridMultilevel"/>
    <w:tmpl w:val="DA58F69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21DE7CF0"/>
    <w:multiLevelType w:val="hybridMultilevel"/>
    <w:tmpl w:val="B10A73F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2341385A"/>
    <w:multiLevelType w:val="hybridMultilevel"/>
    <w:tmpl w:val="42AAF99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24120C30"/>
    <w:multiLevelType w:val="multilevel"/>
    <w:tmpl w:val="7E9278EC"/>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30">
    <w:nsid w:val="27E07F14"/>
    <w:multiLevelType w:val="multilevel"/>
    <w:tmpl w:val="67C82F56"/>
    <w:lvl w:ilvl="0">
      <w:start w:val="1"/>
      <w:numFmt w:val="decimal"/>
      <w:lvlText w:val="%1）"/>
      <w:lvlJc w:val="left"/>
      <w:pPr>
        <w:ind w:left="1140" w:hanging="360"/>
      </w:pPr>
      <w:rPr>
        <w:rFonts w:hint="default"/>
      </w:rPr>
    </w:lvl>
    <w:lvl w:ilvl="1">
      <w:start w:val="1"/>
      <w:numFmt w:val="lowerLetter"/>
      <w:lvlText w:val="%2）"/>
      <w:lvlJc w:val="left"/>
      <w:pPr>
        <w:ind w:left="1560" w:hanging="360"/>
      </w:pPr>
      <w:rPr>
        <w:rFonts w:hint="default"/>
      </w:r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31">
    <w:nsid w:val="29FE29A2"/>
    <w:multiLevelType w:val="hybridMultilevel"/>
    <w:tmpl w:val="5C3861F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2E010DC2"/>
    <w:multiLevelType w:val="hybridMultilevel"/>
    <w:tmpl w:val="EF6A7D1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2EAC3F99"/>
    <w:multiLevelType w:val="hybridMultilevel"/>
    <w:tmpl w:val="2D0EF4E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2FAA3D9F"/>
    <w:multiLevelType w:val="hybridMultilevel"/>
    <w:tmpl w:val="8314F4D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30085C78"/>
    <w:multiLevelType w:val="hybridMultilevel"/>
    <w:tmpl w:val="6A0E1224"/>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nsid w:val="31751E7A"/>
    <w:multiLevelType w:val="multilevel"/>
    <w:tmpl w:val="636F7360"/>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7">
    <w:nsid w:val="31AD08E3"/>
    <w:multiLevelType w:val="hybridMultilevel"/>
    <w:tmpl w:val="38462B3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nsid w:val="31E847B3"/>
    <w:multiLevelType w:val="hybridMultilevel"/>
    <w:tmpl w:val="AA70227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nsid w:val="330509D0"/>
    <w:multiLevelType w:val="hybridMultilevel"/>
    <w:tmpl w:val="42C25B2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nsid w:val="33476E96"/>
    <w:multiLevelType w:val="multilevel"/>
    <w:tmpl w:val="33476E96"/>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41">
    <w:nsid w:val="350071DB"/>
    <w:multiLevelType w:val="hybridMultilevel"/>
    <w:tmpl w:val="6AF01BC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nsid w:val="378D5F2E"/>
    <w:multiLevelType w:val="hybridMultilevel"/>
    <w:tmpl w:val="719C103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nsid w:val="38514165"/>
    <w:multiLevelType w:val="multilevel"/>
    <w:tmpl w:val="38514165"/>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4">
    <w:nsid w:val="38CD3F1A"/>
    <w:multiLevelType w:val="multilevel"/>
    <w:tmpl w:val="636F7360"/>
    <w:lvl w:ilvl="0">
      <w:start w:val="1"/>
      <w:numFmt w:val="lowerLetter"/>
      <w:lvlText w:val="%1)"/>
      <w:lvlJc w:val="left"/>
      <w:pPr>
        <w:ind w:left="786" w:hanging="360"/>
      </w:pPr>
      <w:rPr>
        <w:rFonts w:hint="default"/>
      </w:rPr>
    </w:lvl>
    <w:lvl w:ilvl="1">
      <w:start w:val="1"/>
      <w:numFmt w:val="lowerLetter"/>
      <w:lvlText w:val="%2)"/>
      <w:lvlJc w:val="left"/>
      <w:pPr>
        <w:ind w:left="1119" w:hanging="420"/>
      </w:pPr>
    </w:lvl>
    <w:lvl w:ilvl="2">
      <w:start w:val="1"/>
      <w:numFmt w:val="lowerRoman"/>
      <w:lvlText w:val="%3."/>
      <w:lvlJc w:val="right"/>
      <w:pPr>
        <w:ind w:left="1539" w:hanging="420"/>
      </w:pPr>
    </w:lvl>
    <w:lvl w:ilvl="3">
      <w:start w:val="1"/>
      <w:numFmt w:val="decimal"/>
      <w:lvlText w:val="%4."/>
      <w:lvlJc w:val="left"/>
      <w:pPr>
        <w:ind w:left="1959" w:hanging="420"/>
      </w:pPr>
    </w:lvl>
    <w:lvl w:ilvl="4">
      <w:start w:val="1"/>
      <w:numFmt w:val="lowerLetter"/>
      <w:lvlText w:val="%5)"/>
      <w:lvlJc w:val="left"/>
      <w:pPr>
        <w:ind w:left="2379" w:hanging="420"/>
      </w:pPr>
    </w:lvl>
    <w:lvl w:ilvl="5">
      <w:start w:val="1"/>
      <w:numFmt w:val="lowerRoman"/>
      <w:lvlText w:val="%6."/>
      <w:lvlJc w:val="right"/>
      <w:pPr>
        <w:ind w:left="2799" w:hanging="420"/>
      </w:pPr>
    </w:lvl>
    <w:lvl w:ilvl="6">
      <w:start w:val="1"/>
      <w:numFmt w:val="decimal"/>
      <w:lvlText w:val="%7."/>
      <w:lvlJc w:val="left"/>
      <w:pPr>
        <w:ind w:left="3219" w:hanging="420"/>
      </w:pPr>
    </w:lvl>
    <w:lvl w:ilvl="7">
      <w:start w:val="1"/>
      <w:numFmt w:val="lowerLetter"/>
      <w:lvlText w:val="%8)"/>
      <w:lvlJc w:val="left"/>
      <w:pPr>
        <w:ind w:left="3639" w:hanging="420"/>
      </w:pPr>
    </w:lvl>
    <w:lvl w:ilvl="8">
      <w:start w:val="1"/>
      <w:numFmt w:val="lowerRoman"/>
      <w:lvlText w:val="%9."/>
      <w:lvlJc w:val="right"/>
      <w:pPr>
        <w:ind w:left="4059" w:hanging="420"/>
      </w:pPr>
    </w:lvl>
  </w:abstractNum>
  <w:abstractNum w:abstractNumId="45">
    <w:nsid w:val="3CDB6A66"/>
    <w:multiLevelType w:val="hybridMultilevel"/>
    <w:tmpl w:val="693C991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nsid w:val="3FF846E5"/>
    <w:multiLevelType w:val="hybridMultilevel"/>
    <w:tmpl w:val="0204C98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nsid w:val="435434A3"/>
    <w:multiLevelType w:val="multilevel"/>
    <w:tmpl w:val="435434A3"/>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48">
    <w:nsid w:val="44C912B1"/>
    <w:multiLevelType w:val="multilevel"/>
    <w:tmpl w:val="44C912B1"/>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9">
    <w:nsid w:val="471647F9"/>
    <w:multiLevelType w:val="multilevel"/>
    <w:tmpl w:val="471647F9"/>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50">
    <w:nsid w:val="49353472"/>
    <w:multiLevelType w:val="hybridMultilevel"/>
    <w:tmpl w:val="5216864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nsid w:val="4E5E3759"/>
    <w:multiLevelType w:val="multilevel"/>
    <w:tmpl w:val="636F7360"/>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2">
    <w:nsid w:val="55FA2888"/>
    <w:multiLevelType w:val="hybridMultilevel"/>
    <w:tmpl w:val="42D8A68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nsid w:val="5724423B"/>
    <w:multiLevelType w:val="hybridMultilevel"/>
    <w:tmpl w:val="394EF06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nsid w:val="5B285AED"/>
    <w:multiLevelType w:val="multilevel"/>
    <w:tmpl w:val="5B285AED"/>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55">
    <w:nsid w:val="5B9F3B35"/>
    <w:multiLevelType w:val="hybridMultilevel"/>
    <w:tmpl w:val="52B2124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nsid w:val="5C6B3CAA"/>
    <w:multiLevelType w:val="hybridMultilevel"/>
    <w:tmpl w:val="17C40D0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nsid w:val="5C8C24A3"/>
    <w:multiLevelType w:val="hybridMultilevel"/>
    <w:tmpl w:val="91A0178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8">
    <w:nsid w:val="5CF605C2"/>
    <w:multiLevelType w:val="multilevel"/>
    <w:tmpl w:val="5CF605C2"/>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9">
    <w:nsid w:val="5F9649DB"/>
    <w:multiLevelType w:val="multilevel"/>
    <w:tmpl w:val="44C912B1"/>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0">
    <w:nsid w:val="60B67624"/>
    <w:multiLevelType w:val="hybridMultilevel"/>
    <w:tmpl w:val="3A3EDA1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nsid w:val="60F56CC5"/>
    <w:multiLevelType w:val="hybridMultilevel"/>
    <w:tmpl w:val="41D4ECD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nsid w:val="61704933"/>
    <w:multiLevelType w:val="multilevel"/>
    <w:tmpl w:val="636F7360"/>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3">
    <w:nsid w:val="62790953"/>
    <w:multiLevelType w:val="hybridMultilevel"/>
    <w:tmpl w:val="D3CA985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4">
    <w:nsid w:val="631E35D4"/>
    <w:multiLevelType w:val="multilevel"/>
    <w:tmpl w:val="33476E96"/>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65">
    <w:nsid w:val="636F7360"/>
    <w:multiLevelType w:val="multilevel"/>
    <w:tmpl w:val="636F7360"/>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6">
    <w:nsid w:val="638704DC"/>
    <w:multiLevelType w:val="multilevel"/>
    <w:tmpl w:val="638704DC"/>
    <w:lvl w:ilvl="0">
      <w:start w:val="1"/>
      <w:numFmt w:val="decimal"/>
      <w:pStyle w:val="1"/>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7">
    <w:nsid w:val="64C93245"/>
    <w:multiLevelType w:val="hybridMultilevel"/>
    <w:tmpl w:val="693C991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8">
    <w:nsid w:val="652165AD"/>
    <w:multiLevelType w:val="hybridMultilevel"/>
    <w:tmpl w:val="EF34633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9">
    <w:nsid w:val="657D3FBC"/>
    <w:multiLevelType w:val="multilevel"/>
    <w:tmpl w:val="95FA0F16"/>
    <w:lvl w:ilvl="0">
      <w:start w:val="1"/>
      <w:numFmt w:val="upperLetter"/>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0">
    <w:nsid w:val="67C82F56"/>
    <w:multiLevelType w:val="multilevel"/>
    <w:tmpl w:val="67C82F56"/>
    <w:lvl w:ilvl="0">
      <w:start w:val="1"/>
      <w:numFmt w:val="decimal"/>
      <w:lvlText w:val="%1）"/>
      <w:lvlJc w:val="left"/>
      <w:pPr>
        <w:ind w:left="1140" w:hanging="360"/>
      </w:pPr>
      <w:rPr>
        <w:rFonts w:hint="default"/>
      </w:rPr>
    </w:lvl>
    <w:lvl w:ilvl="1">
      <w:start w:val="1"/>
      <w:numFmt w:val="lowerLetter"/>
      <w:lvlText w:val="%2）"/>
      <w:lvlJc w:val="left"/>
      <w:pPr>
        <w:ind w:left="1560" w:hanging="360"/>
      </w:pPr>
      <w:rPr>
        <w:rFonts w:hint="default"/>
      </w:r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71">
    <w:nsid w:val="69AF2163"/>
    <w:multiLevelType w:val="hybridMultilevel"/>
    <w:tmpl w:val="0204CAE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2">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space"/>
      <w:lvlText w:val="%1%2　"/>
      <w:lvlJc w:val="left"/>
      <w:pPr>
        <w:ind w:left="0" w:firstLine="0"/>
      </w:pPr>
      <w:rPr>
        <w:rFonts w:ascii="黑体" w:eastAsia="黑体" w:hAnsi="Times New Roman" w:hint="eastAsia"/>
        <w:b w:val="0"/>
        <w:i w:val="0"/>
        <w:sz w:val="21"/>
      </w:rPr>
    </w:lvl>
    <w:lvl w:ilvl="2">
      <w:start w:val="1"/>
      <w:numFmt w:val="decimal"/>
      <w:suff w:val="space"/>
      <w:lvlText w:val="%1%2.%3　"/>
      <w:lvlJc w:val="left"/>
      <w:pPr>
        <w:ind w:left="1560" w:firstLine="0"/>
      </w:pPr>
      <w:rPr>
        <w:rFonts w:ascii="黑体" w:eastAsia="黑体" w:hAnsi="Times New Roman" w:hint="eastAsia"/>
        <w:b w:val="0"/>
        <w:i w:val="0"/>
        <w:sz w:val="21"/>
      </w:rPr>
    </w:lvl>
    <w:lvl w:ilvl="3">
      <w:start w:val="1"/>
      <w:numFmt w:val="decimal"/>
      <w:suff w:val="space"/>
      <w:lvlText w:val="%1%2.%3.%4　"/>
      <w:lvlJc w:val="left"/>
      <w:pPr>
        <w:ind w:left="142" w:firstLine="0"/>
      </w:pPr>
      <w:rPr>
        <w:rFonts w:ascii="黑体" w:eastAsia="黑体" w:hAnsi="Times New Roman" w:hint="eastAsia"/>
        <w:b w:val="0"/>
        <w:i w:val="0"/>
        <w:sz w:val="21"/>
      </w:rPr>
    </w:lvl>
    <w:lvl w:ilvl="4">
      <w:start w:val="1"/>
      <w:numFmt w:val="decimal"/>
      <w:suff w:val="space"/>
      <w:lvlText w:val="%1%2.%3.%4.%5　"/>
      <w:lvlJc w:val="left"/>
      <w:pPr>
        <w:ind w:left="0" w:firstLine="0"/>
      </w:pPr>
      <w:rPr>
        <w:rFonts w:asciiTheme="majorEastAsia" w:eastAsiaTheme="majorEastAsia" w:hAnsiTheme="majorEastAsia" w:hint="eastAsia"/>
        <w:b w:val="0"/>
        <w:i w:val="0"/>
        <w:sz w:val="21"/>
      </w:rPr>
    </w:lvl>
    <w:lvl w:ilvl="5">
      <w:start w:val="1"/>
      <w:numFmt w:val="decimal"/>
      <w:suff w:val="space"/>
      <w:lvlText w:val="%1%2.%3.%4.%5.%6　"/>
      <w:lvlJc w:val="left"/>
      <w:pPr>
        <w:ind w:left="0" w:firstLine="0"/>
      </w:pPr>
      <w:rPr>
        <w:rFonts w:ascii="黑体" w:eastAsia="黑体" w:hAnsi="Times New Roman" w:hint="eastAsia"/>
        <w:b w:val="0"/>
        <w:i w:val="0"/>
        <w:sz w:val="21"/>
      </w:rPr>
    </w:lvl>
    <w:lvl w:ilvl="6">
      <w:start w:val="1"/>
      <w:numFmt w:val="decimal"/>
      <w:suff w:val="space"/>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73">
    <w:nsid w:val="6D621BF5"/>
    <w:multiLevelType w:val="multilevel"/>
    <w:tmpl w:val="6D621BF5"/>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74">
    <w:nsid w:val="717F7444"/>
    <w:multiLevelType w:val="hybridMultilevel"/>
    <w:tmpl w:val="8C62ED26"/>
    <w:lvl w:ilvl="0" w:tplc="92AE7F54">
      <w:start w:val="1"/>
      <w:numFmt w:val="lowerLetter"/>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75">
    <w:nsid w:val="72DA6F6C"/>
    <w:multiLevelType w:val="multilevel"/>
    <w:tmpl w:val="72DA6F6C"/>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6">
    <w:nsid w:val="7C0A6810"/>
    <w:multiLevelType w:val="multilevel"/>
    <w:tmpl w:val="7C0A6810"/>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7">
    <w:nsid w:val="7D464843"/>
    <w:multiLevelType w:val="hybridMultilevel"/>
    <w:tmpl w:val="C9FC5FC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8">
    <w:nsid w:val="7D667C0F"/>
    <w:multiLevelType w:val="multilevel"/>
    <w:tmpl w:val="7D667C0F"/>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9">
    <w:nsid w:val="7D9933A1"/>
    <w:multiLevelType w:val="hybridMultilevel"/>
    <w:tmpl w:val="CB0ADC2C"/>
    <w:lvl w:ilvl="0" w:tplc="28F0E5D6">
      <w:start w:val="1"/>
      <w:numFmt w:val="decimal"/>
      <w:lvlText w:val="A.%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nsid w:val="7DC07667"/>
    <w:multiLevelType w:val="multilevel"/>
    <w:tmpl w:val="636F7360"/>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1">
    <w:nsid w:val="7E9278EC"/>
    <w:multiLevelType w:val="multilevel"/>
    <w:tmpl w:val="7E9278EC"/>
    <w:lvl w:ilvl="0">
      <w:start w:val="1"/>
      <w:numFmt w:val="decimal"/>
      <w:lvlText w:val="%1）"/>
      <w:lvlJc w:val="left"/>
      <w:pPr>
        <w:ind w:left="1095" w:hanging="360"/>
      </w:pPr>
      <w:rPr>
        <w:rFonts w:ascii="宋体" w:eastAsia="宋体" w:hAnsi="Times New Roman" w:cs="Times New Roman"/>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82">
    <w:nsid w:val="7F5E0BA4"/>
    <w:multiLevelType w:val="hybridMultilevel"/>
    <w:tmpl w:val="A134C02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6"/>
  </w:num>
  <w:num w:numId="2">
    <w:abstractNumId w:val="72"/>
  </w:num>
  <w:num w:numId="3">
    <w:abstractNumId w:val="5"/>
  </w:num>
  <w:num w:numId="4">
    <w:abstractNumId w:val="72"/>
    <w:lvlOverride w:ilvl="0">
      <w:lvl w:ilvl="0">
        <w:start w:val="1"/>
        <w:numFmt w:val="none"/>
        <w:pStyle w:val="a"/>
        <w:suff w:val="nothing"/>
        <w:lvlText w:val="%1"/>
        <w:lvlJc w:val="left"/>
        <w:pPr>
          <w:ind w:left="0" w:firstLine="0"/>
        </w:pPr>
        <w:rPr>
          <w:rFonts w:ascii="Times New Roman" w:hAnsi="Times New Roman" w:hint="default"/>
          <w:b/>
          <w:i w:val="0"/>
          <w:sz w:val="21"/>
        </w:rPr>
      </w:lvl>
    </w:lvlOverride>
    <w:lvlOverride w:ilvl="1">
      <w:lvl w:ilvl="1">
        <w:start w:val="1"/>
        <w:numFmt w:val="decimal"/>
        <w:suff w:val="space"/>
        <w:lvlText w:val="%1%2　"/>
        <w:lvlJc w:val="left"/>
        <w:pPr>
          <w:ind w:left="0" w:firstLine="0"/>
        </w:pPr>
        <w:rPr>
          <w:rFonts w:ascii="黑体" w:eastAsia="黑体" w:hAnsi="Times New Roman" w:hint="eastAsia"/>
          <w:b w:val="0"/>
          <w:i w:val="0"/>
          <w:sz w:val="21"/>
        </w:rPr>
      </w:lvl>
    </w:lvlOverride>
    <w:lvlOverride w:ilvl="2">
      <w:lvl w:ilvl="2">
        <w:start w:val="1"/>
        <w:numFmt w:val="decimal"/>
        <w:suff w:val="space"/>
        <w:lvlText w:val="%1%2.%3　"/>
        <w:lvlJc w:val="left"/>
        <w:pPr>
          <w:ind w:left="0" w:firstLine="0"/>
        </w:pPr>
        <w:rPr>
          <w:rFonts w:ascii="黑体" w:eastAsia="黑体" w:hAnsi="Times New Roman" w:hint="eastAsia"/>
          <w:b w:val="0"/>
          <w:i w:val="0"/>
          <w:sz w:val="21"/>
        </w:rPr>
      </w:lvl>
    </w:lvlOverride>
    <w:lvlOverride w:ilvl="3">
      <w:lvl w:ilvl="3">
        <w:start w:val="1"/>
        <w:numFmt w:val="decimal"/>
        <w:suff w:val="space"/>
        <w:lvlText w:val="%1%2.%3.%4　"/>
        <w:lvlJc w:val="left"/>
        <w:pPr>
          <w:ind w:left="0" w:firstLine="0"/>
        </w:pPr>
        <w:rPr>
          <w:rFonts w:ascii="黑体" w:eastAsia="黑体" w:hAnsi="Times New Roman" w:hint="eastAsia"/>
          <w:b w:val="0"/>
          <w:i w:val="0"/>
          <w:sz w:val="21"/>
        </w:rPr>
      </w:lvl>
    </w:lvlOverride>
    <w:lvlOverride w:ilvl="4">
      <w:lvl w:ilvl="4">
        <w:start w:val="1"/>
        <w:numFmt w:val="decimal"/>
        <w:suff w:val="space"/>
        <w:lvlText w:val="%1%2.%3.%4.%5　"/>
        <w:lvlJc w:val="left"/>
        <w:pPr>
          <w:ind w:left="0" w:firstLine="0"/>
        </w:pPr>
        <w:rPr>
          <w:rFonts w:ascii="黑体" w:eastAsia="黑体" w:hAnsi="Times New Roman" w:hint="eastAsia"/>
          <w:b w:val="0"/>
          <w:i w:val="0"/>
          <w:sz w:val="21"/>
        </w:rPr>
      </w:lvl>
    </w:lvlOverride>
    <w:lvlOverride w:ilvl="5">
      <w:lvl w:ilvl="5" w:tentative="1">
        <w:start w:val="1"/>
        <w:numFmt w:val="decimal"/>
        <w:suff w:val="space"/>
        <w:lvlText w:val="%1%2.%3.%4.%5.%6　"/>
        <w:lvlJc w:val="left"/>
        <w:pPr>
          <w:ind w:left="0" w:firstLine="0"/>
        </w:pPr>
        <w:rPr>
          <w:rFonts w:ascii="黑体" w:eastAsia="黑体" w:hAnsi="Times New Roman" w:hint="eastAsia"/>
          <w:b w:val="0"/>
          <w:i w:val="0"/>
          <w:sz w:val="21"/>
        </w:rPr>
      </w:lvl>
    </w:lvlOverride>
    <w:lvlOverride w:ilvl="6">
      <w:lvl w:ilvl="6" w:tentative="1">
        <w:start w:val="1"/>
        <w:numFmt w:val="decimal"/>
        <w:suff w:val="space"/>
        <w:lvlText w:val="%1%2.%3.%4.%5.%6.%7　"/>
        <w:lvlJc w:val="left"/>
        <w:pPr>
          <w:ind w:left="0" w:firstLine="0"/>
        </w:pPr>
        <w:rPr>
          <w:rFonts w:ascii="黑体" w:eastAsia="黑体" w:hAnsi="Times New Roman" w:hint="eastAsia"/>
          <w:b w:val="0"/>
          <w:i w:val="0"/>
          <w:sz w:val="21"/>
        </w:rPr>
      </w:lvl>
    </w:lvlOverride>
    <w:lvlOverride w:ilvl="7">
      <w:lvl w:ilvl="7" w:tentative="1">
        <w:start w:val="1"/>
        <w:numFmt w:val="decimal"/>
        <w:lvlText w:val="%1.%2.%3.%4.%5.%6.%7.%8"/>
        <w:lvlJc w:val="left"/>
        <w:pPr>
          <w:tabs>
            <w:tab w:val="left" w:pos="4351"/>
          </w:tabs>
          <w:ind w:left="3969" w:hanging="1418"/>
        </w:pPr>
        <w:rPr>
          <w:rFonts w:hint="eastAsia"/>
        </w:rPr>
      </w:lvl>
    </w:lvlOverride>
    <w:lvlOverride w:ilvl="8">
      <w:lvl w:ilvl="8" w:tentative="1">
        <w:start w:val="1"/>
        <w:numFmt w:val="decimal"/>
        <w:lvlText w:val="%1.%2.%3.%4.%5.%6.%7.%8.%9"/>
        <w:lvlJc w:val="left"/>
        <w:pPr>
          <w:tabs>
            <w:tab w:val="left" w:pos="4777"/>
          </w:tabs>
          <w:ind w:left="4677" w:hanging="1700"/>
        </w:pPr>
        <w:rPr>
          <w:rFonts w:hint="eastAsia"/>
        </w:rPr>
      </w:lvl>
    </w:lvlOverride>
  </w:num>
  <w:num w:numId="5">
    <w:abstractNumId w:val="25"/>
  </w:num>
  <w:num w:numId="6">
    <w:abstractNumId w:val="70"/>
  </w:num>
  <w:num w:numId="7">
    <w:abstractNumId w:val="2"/>
  </w:num>
  <w:num w:numId="8">
    <w:abstractNumId w:val="54"/>
  </w:num>
  <w:num w:numId="9">
    <w:abstractNumId w:val="49"/>
  </w:num>
  <w:num w:numId="10">
    <w:abstractNumId w:val="18"/>
  </w:num>
  <w:num w:numId="11">
    <w:abstractNumId w:val="43"/>
  </w:num>
  <w:num w:numId="12">
    <w:abstractNumId w:val="65"/>
  </w:num>
  <w:num w:numId="13">
    <w:abstractNumId w:val="78"/>
  </w:num>
  <w:num w:numId="14">
    <w:abstractNumId w:val="58"/>
  </w:num>
  <w:num w:numId="15">
    <w:abstractNumId w:val="47"/>
  </w:num>
  <w:num w:numId="16">
    <w:abstractNumId w:val="13"/>
  </w:num>
  <w:num w:numId="17">
    <w:abstractNumId w:val="73"/>
  </w:num>
  <w:num w:numId="18">
    <w:abstractNumId w:val="81"/>
  </w:num>
  <w:num w:numId="19">
    <w:abstractNumId w:val="40"/>
  </w:num>
  <w:num w:numId="20">
    <w:abstractNumId w:val="12"/>
  </w:num>
  <w:num w:numId="21">
    <w:abstractNumId w:val="75"/>
  </w:num>
  <w:num w:numId="22">
    <w:abstractNumId w:val="76"/>
  </w:num>
  <w:num w:numId="23">
    <w:abstractNumId w:val="48"/>
  </w:num>
  <w:num w:numId="24">
    <w:abstractNumId w:val="79"/>
  </w:num>
  <w:num w:numId="25">
    <w:abstractNumId w:val="31"/>
  </w:num>
  <w:num w:numId="26">
    <w:abstractNumId w:val="11"/>
  </w:num>
  <w:num w:numId="27">
    <w:abstractNumId w:val="41"/>
  </w:num>
  <w:num w:numId="28">
    <w:abstractNumId w:val="71"/>
  </w:num>
  <w:num w:numId="29">
    <w:abstractNumId w:val="1"/>
  </w:num>
  <w:num w:numId="30">
    <w:abstractNumId w:val="60"/>
  </w:num>
  <w:num w:numId="31">
    <w:abstractNumId w:val="21"/>
  </w:num>
  <w:num w:numId="32">
    <w:abstractNumId w:val="27"/>
  </w:num>
  <w:num w:numId="33">
    <w:abstractNumId w:val="8"/>
  </w:num>
  <w:num w:numId="34">
    <w:abstractNumId w:val="42"/>
  </w:num>
  <w:num w:numId="35">
    <w:abstractNumId w:val="57"/>
  </w:num>
  <w:num w:numId="36">
    <w:abstractNumId w:val="37"/>
  </w:num>
  <w:num w:numId="37">
    <w:abstractNumId w:val="61"/>
  </w:num>
  <w:num w:numId="38">
    <w:abstractNumId w:val="53"/>
  </w:num>
  <w:num w:numId="39">
    <w:abstractNumId w:val="7"/>
  </w:num>
  <w:num w:numId="40">
    <w:abstractNumId w:val="16"/>
  </w:num>
  <w:num w:numId="41">
    <w:abstractNumId w:val="22"/>
  </w:num>
  <w:num w:numId="42">
    <w:abstractNumId w:val="50"/>
  </w:num>
  <w:num w:numId="43">
    <w:abstractNumId w:val="32"/>
  </w:num>
  <w:num w:numId="44">
    <w:abstractNumId w:val="4"/>
  </w:num>
  <w:num w:numId="45">
    <w:abstractNumId w:val="19"/>
  </w:num>
  <w:num w:numId="46">
    <w:abstractNumId w:val="9"/>
  </w:num>
  <w:num w:numId="47">
    <w:abstractNumId w:val="28"/>
  </w:num>
  <w:num w:numId="48">
    <w:abstractNumId w:val="82"/>
  </w:num>
  <w:num w:numId="49">
    <w:abstractNumId w:val="68"/>
  </w:num>
  <w:num w:numId="50">
    <w:abstractNumId w:val="52"/>
  </w:num>
  <w:num w:numId="51">
    <w:abstractNumId w:val="46"/>
  </w:num>
  <w:num w:numId="52">
    <w:abstractNumId w:val="77"/>
  </w:num>
  <w:num w:numId="53">
    <w:abstractNumId w:val="26"/>
  </w:num>
  <w:num w:numId="54">
    <w:abstractNumId w:val="56"/>
  </w:num>
  <w:num w:numId="55">
    <w:abstractNumId w:val="67"/>
  </w:num>
  <w:num w:numId="56">
    <w:abstractNumId w:val="33"/>
  </w:num>
  <w:num w:numId="57">
    <w:abstractNumId w:val="38"/>
  </w:num>
  <w:num w:numId="58">
    <w:abstractNumId w:val="55"/>
  </w:num>
  <w:num w:numId="59">
    <w:abstractNumId w:val="34"/>
  </w:num>
  <w:num w:numId="60">
    <w:abstractNumId w:val="35"/>
  </w:num>
  <w:num w:numId="61">
    <w:abstractNumId w:val="10"/>
  </w:num>
  <w:num w:numId="62">
    <w:abstractNumId w:val="0"/>
  </w:num>
  <w:num w:numId="63">
    <w:abstractNumId w:val="39"/>
  </w:num>
  <w:num w:numId="64">
    <w:abstractNumId w:val="63"/>
  </w:num>
  <w:num w:numId="65">
    <w:abstractNumId w:val="20"/>
  </w:num>
  <w:num w:numId="66">
    <w:abstractNumId w:val="74"/>
  </w:num>
  <w:num w:numId="67">
    <w:abstractNumId w:val="14"/>
  </w:num>
  <w:num w:numId="68">
    <w:abstractNumId w:val="36"/>
  </w:num>
  <w:num w:numId="69">
    <w:abstractNumId w:val="44"/>
  </w:num>
  <w:num w:numId="70">
    <w:abstractNumId w:val="62"/>
  </w:num>
  <w:num w:numId="71">
    <w:abstractNumId w:val="15"/>
  </w:num>
  <w:num w:numId="72">
    <w:abstractNumId w:val="51"/>
  </w:num>
  <w:num w:numId="73">
    <w:abstractNumId w:val="80"/>
  </w:num>
  <w:num w:numId="74">
    <w:abstractNumId w:val="3"/>
  </w:num>
  <w:num w:numId="75">
    <w:abstractNumId w:val="6"/>
  </w:num>
  <w:num w:numId="76">
    <w:abstractNumId w:val="17"/>
  </w:num>
  <w:num w:numId="77">
    <w:abstractNumId w:val="29"/>
  </w:num>
  <w:num w:numId="78">
    <w:abstractNumId w:val="64"/>
  </w:num>
  <w:num w:numId="79">
    <w:abstractNumId w:val="24"/>
  </w:num>
  <w:num w:numId="80">
    <w:abstractNumId w:val="59"/>
  </w:num>
  <w:num w:numId="81">
    <w:abstractNumId w:val="45"/>
  </w:num>
  <w:num w:numId="82">
    <w:abstractNumId w:val="69"/>
  </w:num>
  <w:num w:numId="8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0"/>
  </w:num>
  <w:num w:numId="85">
    <w:abstractNumId w:val="2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E66651"/>
    <w:rsid w:val="000009B0"/>
    <w:rsid w:val="00000AAD"/>
    <w:rsid w:val="000010D4"/>
    <w:rsid w:val="000060B2"/>
    <w:rsid w:val="000104C5"/>
    <w:rsid w:val="00011516"/>
    <w:rsid w:val="00012130"/>
    <w:rsid w:val="000224EE"/>
    <w:rsid w:val="0002394E"/>
    <w:rsid w:val="00026CF5"/>
    <w:rsid w:val="0003133E"/>
    <w:rsid w:val="00032BF5"/>
    <w:rsid w:val="0003518C"/>
    <w:rsid w:val="00036666"/>
    <w:rsid w:val="000407DC"/>
    <w:rsid w:val="00042FC0"/>
    <w:rsid w:val="000516DD"/>
    <w:rsid w:val="0005218E"/>
    <w:rsid w:val="0005398B"/>
    <w:rsid w:val="0006125B"/>
    <w:rsid w:val="00063FB0"/>
    <w:rsid w:val="000647D4"/>
    <w:rsid w:val="00074EA7"/>
    <w:rsid w:val="000775E2"/>
    <w:rsid w:val="00085E63"/>
    <w:rsid w:val="0009685A"/>
    <w:rsid w:val="000A1018"/>
    <w:rsid w:val="000A15F2"/>
    <w:rsid w:val="000A50A5"/>
    <w:rsid w:val="000A6AD6"/>
    <w:rsid w:val="000B07D7"/>
    <w:rsid w:val="000C3C15"/>
    <w:rsid w:val="000D01C2"/>
    <w:rsid w:val="000D6965"/>
    <w:rsid w:val="000F6A2B"/>
    <w:rsid w:val="000F79F5"/>
    <w:rsid w:val="00106A24"/>
    <w:rsid w:val="0011126B"/>
    <w:rsid w:val="001141EA"/>
    <w:rsid w:val="001145C2"/>
    <w:rsid w:val="001152F1"/>
    <w:rsid w:val="0012131C"/>
    <w:rsid w:val="001447FB"/>
    <w:rsid w:val="00160525"/>
    <w:rsid w:val="0016439F"/>
    <w:rsid w:val="001672CE"/>
    <w:rsid w:val="00167D5B"/>
    <w:rsid w:val="00172793"/>
    <w:rsid w:val="001746EF"/>
    <w:rsid w:val="00175EA6"/>
    <w:rsid w:val="00176218"/>
    <w:rsid w:val="001859F8"/>
    <w:rsid w:val="00185D55"/>
    <w:rsid w:val="00185EC0"/>
    <w:rsid w:val="001932B5"/>
    <w:rsid w:val="001948C1"/>
    <w:rsid w:val="001A1C54"/>
    <w:rsid w:val="001A280D"/>
    <w:rsid w:val="001A3347"/>
    <w:rsid w:val="001A65CB"/>
    <w:rsid w:val="001B638A"/>
    <w:rsid w:val="001C5677"/>
    <w:rsid w:val="001D0B72"/>
    <w:rsid w:val="001D131D"/>
    <w:rsid w:val="001E227F"/>
    <w:rsid w:val="001E3C57"/>
    <w:rsid w:val="001E3FF2"/>
    <w:rsid w:val="001E5B11"/>
    <w:rsid w:val="001E647A"/>
    <w:rsid w:val="001F09C2"/>
    <w:rsid w:val="001F4959"/>
    <w:rsid w:val="002012BD"/>
    <w:rsid w:val="00207635"/>
    <w:rsid w:val="0021327C"/>
    <w:rsid w:val="002155DC"/>
    <w:rsid w:val="00220578"/>
    <w:rsid w:val="002215E5"/>
    <w:rsid w:val="00224AD1"/>
    <w:rsid w:val="00233158"/>
    <w:rsid w:val="0023548E"/>
    <w:rsid w:val="00240CDC"/>
    <w:rsid w:val="0024748E"/>
    <w:rsid w:val="00256B93"/>
    <w:rsid w:val="0027195F"/>
    <w:rsid w:val="002745D5"/>
    <w:rsid w:val="002749AF"/>
    <w:rsid w:val="002750B9"/>
    <w:rsid w:val="00276092"/>
    <w:rsid w:val="002777EC"/>
    <w:rsid w:val="002826A3"/>
    <w:rsid w:val="002835A5"/>
    <w:rsid w:val="00283E85"/>
    <w:rsid w:val="00284092"/>
    <w:rsid w:val="00285B68"/>
    <w:rsid w:val="002874D9"/>
    <w:rsid w:val="002908ED"/>
    <w:rsid w:val="00290A27"/>
    <w:rsid w:val="00293475"/>
    <w:rsid w:val="002954DF"/>
    <w:rsid w:val="002A2FF8"/>
    <w:rsid w:val="002A3B3E"/>
    <w:rsid w:val="002B01E0"/>
    <w:rsid w:val="002B03F0"/>
    <w:rsid w:val="002B1356"/>
    <w:rsid w:val="002B26B5"/>
    <w:rsid w:val="002C1935"/>
    <w:rsid w:val="002C2E57"/>
    <w:rsid w:val="002C2F6B"/>
    <w:rsid w:val="002C3806"/>
    <w:rsid w:val="002C4CFA"/>
    <w:rsid w:val="002C5F19"/>
    <w:rsid w:val="002D1F05"/>
    <w:rsid w:val="002D3168"/>
    <w:rsid w:val="002D4565"/>
    <w:rsid w:val="002E17E1"/>
    <w:rsid w:val="002E1D41"/>
    <w:rsid w:val="002F18A1"/>
    <w:rsid w:val="002F352D"/>
    <w:rsid w:val="002F4789"/>
    <w:rsid w:val="0030123B"/>
    <w:rsid w:val="00302752"/>
    <w:rsid w:val="003033DE"/>
    <w:rsid w:val="00310EAD"/>
    <w:rsid w:val="00313DFE"/>
    <w:rsid w:val="00314C1D"/>
    <w:rsid w:val="00314F8D"/>
    <w:rsid w:val="00317209"/>
    <w:rsid w:val="0031745F"/>
    <w:rsid w:val="00323559"/>
    <w:rsid w:val="003327E6"/>
    <w:rsid w:val="0033790B"/>
    <w:rsid w:val="00342D86"/>
    <w:rsid w:val="00344399"/>
    <w:rsid w:val="00345AC0"/>
    <w:rsid w:val="00350B7C"/>
    <w:rsid w:val="0035450D"/>
    <w:rsid w:val="00362BA1"/>
    <w:rsid w:val="00364ED5"/>
    <w:rsid w:val="0037056C"/>
    <w:rsid w:val="003715F4"/>
    <w:rsid w:val="003739A1"/>
    <w:rsid w:val="00377F33"/>
    <w:rsid w:val="00382FC4"/>
    <w:rsid w:val="00384F75"/>
    <w:rsid w:val="00386903"/>
    <w:rsid w:val="0038753A"/>
    <w:rsid w:val="00390861"/>
    <w:rsid w:val="0039514A"/>
    <w:rsid w:val="00397056"/>
    <w:rsid w:val="003A0486"/>
    <w:rsid w:val="003A1DA3"/>
    <w:rsid w:val="003A21BD"/>
    <w:rsid w:val="003A4A7F"/>
    <w:rsid w:val="003A62D7"/>
    <w:rsid w:val="003B1728"/>
    <w:rsid w:val="003B2AA1"/>
    <w:rsid w:val="003B72A6"/>
    <w:rsid w:val="003D7A7A"/>
    <w:rsid w:val="003F4EF2"/>
    <w:rsid w:val="00401258"/>
    <w:rsid w:val="00402CD0"/>
    <w:rsid w:val="00403B61"/>
    <w:rsid w:val="00403FAA"/>
    <w:rsid w:val="004128D9"/>
    <w:rsid w:val="00422208"/>
    <w:rsid w:val="00435BD8"/>
    <w:rsid w:val="00441B4A"/>
    <w:rsid w:val="00443D6E"/>
    <w:rsid w:val="0044503D"/>
    <w:rsid w:val="004452D3"/>
    <w:rsid w:val="00446D06"/>
    <w:rsid w:val="0045023B"/>
    <w:rsid w:val="0045224D"/>
    <w:rsid w:val="00456AC2"/>
    <w:rsid w:val="0046529B"/>
    <w:rsid w:val="004730A8"/>
    <w:rsid w:val="0048239A"/>
    <w:rsid w:val="00485E39"/>
    <w:rsid w:val="0049718F"/>
    <w:rsid w:val="004A7782"/>
    <w:rsid w:val="004A7A3E"/>
    <w:rsid w:val="004B0C3E"/>
    <w:rsid w:val="004C06EB"/>
    <w:rsid w:val="004C29EA"/>
    <w:rsid w:val="004E3960"/>
    <w:rsid w:val="004F16FD"/>
    <w:rsid w:val="004F4F4E"/>
    <w:rsid w:val="00502552"/>
    <w:rsid w:val="00517AC3"/>
    <w:rsid w:val="00525EA0"/>
    <w:rsid w:val="005276DE"/>
    <w:rsid w:val="005326D8"/>
    <w:rsid w:val="00541A26"/>
    <w:rsid w:val="00541E03"/>
    <w:rsid w:val="005425AB"/>
    <w:rsid w:val="00546830"/>
    <w:rsid w:val="00547BD9"/>
    <w:rsid w:val="00550682"/>
    <w:rsid w:val="00552B20"/>
    <w:rsid w:val="00553DFD"/>
    <w:rsid w:val="00563202"/>
    <w:rsid w:val="0056656E"/>
    <w:rsid w:val="0057451C"/>
    <w:rsid w:val="00580BE1"/>
    <w:rsid w:val="005851CB"/>
    <w:rsid w:val="00593E70"/>
    <w:rsid w:val="00597E80"/>
    <w:rsid w:val="005A12DB"/>
    <w:rsid w:val="005B56D3"/>
    <w:rsid w:val="005B6B79"/>
    <w:rsid w:val="005B6F5B"/>
    <w:rsid w:val="005C0909"/>
    <w:rsid w:val="005C7242"/>
    <w:rsid w:val="005D20CD"/>
    <w:rsid w:val="005D7492"/>
    <w:rsid w:val="005E02A7"/>
    <w:rsid w:val="005E5C0D"/>
    <w:rsid w:val="005F010B"/>
    <w:rsid w:val="005F5952"/>
    <w:rsid w:val="00600451"/>
    <w:rsid w:val="00605FBB"/>
    <w:rsid w:val="006113A8"/>
    <w:rsid w:val="00613DCE"/>
    <w:rsid w:val="006236D1"/>
    <w:rsid w:val="006237AF"/>
    <w:rsid w:val="00635C5C"/>
    <w:rsid w:val="0065091D"/>
    <w:rsid w:val="00653309"/>
    <w:rsid w:val="006639A5"/>
    <w:rsid w:val="00663C5F"/>
    <w:rsid w:val="00672A30"/>
    <w:rsid w:val="006737A8"/>
    <w:rsid w:val="00682949"/>
    <w:rsid w:val="00690F56"/>
    <w:rsid w:val="00692A48"/>
    <w:rsid w:val="00692BCA"/>
    <w:rsid w:val="00692F6F"/>
    <w:rsid w:val="00693FC4"/>
    <w:rsid w:val="0069425C"/>
    <w:rsid w:val="006976F9"/>
    <w:rsid w:val="006A0295"/>
    <w:rsid w:val="006A7571"/>
    <w:rsid w:val="006B5BF2"/>
    <w:rsid w:val="006B6395"/>
    <w:rsid w:val="006C089F"/>
    <w:rsid w:val="006C172B"/>
    <w:rsid w:val="006C5269"/>
    <w:rsid w:val="006C55CA"/>
    <w:rsid w:val="006D6F68"/>
    <w:rsid w:val="006E1F0B"/>
    <w:rsid w:val="006E49D5"/>
    <w:rsid w:val="006F7041"/>
    <w:rsid w:val="0070143A"/>
    <w:rsid w:val="00704945"/>
    <w:rsid w:val="00707BBE"/>
    <w:rsid w:val="00726A6C"/>
    <w:rsid w:val="00727BC4"/>
    <w:rsid w:val="00735844"/>
    <w:rsid w:val="00740C05"/>
    <w:rsid w:val="00741DB6"/>
    <w:rsid w:val="00744E84"/>
    <w:rsid w:val="00745FE8"/>
    <w:rsid w:val="007523A9"/>
    <w:rsid w:val="00762E09"/>
    <w:rsid w:val="00766EF9"/>
    <w:rsid w:val="00770F6D"/>
    <w:rsid w:val="0078637B"/>
    <w:rsid w:val="007879AF"/>
    <w:rsid w:val="007A12DD"/>
    <w:rsid w:val="007A3B2B"/>
    <w:rsid w:val="007B0D6C"/>
    <w:rsid w:val="007B3659"/>
    <w:rsid w:val="007B50B3"/>
    <w:rsid w:val="007C4961"/>
    <w:rsid w:val="007D0E54"/>
    <w:rsid w:val="007D41E7"/>
    <w:rsid w:val="00802910"/>
    <w:rsid w:val="00803C31"/>
    <w:rsid w:val="00810E0A"/>
    <w:rsid w:val="00810F29"/>
    <w:rsid w:val="00811793"/>
    <w:rsid w:val="00814E09"/>
    <w:rsid w:val="00815D1D"/>
    <w:rsid w:val="0081647E"/>
    <w:rsid w:val="00820E6F"/>
    <w:rsid w:val="0082263C"/>
    <w:rsid w:val="008260DC"/>
    <w:rsid w:val="00830E5D"/>
    <w:rsid w:val="00831DC1"/>
    <w:rsid w:val="0083433E"/>
    <w:rsid w:val="0084409A"/>
    <w:rsid w:val="00850655"/>
    <w:rsid w:val="00854A48"/>
    <w:rsid w:val="008561BA"/>
    <w:rsid w:val="00863757"/>
    <w:rsid w:val="00865E7C"/>
    <w:rsid w:val="00872DA4"/>
    <w:rsid w:val="00873466"/>
    <w:rsid w:val="00877F2F"/>
    <w:rsid w:val="00877F46"/>
    <w:rsid w:val="008854CA"/>
    <w:rsid w:val="00890933"/>
    <w:rsid w:val="00891D6C"/>
    <w:rsid w:val="00894D07"/>
    <w:rsid w:val="008A3B56"/>
    <w:rsid w:val="008A5026"/>
    <w:rsid w:val="008B43BD"/>
    <w:rsid w:val="008B5366"/>
    <w:rsid w:val="008C114B"/>
    <w:rsid w:val="008D2809"/>
    <w:rsid w:val="008D44D9"/>
    <w:rsid w:val="008E29D7"/>
    <w:rsid w:val="008E7BEC"/>
    <w:rsid w:val="008F216F"/>
    <w:rsid w:val="008F2BEE"/>
    <w:rsid w:val="008F409C"/>
    <w:rsid w:val="008F4285"/>
    <w:rsid w:val="008F5F99"/>
    <w:rsid w:val="0090077E"/>
    <w:rsid w:val="00900C0E"/>
    <w:rsid w:val="009014E4"/>
    <w:rsid w:val="009064F4"/>
    <w:rsid w:val="0090736A"/>
    <w:rsid w:val="00920FFF"/>
    <w:rsid w:val="0092509A"/>
    <w:rsid w:val="0092728C"/>
    <w:rsid w:val="009407DB"/>
    <w:rsid w:val="0094091F"/>
    <w:rsid w:val="00940962"/>
    <w:rsid w:val="0094688D"/>
    <w:rsid w:val="009575D6"/>
    <w:rsid w:val="00963B6C"/>
    <w:rsid w:val="009650CE"/>
    <w:rsid w:val="00967BA0"/>
    <w:rsid w:val="00974C40"/>
    <w:rsid w:val="00974FC4"/>
    <w:rsid w:val="009766DB"/>
    <w:rsid w:val="00996465"/>
    <w:rsid w:val="009A5A20"/>
    <w:rsid w:val="009B086E"/>
    <w:rsid w:val="009B4568"/>
    <w:rsid w:val="009D3DA2"/>
    <w:rsid w:val="009D48B0"/>
    <w:rsid w:val="009D77B2"/>
    <w:rsid w:val="009E12EB"/>
    <w:rsid w:val="009E207A"/>
    <w:rsid w:val="009E2235"/>
    <w:rsid w:val="009E7C09"/>
    <w:rsid w:val="009F57E2"/>
    <w:rsid w:val="00A0157F"/>
    <w:rsid w:val="00A232FE"/>
    <w:rsid w:val="00A24BE9"/>
    <w:rsid w:val="00A24E1C"/>
    <w:rsid w:val="00A24E93"/>
    <w:rsid w:val="00A25E1B"/>
    <w:rsid w:val="00A27D7E"/>
    <w:rsid w:val="00A313DC"/>
    <w:rsid w:val="00A347AF"/>
    <w:rsid w:val="00A370EB"/>
    <w:rsid w:val="00A3780E"/>
    <w:rsid w:val="00A40584"/>
    <w:rsid w:val="00A40B2C"/>
    <w:rsid w:val="00A4509D"/>
    <w:rsid w:val="00A501C6"/>
    <w:rsid w:val="00A506E3"/>
    <w:rsid w:val="00A50FED"/>
    <w:rsid w:val="00A56345"/>
    <w:rsid w:val="00A57CED"/>
    <w:rsid w:val="00A70E5A"/>
    <w:rsid w:val="00A714DF"/>
    <w:rsid w:val="00A76578"/>
    <w:rsid w:val="00A8090D"/>
    <w:rsid w:val="00A80D55"/>
    <w:rsid w:val="00A80F9A"/>
    <w:rsid w:val="00A82D26"/>
    <w:rsid w:val="00A9049A"/>
    <w:rsid w:val="00A9154E"/>
    <w:rsid w:val="00A92A14"/>
    <w:rsid w:val="00A9550E"/>
    <w:rsid w:val="00AA7484"/>
    <w:rsid w:val="00AB1BEE"/>
    <w:rsid w:val="00AB70E9"/>
    <w:rsid w:val="00AB7C8A"/>
    <w:rsid w:val="00AC092B"/>
    <w:rsid w:val="00AC2673"/>
    <w:rsid w:val="00AC480A"/>
    <w:rsid w:val="00AD123F"/>
    <w:rsid w:val="00AD29BC"/>
    <w:rsid w:val="00AE2CAB"/>
    <w:rsid w:val="00AE5ED3"/>
    <w:rsid w:val="00AE7211"/>
    <w:rsid w:val="00AF2103"/>
    <w:rsid w:val="00AF52D8"/>
    <w:rsid w:val="00AF7062"/>
    <w:rsid w:val="00AF7158"/>
    <w:rsid w:val="00B03CBE"/>
    <w:rsid w:val="00B05350"/>
    <w:rsid w:val="00B07F46"/>
    <w:rsid w:val="00B165EF"/>
    <w:rsid w:val="00B17070"/>
    <w:rsid w:val="00B2123E"/>
    <w:rsid w:val="00B233EC"/>
    <w:rsid w:val="00B53F7F"/>
    <w:rsid w:val="00B56DC7"/>
    <w:rsid w:val="00B70FB0"/>
    <w:rsid w:val="00B711D3"/>
    <w:rsid w:val="00B7419B"/>
    <w:rsid w:val="00B77649"/>
    <w:rsid w:val="00B85C8F"/>
    <w:rsid w:val="00B86BCF"/>
    <w:rsid w:val="00B91CCD"/>
    <w:rsid w:val="00B96197"/>
    <w:rsid w:val="00BA1651"/>
    <w:rsid w:val="00BA2423"/>
    <w:rsid w:val="00BD0180"/>
    <w:rsid w:val="00BD5EE1"/>
    <w:rsid w:val="00BE0069"/>
    <w:rsid w:val="00BE2E81"/>
    <w:rsid w:val="00BE77FC"/>
    <w:rsid w:val="00BF1D9E"/>
    <w:rsid w:val="00BF7AAF"/>
    <w:rsid w:val="00C0416A"/>
    <w:rsid w:val="00C11EE9"/>
    <w:rsid w:val="00C16EB8"/>
    <w:rsid w:val="00C21994"/>
    <w:rsid w:val="00C30381"/>
    <w:rsid w:val="00C33CA7"/>
    <w:rsid w:val="00C35A3C"/>
    <w:rsid w:val="00C41284"/>
    <w:rsid w:val="00C45236"/>
    <w:rsid w:val="00C51396"/>
    <w:rsid w:val="00C54BD0"/>
    <w:rsid w:val="00C62445"/>
    <w:rsid w:val="00C634E7"/>
    <w:rsid w:val="00C66A38"/>
    <w:rsid w:val="00C767A6"/>
    <w:rsid w:val="00C86F3F"/>
    <w:rsid w:val="00C9771A"/>
    <w:rsid w:val="00CA5AA0"/>
    <w:rsid w:val="00CA66AD"/>
    <w:rsid w:val="00CA783A"/>
    <w:rsid w:val="00CC152F"/>
    <w:rsid w:val="00CD7BFC"/>
    <w:rsid w:val="00CE021B"/>
    <w:rsid w:val="00CE4DB8"/>
    <w:rsid w:val="00CE5001"/>
    <w:rsid w:val="00CF3203"/>
    <w:rsid w:val="00CF7877"/>
    <w:rsid w:val="00D046ED"/>
    <w:rsid w:val="00D05271"/>
    <w:rsid w:val="00D06F60"/>
    <w:rsid w:val="00D17B19"/>
    <w:rsid w:val="00D226ED"/>
    <w:rsid w:val="00D2294B"/>
    <w:rsid w:val="00D23428"/>
    <w:rsid w:val="00D30968"/>
    <w:rsid w:val="00D370C9"/>
    <w:rsid w:val="00D404D0"/>
    <w:rsid w:val="00D45ABC"/>
    <w:rsid w:val="00D467DD"/>
    <w:rsid w:val="00D52956"/>
    <w:rsid w:val="00D61EA2"/>
    <w:rsid w:val="00D6621D"/>
    <w:rsid w:val="00D66967"/>
    <w:rsid w:val="00D70F19"/>
    <w:rsid w:val="00D744DE"/>
    <w:rsid w:val="00D76603"/>
    <w:rsid w:val="00D83DC2"/>
    <w:rsid w:val="00D924A9"/>
    <w:rsid w:val="00D93B93"/>
    <w:rsid w:val="00DA39D2"/>
    <w:rsid w:val="00DA45CC"/>
    <w:rsid w:val="00DA4649"/>
    <w:rsid w:val="00DA5783"/>
    <w:rsid w:val="00DA77A6"/>
    <w:rsid w:val="00DA7E7A"/>
    <w:rsid w:val="00DB20FC"/>
    <w:rsid w:val="00DC1C0B"/>
    <w:rsid w:val="00E02F5B"/>
    <w:rsid w:val="00E12E55"/>
    <w:rsid w:val="00E14F2A"/>
    <w:rsid w:val="00E15CCF"/>
    <w:rsid w:val="00E17C4D"/>
    <w:rsid w:val="00E2177B"/>
    <w:rsid w:val="00E22565"/>
    <w:rsid w:val="00E22A1F"/>
    <w:rsid w:val="00E27EB3"/>
    <w:rsid w:val="00E3726A"/>
    <w:rsid w:val="00E4407C"/>
    <w:rsid w:val="00E51E03"/>
    <w:rsid w:val="00E545CE"/>
    <w:rsid w:val="00E5689E"/>
    <w:rsid w:val="00E62CE5"/>
    <w:rsid w:val="00E63AA3"/>
    <w:rsid w:val="00E67016"/>
    <w:rsid w:val="00E71618"/>
    <w:rsid w:val="00E76E59"/>
    <w:rsid w:val="00E7709D"/>
    <w:rsid w:val="00E81517"/>
    <w:rsid w:val="00E83297"/>
    <w:rsid w:val="00E84287"/>
    <w:rsid w:val="00E8476A"/>
    <w:rsid w:val="00E9454A"/>
    <w:rsid w:val="00EA086C"/>
    <w:rsid w:val="00EA5A1A"/>
    <w:rsid w:val="00EA7398"/>
    <w:rsid w:val="00EB4B64"/>
    <w:rsid w:val="00EB6057"/>
    <w:rsid w:val="00EC016F"/>
    <w:rsid w:val="00EC35EA"/>
    <w:rsid w:val="00ED7338"/>
    <w:rsid w:val="00ED7979"/>
    <w:rsid w:val="00EE1017"/>
    <w:rsid w:val="00EE368A"/>
    <w:rsid w:val="00EE715D"/>
    <w:rsid w:val="00EF1367"/>
    <w:rsid w:val="00EF3121"/>
    <w:rsid w:val="00EF53CC"/>
    <w:rsid w:val="00F10338"/>
    <w:rsid w:val="00F201EA"/>
    <w:rsid w:val="00F229F8"/>
    <w:rsid w:val="00F32380"/>
    <w:rsid w:val="00F47F68"/>
    <w:rsid w:val="00F52157"/>
    <w:rsid w:val="00F53B9E"/>
    <w:rsid w:val="00F5713B"/>
    <w:rsid w:val="00F5727E"/>
    <w:rsid w:val="00F640B1"/>
    <w:rsid w:val="00F64222"/>
    <w:rsid w:val="00F6732D"/>
    <w:rsid w:val="00F71142"/>
    <w:rsid w:val="00F71773"/>
    <w:rsid w:val="00F74B6B"/>
    <w:rsid w:val="00F86533"/>
    <w:rsid w:val="00F923D5"/>
    <w:rsid w:val="00F931E7"/>
    <w:rsid w:val="00F93689"/>
    <w:rsid w:val="00F93B7B"/>
    <w:rsid w:val="00F948F3"/>
    <w:rsid w:val="00F95ABC"/>
    <w:rsid w:val="00FA46BE"/>
    <w:rsid w:val="00FA697A"/>
    <w:rsid w:val="00FA7750"/>
    <w:rsid w:val="00FB5217"/>
    <w:rsid w:val="00FC0A20"/>
    <w:rsid w:val="00FD7AB5"/>
    <w:rsid w:val="00FD7D42"/>
    <w:rsid w:val="00FE6C09"/>
    <w:rsid w:val="00FE729A"/>
    <w:rsid w:val="00FF09A7"/>
    <w:rsid w:val="00FF525F"/>
    <w:rsid w:val="00FF733C"/>
    <w:rsid w:val="0F294600"/>
    <w:rsid w:val="2BC92296"/>
    <w:rsid w:val="2D827179"/>
    <w:rsid w:val="326F1997"/>
    <w:rsid w:val="47E66651"/>
    <w:rsid w:val="56B869A3"/>
    <w:rsid w:val="62E75CB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202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52956"/>
    <w:pPr>
      <w:widowControl w:val="0"/>
      <w:jc w:val="both"/>
    </w:pPr>
    <w:rPr>
      <w:rFonts w:ascii="Times New Roman" w:eastAsia="宋体" w:hAnsi="Times New Roman" w:cs="Times New Roman"/>
      <w:kern w:val="2"/>
      <w:sz w:val="21"/>
      <w:szCs w:val="22"/>
    </w:rPr>
  </w:style>
  <w:style w:type="paragraph" w:styleId="1">
    <w:name w:val="heading 1"/>
    <w:basedOn w:val="a0"/>
    <w:next w:val="a0"/>
    <w:qFormat/>
    <w:rsid w:val="00D52956"/>
    <w:pPr>
      <w:keepNext/>
      <w:keepLines/>
      <w:numPr>
        <w:numId w:val="1"/>
      </w:numPr>
      <w:spacing w:before="340" w:after="330" w:line="578" w:lineRule="auto"/>
      <w:outlineLvl w:val="0"/>
    </w:pPr>
    <w:rPr>
      <w:b/>
      <w:kern w:val="44"/>
      <w:sz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rsid w:val="00D52956"/>
    <w:pPr>
      <w:ind w:firstLine="420"/>
    </w:pPr>
  </w:style>
  <w:style w:type="paragraph" w:styleId="a5">
    <w:name w:val="annotation text"/>
    <w:basedOn w:val="a0"/>
    <w:link w:val="Char"/>
    <w:rsid w:val="00D52956"/>
    <w:pPr>
      <w:jc w:val="left"/>
    </w:pPr>
  </w:style>
  <w:style w:type="paragraph" w:styleId="3">
    <w:name w:val="toc 3"/>
    <w:basedOn w:val="2"/>
    <w:next w:val="a0"/>
    <w:uiPriority w:val="39"/>
    <w:rsid w:val="00D52956"/>
  </w:style>
  <w:style w:type="paragraph" w:styleId="2">
    <w:name w:val="toc 2"/>
    <w:basedOn w:val="10"/>
    <w:next w:val="a0"/>
    <w:uiPriority w:val="39"/>
    <w:qFormat/>
    <w:rsid w:val="00D52956"/>
  </w:style>
  <w:style w:type="paragraph" w:styleId="10">
    <w:name w:val="toc 1"/>
    <w:basedOn w:val="a0"/>
    <w:next w:val="a0"/>
    <w:uiPriority w:val="39"/>
    <w:qFormat/>
    <w:rsid w:val="00D52956"/>
    <w:rPr>
      <w:rFonts w:ascii="宋体"/>
    </w:rPr>
  </w:style>
  <w:style w:type="paragraph" w:styleId="a6">
    <w:name w:val="Balloon Text"/>
    <w:basedOn w:val="a0"/>
    <w:link w:val="Char0"/>
    <w:rsid w:val="00D52956"/>
    <w:rPr>
      <w:sz w:val="18"/>
      <w:szCs w:val="18"/>
    </w:rPr>
  </w:style>
  <w:style w:type="paragraph" w:styleId="a7">
    <w:name w:val="footer"/>
    <w:basedOn w:val="a0"/>
    <w:link w:val="Char1"/>
    <w:uiPriority w:val="99"/>
    <w:qFormat/>
    <w:rsid w:val="00D52956"/>
    <w:pPr>
      <w:tabs>
        <w:tab w:val="center" w:pos="4153"/>
        <w:tab w:val="right" w:pos="8306"/>
      </w:tabs>
      <w:snapToGrid w:val="0"/>
      <w:jc w:val="left"/>
    </w:pPr>
    <w:rPr>
      <w:sz w:val="18"/>
      <w:szCs w:val="18"/>
    </w:rPr>
  </w:style>
  <w:style w:type="paragraph" w:styleId="a8">
    <w:name w:val="header"/>
    <w:basedOn w:val="a0"/>
    <w:link w:val="Char2"/>
    <w:qFormat/>
    <w:rsid w:val="00D52956"/>
    <w:pPr>
      <w:pBdr>
        <w:bottom w:val="single" w:sz="6" w:space="1" w:color="auto"/>
      </w:pBdr>
      <w:tabs>
        <w:tab w:val="center" w:pos="4153"/>
        <w:tab w:val="right" w:pos="8306"/>
      </w:tabs>
      <w:snapToGrid w:val="0"/>
      <w:jc w:val="center"/>
    </w:pPr>
    <w:rPr>
      <w:sz w:val="18"/>
      <w:szCs w:val="18"/>
    </w:rPr>
  </w:style>
  <w:style w:type="character" w:styleId="a9">
    <w:name w:val="page number"/>
    <w:rsid w:val="00D52956"/>
    <w:rPr>
      <w:rFonts w:ascii="Times New Roman" w:eastAsia="宋体" w:hAnsi="Times New Roman"/>
      <w:sz w:val="18"/>
    </w:rPr>
  </w:style>
  <w:style w:type="character" w:styleId="aa">
    <w:name w:val="Hyperlink"/>
    <w:uiPriority w:val="99"/>
    <w:rsid w:val="00D52956"/>
    <w:rPr>
      <w:rFonts w:ascii="Times New Roman" w:eastAsia="宋体" w:hAnsi="Times New Roman"/>
      <w:color w:val="auto"/>
      <w:spacing w:val="0"/>
      <w:w w:val="100"/>
      <w:position w:val="0"/>
      <w:sz w:val="21"/>
      <w:u w:val="none"/>
      <w:vertAlign w:val="baseline"/>
    </w:rPr>
  </w:style>
  <w:style w:type="character" w:styleId="ab">
    <w:name w:val="annotation reference"/>
    <w:rsid w:val="00D52956"/>
    <w:rPr>
      <w:sz w:val="21"/>
      <w:szCs w:val="21"/>
    </w:rPr>
  </w:style>
  <w:style w:type="table" w:styleId="ac">
    <w:name w:val="Table Grid"/>
    <w:basedOn w:val="a2"/>
    <w:rsid w:val="00D529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
    <w:name w:val="HTML 编码"/>
    <w:qFormat/>
    <w:rsid w:val="00D52956"/>
    <w:rPr>
      <w:rFonts w:ascii="Courier New" w:hAnsi="Courier New"/>
      <w:sz w:val="20"/>
      <w:szCs w:val="20"/>
    </w:rPr>
  </w:style>
  <w:style w:type="paragraph" w:customStyle="1" w:styleId="TOC1">
    <w:name w:val="TOC 标题1"/>
    <w:basedOn w:val="1"/>
    <w:next w:val="a0"/>
    <w:uiPriority w:val="39"/>
    <w:unhideWhenUsed/>
    <w:qFormat/>
    <w:rsid w:val="00D52956"/>
    <w:pPr>
      <w:widowControl/>
      <w:numPr>
        <w:numId w:val="0"/>
      </w:numPr>
      <w:spacing w:before="480" w:after="0" w:line="276" w:lineRule="auto"/>
      <w:jc w:val="left"/>
      <w:outlineLvl w:val="9"/>
    </w:pPr>
    <w:rPr>
      <w:rFonts w:asciiTheme="majorHAnsi" w:eastAsiaTheme="majorEastAsia" w:hAnsiTheme="majorHAnsi" w:cstheme="majorBidi"/>
      <w:bCs/>
      <w:color w:val="2E74B5" w:themeColor="accent1" w:themeShade="BF"/>
      <w:kern w:val="0"/>
      <w:sz w:val="28"/>
      <w:szCs w:val="28"/>
    </w:rPr>
  </w:style>
  <w:style w:type="paragraph" w:customStyle="1" w:styleId="a">
    <w:name w:val="前言、引言标题"/>
    <w:next w:val="a0"/>
    <w:uiPriority w:val="99"/>
    <w:qFormat/>
    <w:rsid w:val="00D52956"/>
    <w:pPr>
      <w:numPr>
        <w:numId w:val="2"/>
      </w:numPr>
      <w:shd w:val="clear" w:color="FFFFFF" w:fill="FFFFFF"/>
      <w:spacing w:before="640" w:after="560"/>
      <w:jc w:val="center"/>
      <w:outlineLvl w:val="0"/>
    </w:pPr>
    <w:rPr>
      <w:rFonts w:ascii="黑体" w:eastAsia="黑体" w:hAnsi="Times New Roman" w:cs="Times New Roman"/>
      <w:sz w:val="32"/>
      <w:szCs w:val="22"/>
    </w:rPr>
  </w:style>
  <w:style w:type="paragraph" w:customStyle="1" w:styleId="ad">
    <w:name w:val="段"/>
    <w:link w:val="Char3"/>
    <w:qFormat/>
    <w:rsid w:val="00D52956"/>
    <w:pPr>
      <w:autoSpaceDE w:val="0"/>
      <w:autoSpaceDN w:val="0"/>
      <w:ind w:firstLine="200"/>
      <w:jc w:val="both"/>
    </w:pPr>
    <w:rPr>
      <w:rFonts w:ascii="宋体" w:eastAsia="宋体" w:hAnsi="Times New Roman" w:cs="Times New Roman"/>
      <w:sz w:val="21"/>
      <w:szCs w:val="22"/>
    </w:rPr>
  </w:style>
  <w:style w:type="paragraph" w:customStyle="1" w:styleId="ae">
    <w:name w:val="目次、标准名称标题"/>
    <w:basedOn w:val="a"/>
    <w:next w:val="ad"/>
    <w:qFormat/>
    <w:rsid w:val="00D52956"/>
    <w:pPr>
      <w:numPr>
        <w:numId w:val="0"/>
      </w:numPr>
      <w:spacing w:line="460" w:lineRule="exact"/>
    </w:pPr>
  </w:style>
  <w:style w:type="paragraph" w:customStyle="1" w:styleId="af">
    <w:name w:val="章标题"/>
    <w:next w:val="ad"/>
    <w:qFormat/>
    <w:rsid w:val="00D52956"/>
    <w:pPr>
      <w:spacing w:before="50" w:after="50"/>
      <w:jc w:val="both"/>
      <w:outlineLvl w:val="1"/>
    </w:pPr>
    <w:rPr>
      <w:rFonts w:ascii="黑体" w:eastAsia="黑体" w:hAnsi="Times New Roman" w:cs="Times New Roman"/>
      <w:sz w:val="21"/>
      <w:szCs w:val="22"/>
    </w:rPr>
  </w:style>
  <w:style w:type="paragraph" w:customStyle="1" w:styleId="af0">
    <w:name w:val="一级条标题"/>
    <w:basedOn w:val="af"/>
    <w:next w:val="ad"/>
    <w:link w:val="Char4"/>
    <w:qFormat/>
    <w:rsid w:val="00D52956"/>
    <w:pPr>
      <w:spacing w:before="0" w:after="0"/>
      <w:outlineLvl w:val="2"/>
    </w:pPr>
  </w:style>
  <w:style w:type="paragraph" w:customStyle="1" w:styleId="11">
    <w:name w:val="列出段落1"/>
    <w:basedOn w:val="a0"/>
    <w:uiPriority w:val="34"/>
    <w:qFormat/>
    <w:rsid w:val="00D52956"/>
    <w:pPr>
      <w:ind w:firstLineChars="200" w:firstLine="420"/>
    </w:pPr>
    <w:rPr>
      <w:rFonts w:asciiTheme="minorHAnsi" w:eastAsiaTheme="minorEastAsia" w:hAnsiTheme="minorHAnsi" w:cstheme="minorBidi"/>
    </w:rPr>
  </w:style>
  <w:style w:type="paragraph" w:customStyle="1" w:styleId="af1">
    <w:name w:val="二级条标题"/>
    <w:basedOn w:val="af0"/>
    <w:next w:val="ad"/>
    <w:link w:val="Char5"/>
    <w:qFormat/>
    <w:rsid w:val="00D52956"/>
    <w:pPr>
      <w:numPr>
        <w:ilvl w:val="3"/>
      </w:numPr>
      <w:outlineLvl w:val="3"/>
    </w:pPr>
  </w:style>
  <w:style w:type="paragraph" w:customStyle="1" w:styleId="af2">
    <w:name w:val="三级条标题"/>
    <w:basedOn w:val="af1"/>
    <w:next w:val="ad"/>
    <w:uiPriority w:val="99"/>
    <w:qFormat/>
    <w:rsid w:val="00D52956"/>
    <w:pPr>
      <w:numPr>
        <w:ilvl w:val="4"/>
      </w:numPr>
      <w:outlineLvl w:val="4"/>
    </w:pPr>
  </w:style>
  <w:style w:type="paragraph" w:customStyle="1" w:styleId="--">
    <w:name w:val="--列"/>
    <w:basedOn w:val="a0"/>
    <w:qFormat/>
    <w:rsid w:val="00D52956"/>
    <w:pPr>
      <w:numPr>
        <w:numId w:val="3"/>
      </w:numPr>
    </w:pPr>
    <w:rPr>
      <w:rFonts w:ascii="宋体"/>
      <w:kern w:val="0"/>
    </w:rPr>
  </w:style>
  <w:style w:type="paragraph" w:customStyle="1" w:styleId="af3">
    <w:name w:val="附录标识"/>
    <w:basedOn w:val="a"/>
    <w:qFormat/>
    <w:rsid w:val="00D52956"/>
    <w:pPr>
      <w:numPr>
        <w:numId w:val="0"/>
      </w:numPr>
      <w:tabs>
        <w:tab w:val="left" w:pos="6405"/>
      </w:tabs>
      <w:spacing w:after="200"/>
    </w:pPr>
    <w:rPr>
      <w:sz w:val="21"/>
    </w:rPr>
  </w:style>
  <w:style w:type="paragraph" w:customStyle="1" w:styleId="af4">
    <w:name w:val="参考文献、索引标题"/>
    <w:basedOn w:val="a"/>
    <w:next w:val="a0"/>
    <w:qFormat/>
    <w:rsid w:val="00D52956"/>
    <w:pPr>
      <w:numPr>
        <w:numId w:val="0"/>
      </w:numPr>
      <w:spacing w:after="200"/>
    </w:pPr>
    <w:rPr>
      <w:sz w:val="21"/>
    </w:rPr>
  </w:style>
  <w:style w:type="paragraph" w:customStyle="1" w:styleId="af5">
    <w:name w:val="标准书脚_奇数页"/>
    <w:qFormat/>
    <w:rsid w:val="00D52956"/>
    <w:pPr>
      <w:spacing w:before="120"/>
      <w:jc w:val="right"/>
    </w:pPr>
    <w:rPr>
      <w:rFonts w:ascii="Times New Roman" w:eastAsia="宋体" w:hAnsi="Times New Roman" w:cs="Times New Roman"/>
      <w:sz w:val="18"/>
      <w:szCs w:val="22"/>
    </w:rPr>
  </w:style>
  <w:style w:type="paragraph" w:customStyle="1" w:styleId="af6">
    <w:name w:val="标准书脚_偶数页"/>
    <w:qFormat/>
    <w:rsid w:val="00D52956"/>
    <w:pPr>
      <w:spacing w:before="120"/>
    </w:pPr>
    <w:rPr>
      <w:rFonts w:ascii="Times New Roman" w:eastAsia="宋体" w:hAnsi="Times New Roman" w:cs="Times New Roman"/>
      <w:sz w:val="18"/>
      <w:szCs w:val="22"/>
    </w:rPr>
  </w:style>
  <w:style w:type="character" w:customStyle="1" w:styleId="Char0">
    <w:name w:val="批注框文本 Char"/>
    <w:basedOn w:val="a1"/>
    <w:link w:val="a6"/>
    <w:rsid w:val="00D52956"/>
    <w:rPr>
      <w:rFonts w:ascii="Times New Roman" w:eastAsia="宋体" w:hAnsi="Times New Roman" w:cs="Times New Roman"/>
      <w:kern w:val="2"/>
      <w:sz w:val="18"/>
      <w:szCs w:val="18"/>
    </w:rPr>
  </w:style>
  <w:style w:type="character" w:customStyle="1" w:styleId="Char2">
    <w:name w:val="页眉 Char"/>
    <w:basedOn w:val="a1"/>
    <w:link w:val="a8"/>
    <w:rsid w:val="00D52956"/>
    <w:rPr>
      <w:rFonts w:ascii="Times New Roman" w:eastAsia="宋体" w:hAnsi="Times New Roman" w:cs="Times New Roman"/>
      <w:kern w:val="2"/>
      <w:sz w:val="18"/>
      <w:szCs w:val="18"/>
    </w:rPr>
  </w:style>
  <w:style w:type="character" w:customStyle="1" w:styleId="Char1">
    <w:name w:val="页脚 Char"/>
    <w:basedOn w:val="a1"/>
    <w:link w:val="a7"/>
    <w:uiPriority w:val="99"/>
    <w:qFormat/>
    <w:rsid w:val="00D52956"/>
    <w:rPr>
      <w:rFonts w:ascii="Times New Roman" w:eastAsia="宋体" w:hAnsi="Times New Roman" w:cs="Times New Roman"/>
      <w:kern w:val="2"/>
      <w:sz w:val="18"/>
      <w:szCs w:val="18"/>
    </w:rPr>
  </w:style>
  <w:style w:type="paragraph" w:customStyle="1" w:styleId="20">
    <w:name w:val="列出段落2"/>
    <w:basedOn w:val="a0"/>
    <w:uiPriority w:val="99"/>
    <w:unhideWhenUsed/>
    <w:qFormat/>
    <w:rsid w:val="00D52956"/>
    <w:pPr>
      <w:ind w:firstLine="420"/>
    </w:pPr>
  </w:style>
  <w:style w:type="paragraph" w:styleId="4">
    <w:name w:val="toc 4"/>
    <w:basedOn w:val="a0"/>
    <w:next w:val="a0"/>
    <w:autoRedefine/>
    <w:uiPriority w:val="39"/>
    <w:unhideWhenUsed/>
    <w:rsid w:val="00762E09"/>
    <w:pPr>
      <w:ind w:leftChars="600" w:left="1260"/>
    </w:pPr>
    <w:rPr>
      <w:rFonts w:asciiTheme="minorHAnsi" w:eastAsiaTheme="minorEastAsia" w:hAnsiTheme="minorHAnsi" w:cstheme="minorBidi"/>
    </w:rPr>
  </w:style>
  <w:style w:type="paragraph" w:styleId="5">
    <w:name w:val="toc 5"/>
    <w:basedOn w:val="a0"/>
    <w:next w:val="a0"/>
    <w:autoRedefine/>
    <w:uiPriority w:val="39"/>
    <w:unhideWhenUsed/>
    <w:rsid w:val="00762E09"/>
    <w:pPr>
      <w:ind w:leftChars="800" w:left="1680"/>
    </w:pPr>
    <w:rPr>
      <w:rFonts w:asciiTheme="minorHAnsi" w:eastAsiaTheme="minorEastAsia" w:hAnsiTheme="minorHAnsi" w:cstheme="minorBidi"/>
    </w:rPr>
  </w:style>
  <w:style w:type="paragraph" w:styleId="6">
    <w:name w:val="toc 6"/>
    <w:basedOn w:val="a0"/>
    <w:next w:val="a0"/>
    <w:autoRedefine/>
    <w:uiPriority w:val="39"/>
    <w:unhideWhenUsed/>
    <w:rsid w:val="00762E09"/>
    <w:pPr>
      <w:ind w:leftChars="1000" w:left="2100"/>
    </w:pPr>
    <w:rPr>
      <w:rFonts w:asciiTheme="minorHAnsi" w:eastAsiaTheme="minorEastAsia" w:hAnsiTheme="minorHAnsi" w:cstheme="minorBidi"/>
    </w:rPr>
  </w:style>
  <w:style w:type="paragraph" w:styleId="7">
    <w:name w:val="toc 7"/>
    <w:basedOn w:val="a0"/>
    <w:next w:val="a0"/>
    <w:autoRedefine/>
    <w:uiPriority w:val="39"/>
    <w:unhideWhenUsed/>
    <w:rsid w:val="00762E09"/>
    <w:pPr>
      <w:ind w:leftChars="1200" w:left="2520"/>
    </w:pPr>
    <w:rPr>
      <w:rFonts w:asciiTheme="minorHAnsi" w:eastAsiaTheme="minorEastAsia" w:hAnsiTheme="minorHAnsi" w:cstheme="minorBidi"/>
    </w:rPr>
  </w:style>
  <w:style w:type="paragraph" w:styleId="8">
    <w:name w:val="toc 8"/>
    <w:basedOn w:val="a0"/>
    <w:next w:val="a0"/>
    <w:autoRedefine/>
    <w:uiPriority w:val="39"/>
    <w:unhideWhenUsed/>
    <w:rsid w:val="00762E09"/>
    <w:pPr>
      <w:ind w:leftChars="1400" w:left="2940"/>
    </w:pPr>
    <w:rPr>
      <w:rFonts w:asciiTheme="minorHAnsi" w:eastAsiaTheme="minorEastAsia" w:hAnsiTheme="minorHAnsi" w:cstheme="minorBidi"/>
    </w:rPr>
  </w:style>
  <w:style w:type="paragraph" w:styleId="9">
    <w:name w:val="toc 9"/>
    <w:basedOn w:val="a0"/>
    <w:next w:val="a0"/>
    <w:autoRedefine/>
    <w:uiPriority w:val="39"/>
    <w:unhideWhenUsed/>
    <w:rsid w:val="00762E09"/>
    <w:pPr>
      <w:ind w:leftChars="1600" w:left="3360"/>
    </w:pPr>
    <w:rPr>
      <w:rFonts w:asciiTheme="minorHAnsi" w:eastAsiaTheme="minorEastAsia" w:hAnsiTheme="minorHAnsi" w:cstheme="minorBidi"/>
    </w:rPr>
  </w:style>
  <w:style w:type="paragraph" w:styleId="af7">
    <w:name w:val="List Paragraph"/>
    <w:basedOn w:val="a0"/>
    <w:uiPriority w:val="99"/>
    <w:unhideWhenUsed/>
    <w:rsid w:val="00106A24"/>
    <w:pPr>
      <w:ind w:firstLineChars="200" w:firstLine="420"/>
    </w:pPr>
  </w:style>
  <w:style w:type="character" w:customStyle="1" w:styleId="Char4">
    <w:name w:val="一级条标题 Char"/>
    <w:basedOn w:val="a1"/>
    <w:link w:val="af0"/>
    <w:qFormat/>
    <w:rsid w:val="00362BA1"/>
    <w:rPr>
      <w:rFonts w:ascii="黑体" w:eastAsia="黑体" w:hAnsi="Times New Roman" w:cs="Times New Roman"/>
      <w:sz w:val="21"/>
      <w:szCs w:val="22"/>
    </w:rPr>
  </w:style>
  <w:style w:type="character" w:customStyle="1" w:styleId="Char3">
    <w:name w:val="段 Char"/>
    <w:link w:val="ad"/>
    <w:locked/>
    <w:rsid w:val="00485E39"/>
    <w:rPr>
      <w:rFonts w:ascii="宋体" w:eastAsia="宋体" w:hAnsi="Times New Roman" w:cs="Times New Roman"/>
      <w:sz w:val="21"/>
      <w:szCs w:val="22"/>
    </w:rPr>
  </w:style>
  <w:style w:type="paragraph" w:customStyle="1" w:styleId="af8">
    <w:name w:val="四级条标题"/>
    <w:basedOn w:val="af2"/>
    <w:next w:val="ad"/>
    <w:uiPriority w:val="99"/>
    <w:rsid w:val="002750B9"/>
    <w:pPr>
      <w:numPr>
        <w:ilvl w:val="0"/>
      </w:numPr>
      <w:outlineLvl w:val="5"/>
    </w:pPr>
    <w:rPr>
      <w:szCs w:val="20"/>
    </w:rPr>
  </w:style>
  <w:style w:type="paragraph" w:customStyle="1" w:styleId="af9">
    <w:name w:val="五级条标题"/>
    <w:basedOn w:val="af8"/>
    <w:next w:val="ad"/>
    <w:uiPriority w:val="99"/>
    <w:rsid w:val="002750B9"/>
    <w:pPr>
      <w:outlineLvl w:val="6"/>
    </w:pPr>
  </w:style>
  <w:style w:type="paragraph" w:styleId="afa">
    <w:name w:val="caption"/>
    <w:basedOn w:val="a0"/>
    <w:next w:val="a0"/>
    <w:unhideWhenUsed/>
    <w:qFormat/>
    <w:rsid w:val="006E49D5"/>
    <w:rPr>
      <w:rFonts w:asciiTheme="majorHAnsi" w:eastAsia="黑体" w:hAnsiTheme="majorHAnsi" w:cstheme="majorBidi"/>
      <w:sz w:val="20"/>
      <w:szCs w:val="20"/>
    </w:rPr>
  </w:style>
  <w:style w:type="paragraph" w:styleId="afb">
    <w:name w:val="Date"/>
    <w:basedOn w:val="a0"/>
    <w:next w:val="a0"/>
    <w:link w:val="Char6"/>
    <w:rsid w:val="00A3780E"/>
    <w:pPr>
      <w:ind w:leftChars="2500" w:left="100"/>
    </w:pPr>
  </w:style>
  <w:style w:type="character" w:customStyle="1" w:styleId="Char6">
    <w:name w:val="日期 Char"/>
    <w:basedOn w:val="a1"/>
    <w:link w:val="afb"/>
    <w:rsid w:val="00A3780E"/>
    <w:rPr>
      <w:rFonts w:ascii="Times New Roman" w:eastAsia="宋体" w:hAnsi="Times New Roman" w:cs="Times New Roman"/>
      <w:kern w:val="2"/>
      <w:sz w:val="21"/>
      <w:szCs w:val="22"/>
    </w:rPr>
  </w:style>
  <w:style w:type="paragraph" w:styleId="afc">
    <w:name w:val="annotation subject"/>
    <w:basedOn w:val="a5"/>
    <w:next w:val="a5"/>
    <w:link w:val="Char7"/>
    <w:semiHidden/>
    <w:unhideWhenUsed/>
    <w:rsid w:val="00580BE1"/>
    <w:rPr>
      <w:b/>
      <w:bCs/>
    </w:rPr>
  </w:style>
  <w:style w:type="character" w:customStyle="1" w:styleId="Char">
    <w:name w:val="批注文字 Char"/>
    <w:basedOn w:val="a1"/>
    <w:link w:val="a5"/>
    <w:rsid w:val="00580BE1"/>
    <w:rPr>
      <w:rFonts w:ascii="Times New Roman" w:eastAsia="宋体" w:hAnsi="Times New Roman" w:cs="Times New Roman"/>
      <w:kern w:val="2"/>
      <w:sz w:val="21"/>
      <w:szCs w:val="22"/>
    </w:rPr>
  </w:style>
  <w:style w:type="character" w:customStyle="1" w:styleId="Char7">
    <w:name w:val="批注主题 Char"/>
    <w:basedOn w:val="Char"/>
    <w:link w:val="afc"/>
    <w:semiHidden/>
    <w:rsid w:val="00580BE1"/>
    <w:rPr>
      <w:rFonts w:ascii="Times New Roman" w:eastAsia="宋体" w:hAnsi="Times New Roman" w:cs="Times New Roman"/>
      <w:b/>
      <w:bCs/>
      <w:kern w:val="2"/>
      <w:sz w:val="21"/>
      <w:szCs w:val="22"/>
    </w:rPr>
  </w:style>
  <w:style w:type="paragraph" w:styleId="afd">
    <w:name w:val="Document Map"/>
    <w:basedOn w:val="a0"/>
    <w:link w:val="Char8"/>
    <w:semiHidden/>
    <w:unhideWhenUsed/>
    <w:rsid w:val="00A70E5A"/>
    <w:rPr>
      <w:rFonts w:ascii="宋体"/>
      <w:sz w:val="18"/>
      <w:szCs w:val="18"/>
    </w:rPr>
  </w:style>
  <w:style w:type="character" w:customStyle="1" w:styleId="Char8">
    <w:name w:val="文档结构图 Char"/>
    <w:basedOn w:val="a1"/>
    <w:link w:val="afd"/>
    <w:semiHidden/>
    <w:rsid w:val="00A70E5A"/>
    <w:rPr>
      <w:rFonts w:ascii="宋体" w:eastAsia="宋体" w:hAnsi="Times New Roman" w:cs="Times New Roman"/>
      <w:kern w:val="2"/>
      <w:sz w:val="18"/>
      <w:szCs w:val="18"/>
    </w:rPr>
  </w:style>
  <w:style w:type="paragraph" w:customStyle="1" w:styleId="afe">
    <w:name w:val="注：（正文）"/>
    <w:basedOn w:val="a0"/>
    <w:next w:val="ad"/>
    <w:rsid w:val="00692BCA"/>
    <w:pPr>
      <w:autoSpaceDE w:val="0"/>
      <w:autoSpaceDN w:val="0"/>
    </w:pPr>
    <w:rPr>
      <w:rFonts w:ascii="宋体"/>
      <w:kern w:val="0"/>
      <w:sz w:val="18"/>
      <w:szCs w:val="18"/>
    </w:rPr>
  </w:style>
  <w:style w:type="character" w:customStyle="1" w:styleId="Char5">
    <w:name w:val="二级条标题 Char"/>
    <w:link w:val="af1"/>
    <w:rsid w:val="0011126B"/>
    <w:rPr>
      <w:rFonts w:ascii="黑体" w:eastAsia="黑体" w:hAnsi="Times New Roman" w:cs="Times New Roman"/>
      <w:sz w:val="21"/>
      <w:szCs w:val="22"/>
    </w:rPr>
  </w:style>
  <w:style w:type="paragraph" w:customStyle="1" w:styleId="aff">
    <w:name w:val="附录章标题"/>
    <w:next w:val="ad"/>
    <w:qFormat/>
    <w:rsid w:val="0057451C"/>
    <w:pPr>
      <w:wordWrap w:val="0"/>
      <w:overflowPunct w:val="0"/>
      <w:autoSpaceDE w:val="0"/>
      <w:spacing w:beforeLines="100" w:before="100" w:afterLines="100" w:after="100"/>
      <w:jc w:val="both"/>
      <w:textAlignment w:val="baseline"/>
      <w:outlineLvl w:val="1"/>
    </w:pPr>
    <w:rPr>
      <w:rFonts w:ascii="黑体" w:eastAsia="黑体" w:hAnsi="Times New Roman" w:cs="Times New Roman"/>
      <w:kern w:val="21"/>
      <w:sz w:val="21"/>
    </w:rPr>
  </w:style>
  <w:style w:type="paragraph" w:customStyle="1" w:styleId="aff0">
    <w:name w:val="附录二级条标题"/>
    <w:basedOn w:val="a0"/>
    <w:next w:val="ad"/>
    <w:rsid w:val="0057451C"/>
    <w:pPr>
      <w:widowControl/>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1">
    <w:name w:val="附录三级条标题"/>
    <w:basedOn w:val="aff0"/>
    <w:next w:val="ad"/>
    <w:rsid w:val="0057451C"/>
    <w:pPr>
      <w:outlineLvl w:val="4"/>
    </w:pPr>
  </w:style>
  <w:style w:type="paragraph" w:customStyle="1" w:styleId="aff2">
    <w:name w:val="附录四级条标题"/>
    <w:basedOn w:val="aff1"/>
    <w:next w:val="ad"/>
    <w:rsid w:val="0057451C"/>
    <w:pPr>
      <w:tabs>
        <w:tab w:val="num" w:pos="360"/>
      </w:tabs>
      <w:outlineLvl w:val="5"/>
    </w:pPr>
  </w:style>
  <w:style w:type="paragraph" w:customStyle="1" w:styleId="aff3">
    <w:name w:val="附录五级条标题"/>
    <w:basedOn w:val="aff2"/>
    <w:next w:val="ad"/>
    <w:rsid w:val="0057451C"/>
    <w:pPr>
      <w:outlineLvl w:val="6"/>
    </w:pPr>
  </w:style>
  <w:style w:type="paragraph" w:customStyle="1" w:styleId="aff4">
    <w:name w:val="附录一级条标题"/>
    <w:basedOn w:val="aff"/>
    <w:next w:val="ad"/>
    <w:qFormat/>
    <w:rsid w:val="0057451C"/>
    <w:pPr>
      <w:autoSpaceDN w:val="0"/>
      <w:spacing w:beforeLines="50" w:before="50" w:afterLines="50" w:after="50"/>
      <w:outlineLvl w:val="2"/>
    </w:pPr>
  </w:style>
  <w:style w:type="paragraph" w:customStyle="1" w:styleId="aff5">
    <w:name w:val="附录图标题"/>
    <w:basedOn w:val="a0"/>
    <w:next w:val="ad"/>
    <w:rsid w:val="003B72A6"/>
    <w:pPr>
      <w:spacing w:beforeLines="50" w:before="50" w:afterLines="50" w:after="50"/>
      <w:jc w:val="center"/>
    </w:pPr>
    <w:rPr>
      <w:rFonts w:ascii="黑体" w:eastAsia="黑体"/>
      <w:szCs w:val="21"/>
    </w:rPr>
  </w:style>
  <w:style w:type="paragraph" w:customStyle="1" w:styleId="aff6">
    <w:name w:val="封面标准英文名称"/>
    <w:basedOn w:val="a0"/>
    <w:rsid w:val="0002394E"/>
    <w:pPr>
      <w:framePr w:w="9639" w:h="6917" w:hRule="exact" w:wrap="around" w:vAnchor="page" w:hAnchor="page" w:xAlign="center" w:y="6408" w:anchorLock="1"/>
      <w:spacing w:before="370" w:line="400" w:lineRule="exact"/>
      <w:jc w:val="center"/>
      <w:textAlignment w:val="center"/>
    </w:pPr>
    <w:rPr>
      <w:rFonts w:eastAsia="黑体"/>
      <w:kern w:val="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52956"/>
    <w:pPr>
      <w:widowControl w:val="0"/>
      <w:jc w:val="both"/>
    </w:pPr>
    <w:rPr>
      <w:rFonts w:ascii="Times New Roman" w:eastAsia="宋体" w:hAnsi="Times New Roman" w:cs="Times New Roman"/>
      <w:kern w:val="2"/>
      <w:sz w:val="21"/>
      <w:szCs w:val="22"/>
    </w:rPr>
  </w:style>
  <w:style w:type="paragraph" w:styleId="1">
    <w:name w:val="heading 1"/>
    <w:basedOn w:val="a0"/>
    <w:next w:val="a0"/>
    <w:qFormat/>
    <w:rsid w:val="00D52956"/>
    <w:pPr>
      <w:keepNext/>
      <w:keepLines/>
      <w:numPr>
        <w:numId w:val="1"/>
      </w:numPr>
      <w:spacing w:before="340" w:after="330" w:line="578" w:lineRule="auto"/>
      <w:outlineLvl w:val="0"/>
    </w:pPr>
    <w:rPr>
      <w:b/>
      <w:kern w:val="44"/>
      <w:sz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rsid w:val="00D52956"/>
    <w:pPr>
      <w:ind w:firstLine="420"/>
    </w:pPr>
  </w:style>
  <w:style w:type="paragraph" w:styleId="a5">
    <w:name w:val="annotation text"/>
    <w:basedOn w:val="a0"/>
    <w:link w:val="Char"/>
    <w:rsid w:val="00D52956"/>
    <w:pPr>
      <w:jc w:val="left"/>
    </w:pPr>
  </w:style>
  <w:style w:type="paragraph" w:styleId="3">
    <w:name w:val="toc 3"/>
    <w:basedOn w:val="2"/>
    <w:next w:val="a0"/>
    <w:uiPriority w:val="39"/>
    <w:rsid w:val="00D52956"/>
  </w:style>
  <w:style w:type="paragraph" w:styleId="2">
    <w:name w:val="toc 2"/>
    <w:basedOn w:val="10"/>
    <w:next w:val="a0"/>
    <w:uiPriority w:val="39"/>
    <w:qFormat/>
    <w:rsid w:val="00D52956"/>
  </w:style>
  <w:style w:type="paragraph" w:styleId="10">
    <w:name w:val="toc 1"/>
    <w:basedOn w:val="a0"/>
    <w:next w:val="a0"/>
    <w:uiPriority w:val="39"/>
    <w:qFormat/>
    <w:rsid w:val="00D52956"/>
    <w:rPr>
      <w:rFonts w:ascii="宋体"/>
    </w:rPr>
  </w:style>
  <w:style w:type="paragraph" w:styleId="a6">
    <w:name w:val="Balloon Text"/>
    <w:basedOn w:val="a0"/>
    <w:link w:val="Char0"/>
    <w:rsid w:val="00D52956"/>
    <w:rPr>
      <w:sz w:val="18"/>
      <w:szCs w:val="18"/>
    </w:rPr>
  </w:style>
  <w:style w:type="paragraph" w:styleId="a7">
    <w:name w:val="footer"/>
    <w:basedOn w:val="a0"/>
    <w:link w:val="Char1"/>
    <w:uiPriority w:val="99"/>
    <w:qFormat/>
    <w:rsid w:val="00D52956"/>
    <w:pPr>
      <w:tabs>
        <w:tab w:val="center" w:pos="4153"/>
        <w:tab w:val="right" w:pos="8306"/>
      </w:tabs>
      <w:snapToGrid w:val="0"/>
      <w:jc w:val="left"/>
    </w:pPr>
    <w:rPr>
      <w:sz w:val="18"/>
      <w:szCs w:val="18"/>
    </w:rPr>
  </w:style>
  <w:style w:type="paragraph" w:styleId="a8">
    <w:name w:val="header"/>
    <w:basedOn w:val="a0"/>
    <w:link w:val="Char2"/>
    <w:qFormat/>
    <w:rsid w:val="00D52956"/>
    <w:pPr>
      <w:pBdr>
        <w:bottom w:val="single" w:sz="6" w:space="1" w:color="auto"/>
      </w:pBdr>
      <w:tabs>
        <w:tab w:val="center" w:pos="4153"/>
        <w:tab w:val="right" w:pos="8306"/>
      </w:tabs>
      <w:snapToGrid w:val="0"/>
      <w:jc w:val="center"/>
    </w:pPr>
    <w:rPr>
      <w:sz w:val="18"/>
      <w:szCs w:val="18"/>
    </w:rPr>
  </w:style>
  <w:style w:type="character" w:styleId="a9">
    <w:name w:val="page number"/>
    <w:rsid w:val="00D52956"/>
    <w:rPr>
      <w:rFonts w:ascii="Times New Roman" w:eastAsia="宋体" w:hAnsi="Times New Roman"/>
      <w:sz w:val="18"/>
    </w:rPr>
  </w:style>
  <w:style w:type="character" w:styleId="aa">
    <w:name w:val="Hyperlink"/>
    <w:uiPriority w:val="99"/>
    <w:rsid w:val="00D52956"/>
    <w:rPr>
      <w:rFonts w:ascii="Times New Roman" w:eastAsia="宋体" w:hAnsi="Times New Roman"/>
      <w:color w:val="auto"/>
      <w:spacing w:val="0"/>
      <w:w w:val="100"/>
      <w:position w:val="0"/>
      <w:sz w:val="21"/>
      <w:u w:val="none"/>
      <w:vertAlign w:val="baseline"/>
    </w:rPr>
  </w:style>
  <w:style w:type="character" w:styleId="ab">
    <w:name w:val="annotation reference"/>
    <w:rsid w:val="00D52956"/>
    <w:rPr>
      <w:sz w:val="21"/>
      <w:szCs w:val="21"/>
    </w:rPr>
  </w:style>
  <w:style w:type="table" w:styleId="ac">
    <w:name w:val="Table Grid"/>
    <w:basedOn w:val="a2"/>
    <w:rsid w:val="00D529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
    <w:name w:val="HTML 编码"/>
    <w:qFormat/>
    <w:rsid w:val="00D52956"/>
    <w:rPr>
      <w:rFonts w:ascii="Courier New" w:hAnsi="Courier New"/>
      <w:sz w:val="20"/>
      <w:szCs w:val="20"/>
    </w:rPr>
  </w:style>
  <w:style w:type="paragraph" w:customStyle="1" w:styleId="TOC1">
    <w:name w:val="TOC 标题1"/>
    <w:basedOn w:val="1"/>
    <w:next w:val="a0"/>
    <w:uiPriority w:val="39"/>
    <w:unhideWhenUsed/>
    <w:qFormat/>
    <w:rsid w:val="00D52956"/>
    <w:pPr>
      <w:widowControl/>
      <w:numPr>
        <w:numId w:val="0"/>
      </w:numPr>
      <w:spacing w:before="480" w:after="0" w:line="276" w:lineRule="auto"/>
      <w:jc w:val="left"/>
      <w:outlineLvl w:val="9"/>
    </w:pPr>
    <w:rPr>
      <w:rFonts w:asciiTheme="majorHAnsi" w:eastAsiaTheme="majorEastAsia" w:hAnsiTheme="majorHAnsi" w:cstheme="majorBidi"/>
      <w:bCs/>
      <w:color w:val="2E74B5" w:themeColor="accent1" w:themeShade="BF"/>
      <w:kern w:val="0"/>
      <w:sz w:val="28"/>
      <w:szCs w:val="28"/>
    </w:rPr>
  </w:style>
  <w:style w:type="paragraph" w:customStyle="1" w:styleId="a">
    <w:name w:val="前言、引言标题"/>
    <w:next w:val="a0"/>
    <w:uiPriority w:val="99"/>
    <w:qFormat/>
    <w:rsid w:val="00D52956"/>
    <w:pPr>
      <w:numPr>
        <w:numId w:val="2"/>
      </w:numPr>
      <w:shd w:val="clear" w:color="FFFFFF" w:fill="FFFFFF"/>
      <w:spacing w:before="640" w:after="560"/>
      <w:jc w:val="center"/>
      <w:outlineLvl w:val="0"/>
    </w:pPr>
    <w:rPr>
      <w:rFonts w:ascii="黑体" w:eastAsia="黑体" w:hAnsi="Times New Roman" w:cs="Times New Roman"/>
      <w:sz w:val="32"/>
      <w:szCs w:val="22"/>
    </w:rPr>
  </w:style>
  <w:style w:type="paragraph" w:customStyle="1" w:styleId="ad">
    <w:name w:val="段"/>
    <w:link w:val="Char3"/>
    <w:qFormat/>
    <w:rsid w:val="00D52956"/>
    <w:pPr>
      <w:autoSpaceDE w:val="0"/>
      <w:autoSpaceDN w:val="0"/>
      <w:ind w:firstLine="200"/>
      <w:jc w:val="both"/>
    </w:pPr>
    <w:rPr>
      <w:rFonts w:ascii="宋体" w:eastAsia="宋体" w:hAnsi="Times New Roman" w:cs="Times New Roman"/>
      <w:sz w:val="21"/>
      <w:szCs w:val="22"/>
    </w:rPr>
  </w:style>
  <w:style w:type="paragraph" w:customStyle="1" w:styleId="ae">
    <w:name w:val="目次、标准名称标题"/>
    <w:basedOn w:val="a"/>
    <w:next w:val="ad"/>
    <w:qFormat/>
    <w:rsid w:val="00D52956"/>
    <w:pPr>
      <w:numPr>
        <w:numId w:val="0"/>
      </w:numPr>
      <w:spacing w:line="460" w:lineRule="exact"/>
    </w:pPr>
  </w:style>
  <w:style w:type="paragraph" w:customStyle="1" w:styleId="af">
    <w:name w:val="章标题"/>
    <w:next w:val="ad"/>
    <w:qFormat/>
    <w:rsid w:val="00D52956"/>
    <w:pPr>
      <w:spacing w:before="50" w:after="50"/>
      <w:jc w:val="both"/>
      <w:outlineLvl w:val="1"/>
    </w:pPr>
    <w:rPr>
      <w:rFonts w:ascii="黑体" w:eastAsia="黑体" w:hAnsi="Times New Roman" w:cs="Times New Roman"/>
      <w:sz w:val="21"/>
      <w:szCs w:val="22"/>
    </w:rPr>
  </w:style>
  <w:style w:type="paragraph" w:customStyle="1" w:styleId="af0">
    <w:name w:val="一级条标题"/>
    <w:basedOn w:val="af"/>
    <w:next w:val="ad"/>
    <w:link w:val="Char4"/>
    <w:qFormat/>
    <w:rsid w:val="00D52956"/>
    <w:pPr>
      <w:spacing w:before="0" w:after="0"/>
      <w:outlineLvl w:val="2"/>
    </w:pPr>
  </w:style>
  <w:style w:type="paragraph" w:customStyle="1" w:styleId="11">
    <w:name w:val="列出段落1"/>
    <w:basedOn w:val="a0"/>
    <w:uiPriority w:val="34"/>
    <w:qFormat/>
    <w:rsid w:val="00D52956"/>
    <w:pPr>
      <w:ind w:firstLineChars="200" w:firstLine="420"/>
    </w:pPr>
    <w:rPr>
      <w:rFonts w:asciiTheme="minorHAnsi" w:eastAsiaTheme="minorEastAsia" w:hAnsiTheme="minorHAnsi" w:cstheme="minorBidi"/>
    </w:rPr>
  </w:style>
  <w:style w:type="paragraph" w:customStyle="1" w:styleId="af1">
    <w:name w:val="二级条标题"/>
    <w:basedOn w:val="af0"/>
    <w:next w:val="ad"/>
    <w:link w:val="Char5"/>
    <w:qFormat/>
    <w:rsid w:val="00D52956"/>
    <w:pPr>
      <w:numPr>
        <w:ilvl w:val="3"/>
      </w:numPr>
      <w:outlineLvl w:val="3"/>
    </w:pPr>
  </w:style>
  <w:style w:type="paragraph" w:customStyle="1" w:styleId="af2">
    <w:name w:val="三级条标题"/>
    <w:basedOn w:val="af1"/>
    <w:next w:val="ad"/>
    <w:uiPriority w:val="99"/>
    <w:qFormat/>
    <w:rsid w:val="00D52956"/>
    <w:pPr>
      <w:numPr>
        <w:ilvl w:val="4"/>
      </w:numPr>
      <w:outlineLvl w:val="4"/>
    </w:pPr>
  </w:style>
  <w:style w:type="paragraph" w:customStyle="1" w:styleId="--">
    <w:name w:val="--列"/>
    <w:basedOn w:val="a0"/>
    <w:qFormat/>
    <w:rsid w:val="00D52956"/>
    <w:pPr>
      <w:numPr>
        <w:numId w:val="3"/>
      </w:numPr>
    </w:pPr>
    <w:rPr>
      <w:rFonts w:ascii="宋体"/>
      <w:kern w:val="0"/>
    </w:rPr>
  </w:style>
  <w:style w:type="paragraph" w:customStyle="1" w:styleId="af3">
    <w:name w:val="附录标识"/>
    <w:basedOn w:val="a"/>
    <w:qFormat/>
    <w:rsid w:val="00D52956"/>
    <w:pPr>
      <w:numPr>
        <w:numId w:val="0"/>
      </w:numPr>
      <w:tabs>
        <w:tab w:val="left" w:pos="6405"/>
      </w:tabs>
      <w:spacing w:after="200"/>
    </w:pPr>
    <w:rPr>
      <w:sz w:val="21"/>
    </w:rPr>
  </w:style>
  <w:style w:type="paragraph" w:customStyle="1" w:styleId="af4">
    <w:name w:val="参考文献、索引标题"/>
    <w:basedOn w:val="a"/>
    <w:next w:val="a0"/>
    <w:qFormat/>
    <w:rsid w:val="00D52956"/>
    <w:pPr>
      <w:numPr>
        <w:numId w:val="0"/>
      </w:numPr>
      <w:spacing w:after="200"/>
    </w:pPr>
    <w:rPr>
      <w:sz w:val="21"/>
    </w:rPr>
  </w:style>
  <w:style w:type="paragraph" w:customStyle="1" w:styleId="af5">
    <w:name w:val="标准书脚_奇数页"/>
    <w:qFormat/>
    <w:rsid w:val="00D52956"/>
    <w:pPr>
      <w:spacing w:before="120"/>
      <w:jc w:val="right"/>
    </w:pPr>
    <w:rPr>
      <w:rFonts w:ascii="Times New Roman" w:eastAsia="宋体" w:hAnsi="Times New Roman" w:cs="Times New Roman"/>
      <w:sz w:val="18"/>
      <w:szCs w:val="22"/>
    </w:rPr>
  </w:style>
  <w:style w:type="paragraph" w:customStyle="1" w:styleId="af6">
    <w:name w:val="标准书脚_偶数页"/>
    <w:qFormat/>
    <w:rsid w:val="00D52956"/>
    <w:pPr>
      <w:spacing w:before="120"/>
    </w:pPr>
    <w:rPr>
      <w:rFonts w:ascii="Times New Roman" w:eastAsia="宋体" w:hAnsi="Times New Roman" w:cs="Times New Roman"/>
      <w:sz w:val="18"/>
      <w:szCs w:val="22"/>
    </w:rPr>
  </w:style>
  <w:style w:type="character" w:customStyle="1" w:styleId="Char0">
    <w:name w:val="批注框文本 Char"/>
    <w:basedOn w:val="a1"/>
    <w:link w:val="a6"/>
    <w:rsid w:val="00D52956"/>
    <w:rPr>
      <w:rFonts w:ascii="Times New Roman" w:eastAsia="宋体" w:hAnsi="Times New Roman" w:cs="Times New Roman"/>
      <w:kern w:val="2"/>
      <w:sz w:val="18"/>
      <w:szCs w:val="18"/>
    </w:rPr>
  </w:style>
  <w:style w:type="character" w:customStyle="1" w:styleId="Char2">
    <w:name w:val="页眉 Char"/>
    <w:basedOn w:val="a1"/>
    <w:link w:val="a8"/>
    <w:rsid w:val="00D52956"/>
    <w:rPr>
      <w:rFonts w:ascii="Times New Roman" w:eastAsia="宋体" w:hAnsi="Times New Roman" w:cs="Times New Roman"/>
      <w:kern w:val="2"/>
      <w:sz w:val="18"/>
      <w:szCs w:val="18"/>
    </w:rPr>
  </w:style>
  <w:style w:type="character" w:customStyle="1" w:styleId="Char1">
    <w:name w:val="页脚 Char"/>
    <w:basedOn w:val="a1"/>
    <w:link w:val="a7"/>
    <w:uiPriority w:val="99"/>
    <w:qFormat/>
    <w:rsid w:val="00D52956"/>
    <w:rPr>
      <w:rFonts w:ascii="Times New Roman" w:eastAsia="宋体" w:hAnsi="Times New Roman" w:cs="Times New Roman"/>
      <w:kern w:val="2"/>
      <w:sz w:val="18"/>
      <w:szCs w:val="18"/>
    </w:rPr>
  </w:style>
  <w:style w:type="paragraph" w:customStyle="1" w:styleId="20">
    <w:name w:val="列出段落2"/>
    <w:basedOn w:val="a0"/>
    <w:uiPriority w:val="99"/>
    <w:unhideWhenUsed/>
    <w:qFormat/>
    <w:rsid w:val="00D52956"/>
    <w:pPr>
      <w:ind w:firstLine="420"/>
    </w:pPr>
  </w:style>
  <w:style w:type="paragraph" w:styleId="4">
    <w:name w:val="toc 4"/>
    <w:basedOn w:val="a0"/>
    <w:next w:val="a0"/>
    <w:autoRedefine/>
    <w:uiPriority w:val="39"/>
    <w:unhideWhenUsed/>
    <w:rsid w:val="00762E09"/>
    <w:pPr>
      <w:ind w:leftChars="600" w:left="1260"/>
    </w:pPr>
    <w:rPr>
      <w:rFonts w:asciiTheme="minorHAnsi" w:eastAsiaTheme="minorEastAsia" w:hAnsiTheme="minorHAnsi" w:cstheme="minorBidi"/>
    </w:rPr>
  </w:style>
  <w:style w:type="paragraph" w:styleId="5">
    <w:name w:val="toc 5"/>
    <w:basedOn w:val="a0"/>
    <w:next w:val="a0"/>
    <w:autoRedefine/>
    <w:uiPriority w:val="39"/>
    <w:unhideWhenUsed/>
    <w:rsid w:val="00762E09"/>
    <w:pPr>
      <w:ind w:leftChars="800" w:left="1680"/>
    </w:pPr>
    <w:rPr>
      <w:rFonts w:asciiTheme="minorHAnsi" w:eastAsiaTheme="minorEastAsia" w:hAnsiTheme="minorHAnsi" w:cstheme="minorBidi"/>
    </w:rPr>
  </w:style>
  <w:style w:type="paragraph" w:styleId="6">
    <w:name w:val="toc 6"/>
    <w:basedOn w:val="a0"/>
    <w:next w:val="a0"/>
    <w:autoRedefine/>
    <w:uiPriority w:val="39"/>
    <w:unhideWhenUsed/>
    <w:rsid w:val="00762E09"/>
    <w:pPr>
      <w:ind w:leftChars="1000" w:left="2100"/>
    </w:pPr>
    <w:rPr>
      <w:rFonts w:asciiTheme="minorHAnsi" w:eastAsiaTheme="minorEastAsia" w:hAnsiTheme="minorHAnsi" w:cstheme="minorBidi"/>
    </w:rPr>
  </w:style>
  <w:style w:type="paragraph" w:styleId="7">
    <w:name w:val="toc 7"/>
    <w:basedOn w:val="a0"/>
    <w:next w:val="a0"/>
    <w:autoRedefine/>
    <w:uiPriority w:val="39"/>
    <w:unhideWhenUsed/>
    <w:rsid w:val="00762E09"/>
    <w:pPr>
      <w:ind w:leftChars="1200" w:left="2520"/>
    </w:pPr>
    <w:rPr>
      <w:rFonts w:asciiTheme="minorHAnsi" w:eastAsiaTheme="minorEastAsia" w:hAnsiTheme="minorHAnsi" w:cstheme="minorBidi"/>
    </w:rPr>
  </w:style>
  <w:style w:type="paragraph" w:styleId="8">
    <w:name w:val="toc 8"/>
    <w:basedOn w:val="a0"/>
    <w:next w:val="a0"/>
    <w:autoRedefine/>
    <w:uiPriority w:val="39"/>
    <w:unhideWhenUsed/>
    <w:rsid w:val="00762E09"/>
    <w:pPr>
      <w:ind w:leftChars="1400" w:left="2940"/>
    </w:pPr>
    <w:rPr>
      <w:rFonts w:asciiTheme="minorHAnsi" w:eastAsiaTheme="minorEastAsia" w:hAnsiTheme="minorHAnsi" w:cstheme="minorBidi"/>
    </w:rPr>
  </w:style>
  <w:style w:type="paragraph" w:styleId="9">
    <w:name w:val="toc 9"/>
    <w:basedOn w:val="a0"/>
    <w:next w:val="a0"/>
    <w:autoRedefine/>
    <w:uiPriority w:val="39"/>
    <w:unhideWhenUsed/>
    <w:rsid w:val="00762E09"/>
    <w:pPr>
      <w:ind w:leftChars="1600" w:left="3360"/>
    </w:pPr>
    <w:rPr>
      <w:rFonts w:asciiTheme="minorHAnsi" w:eastAsiaTheme="minorEastAsia" w:hAnsiTheme="minorHAnsi" w:cstheme="minorBidi"/>
    </w:rPr>
  </w:style>
  <w:style w:type="paragraph" w:styleId="af7">
    <w:name w:val="List Paragraph"/>
    <w:basedOn w:val="a0"/>
    <w:uiPriority w:val="99"/>
    <w:unhideWhenUsed/>
    <w:rsid w:val="00106A24"/>
    <w:pPr>
      <w:ind w:firstLineChars="200" w:firstLine="420"/>
    </w:pPr>
  </w:style>
  <w:style w:type="character" w:customStyle="1" w:styleId="Char4">
    <w:name w:val="一级条标题 Char"/>
    <w:basedOn w:val="a1"/>
    <w:link w:val="af0"/>
    <w:qFormat/>
    <w:rsid w:val="00362BA1"/>
    <w:rPr>
      <w:rFonts w:ascii="黑体" w:eastAsia="黑体" w:hAnsi="Times New Roman" w:cs="Times New Roman"/>
      <w:sz w:val="21"/>
      <w:szCs w:val="22"/>
    </w:rPr>
  </w:style>
  <w:style w:type="character" w:customStyle="1" w:styleId="Char3">
    <w:name w:val="段 Char"/>
    <w:link w:val="ad"/>
    <w:locked/>
    <w:rsid w:val="00485E39"/>
    <w:rPr>
      <w:rFonts w:ascii="宋体" w:eastAsia="宋体" w:hAnsi="Times New Roman" w:cs="Times New Roman"/>
      <w:sz w:val="21"/>
      <w:szCs w:val="22"/>
    </w:rPr>
  </w:style>
  <w:style w:type="paragraph" w:customStyle="1" w:styleId="af8">
    <w:name w:val="四级条标题"/>
    <w:basedOn w:val="af2"/>
    <w:next w:val="ad"/>
    <w:uiPriority w:val="99"/>
    <w:rsid w:val="002750B9"/>
    <w:pPr>
      <w:numPr>
        <w:ilvl w:val="0"/>
      </w:numPr>
      <w:outlineLvl w:val="5"/>
    </w:pPr>
    <w:rPr>
      <w:szCs w:val="20"/>
    </w:rPr>
  </w:style>
  <w:style w:type="paragraph" w:customStyle="1" w:styleId="af9">
    <w:name w:val="五级条标题"/>
    <w:basedOn w:val="af8"/>
    <w:next w:val="ad"/>
    <w:uiPriority w:val="99"/>
    <w:rsid w:val="002750B9"/>
    <w:pPr>
      <w:outlineLvl w:val="6"/>
    </w:pPr>
  </w:style>
  <w:style w:type="paragraph" w:styleId="afa">
    <w:name w:val="caption"/>
    <w:basedOn w:val="a0"/>
    <w:next w:val="a0"/>
    <w:unhideWhenUsed/>
    <w:qFormat/>
    <w:rsid w:val="006E49D5"/>
    <w:rPr>
      <w:rFonts w:asciiTheme="majorHAnsi" w:eastAsia="黑体" w:hAnsiTheme="majorHAnsi" w:cstheme="majorBidi"/>
      <w:sz w:val="20"/>
      <w:szCs w:val="20"/>
    </w:rPr>
  </w:style>
  <w:style w:type="paragraph" w:styleId="afb">
    <w:name w:val="Date"/>
    <w:basedOn w:val="a0"/>
    <w:next w:val="a0"/>
    <w:link w:val="Char6"/>
    <w:rsid w:val="00A3780E"/>
    <w:pPr>
      <w:ind w:leftChars="2500" w:left="100"/>
    </w:pPr>
  </w:style>
  <w:style w:type="character" w:customStyle="1" w:styleId="Char6">
    <w:name w:val="日期 Char"/>
    <w:basedOn w:val="a1"/>
    <w:link w:val="afb"/>
    <w:rsid w:val="00A3780E"/>
    <w:rPr>
      <w:rFonts w:ascii="Times New Roman" w:eastAsia="宋体" w:hAnsi="Times New Roman" w:cs="Times New Roman"/>
      <w:kern w:val="2"/>
      <w:sz w:val="21"/>
      <w:szCs w:val="22"/>
    </w:rPr>
  </w:style>
  <w:style w:type="paragraph" w:styleId="afc">
    <w:name w:val="annotation subject"/>
    <w:basedOn w:val="a5"/>
    <w:next w:val="a5"/>
    <w:link w:val="Char7"/>
    <w:semiHidden/>
    <w:unhideWhenUsed/>
    <w:rsid w:val="00580BE1"/>
    <w:rPr>
      <w:b/>
      <w:bCs/>
    </w:rPr>
  </w:style>
  <w:style w:type="character" w:customStyle="1" w:styleId="Char">
    <w:name w:val="批注文字 Char"/>
    <w:basedOn w:val="a1"/>
    <w:link w:val="a5"/>
    <w:rsid w:val="00580BE1"/>
    <w:rPr>
      <w:rFonts w:ascii="Times New Roman" w:eastAsia="宋体" w:hAnsi="Times New Roman" w:cs="Times New Roman"/>
      <w:kern w:val="2"/>
      <w:sz w:val="21"/>
      <w:szCs w:val="22"/>
    </w:rPr>
  </w:style>
  <w:style w:type="character" w:customStyle="1" w:styleId="Char7">
    <w:name w:val="批注主题 Char"/>
    <w:basedOn w:val="Char"/>
    <w:link w:val="afc"/>
    <w:semiHidden/>
    <w:rsid w:val="00580BE1"/>
    <w:rPr>
      <w:rFonts w:ascii="Times New Roman" w:eastAsia="宋体" w:hAnsi="Times New Roman" w:cs="Times New Roman"/>
      <w:b/>
      <w:bCs/>
      <w:kern w:val="2"/>
      <w:sz w:val="21"/>
      <w:szCs w:val="22"/>
    </w:rPr>
  </w:style>
  <w:style w:type="paragraph" w:styleId="afd">
    <w:name w:val="Document Map"/>
    <w:basedOn w:val="a0"/>
    <w:link w:val="Char8"/>
    <w:semiHidden/>
    <w:unhideWhenUsed/>
    <w:rsid w:val="00A70E5A"/>
    <w:rPr>
      <w:rFonts w:ascii="宋体"/>
      <w:sz w:val="18"/>
      <w:szCs w:val="18"/>
    </w:rPr>
  </w:style>
  <w:style w:type="character" w:customStyle="1" w:styleId="Char8">
    <w:name w:val="文档结构图 Char"/>
    <w:basedOn w:val="a1"/>
    <w:link w:val="afd"/>
    <w:semiHidden/>
    <w:rsid w:val="00A70E5A"/>
    <w:rPr>
      <w:rFonts w:ascii="宋体" w:eastAsia="宋体" w:hAnsi="Times New Roman" w:cs="Times New Roman"/>
      <w:kern w:val="2"/>
      <w:sz w:val="18"/>
      <w:szCs w:val="18"/>
    </w:rPr>
  </w:style>
  <w:style w:type="paragraph" w:customStyle="1" w:styleId="afe">
    <w:name w:val="注：（正文）"/>
    <w:basedOn w:val="a0"/>
    <w:next w:val="ad"/>
    <w:rsid w:val="00692BCA"/>
    <w:pPr>
      <w:autoSpaceDE w:val="0"/>
      <w:autoSpaceDN w:val="0"/>
    </w:pPr>
    <w:rPr>
      <w:rFonts w:ascii="宋体"/>
      <w:kern w:val="0"/>
      <w:sz w:val="18"/>
      <w:szCs w:val="18"/>
    </w:rPr>
  </w:style>
  <w:style w:type="character" w:customStyle="1" w:styleId="Char5">
    <w:name w:val="二级条标题 Char"/>
    <w:link w:val="af1"/>
    <w:rsid w:val="0011126B"/>
    <w:rPr>
      <w:rFonts w:ascii="黑体" w:eastAsia="黑体" w:hAnsi="Times New Roman" w:cs="Times New Roman"/>
      <w:sz w:val="21"/>
      <w:szCs w:val="22"/>
    </w:rPr>
  </w:style>
  <w:style w:type="paragraph" w:customStyle="1" w:styleId="aff">
    <w:name w:val="附录章标题"/>
    <w:next w:val="ad"/>
    <w:qFormat/>
    <w:rsid w:val="0057451C"/>
    <w:pPr>
      <w:wordWrap w:val="0"/>
      <w:overflowPunct w:val="0"/>
      <w:autoSpaceDE w:val="0"/>
      <w:spacing w:beforeLines="100" w:before="100" w:afterLines="100" w:after="100"/>
      <w:jc w:val="both"/>
      <w:textAlignment w:val="baseline"/>
      <w:outlineLvl w:val="1"/>
    </w:pPr>
    <w:rPr>
      <w:rFonts w:ascii="黑体" w:eastAsia="黑体" w:hAnsi="Times New Roman" w:cs="Times New Roman"/>
      <w:kern w:val="21"/>
      <w:sz w:val="21"/>
    </w:rPr>
  </w:style>
  <w:style w:type="paragraph" w:customStyle="1" w:styleId="aff0">
    <w:name w:val="附录二级条标题"/>
    <w:basedOn w:val="a0"/>
    <w:next w:val="ad"/>
    <w:rsid w:val="0057451C"/>
    <w:pPr>
      <w:widowControl/>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1">
    <w:name w:val="附录三级条标题"/>
    <w:basedOn w:val="aff0"/>
    <w:next w:val="ad"/>
    <w:rsid w:val="0057451C"/>
    <w:pPr>
      <w:outlineLvl w:val="4"/>
    </w:pPr>
  </w:style>
  <w:style w:type="paragraph" w:customStyle="1" w:styleId="aff2">
    <w:name w:val="附录四级条标题"/>
    <w:basedOn w:val="aff1"/>
    <w:next w:val="ad"/>
    <w:rsid w:val="0057451C"/>
    <w:pPr>
      <w:tabs>
        <w:tab w:val="num" w:pos="360"/>
      </w:tabs>
      <w:outlineLvl w:val="5"/>
    </w:pPr>
  </w:style>
  <w:style w:type="paragraph" w:customStyle="1" w:styleId="aff3">
    <w:name w:val="附录五级条标题"/>
    <w:basedOn w:val="aff2"/>
    <w:next w:val="ad"/>
    <w:rsid w:val="0057451C"/>
    <w:pPr>
      <w:outlineLvl w:val="6"/>
    </w:pPr>
  </w:style>
  <w:style w:type="paragraph" w:customStyle="1" w:styleId="aff4">
    <w:name w:val="附录一级条标题"/>
    <w:basedOn w:val="aff"/>
    <w:next w:val="ad"/>
    <w:qFormat/>
    <w:rsid w:val="0057451C"/>
    <w:pPr>
      <w:autoSpaceDN w:val="0"/>
      <w:spacing w:beforeLines="50" w:before="50" w:afterLines="50" w:after="50"/>
      <w:outlineLvl w:val="2"/>
    </w:pPr>
  </w:style>
  <w:style w:type="paragraph" w:customStyle="1" w:styleId="aff5">
    <w:name w:val="附录图标题"/>
    <w:basedOn w:val="a0"/>
    <w:next w:val="ad"/>
    <w:rsid w:val="003B72A6"/>
    <w:pPr>
      <w:spacing w:beforeLines="50" w:before="50" w:afterLines="50" w:after="50"/>
      <w:jc w:val="center"/>
    </w:pPr>
    <w:rPr>
      <w:rFonts w:ascii="黑体" w:eastAsia="黑体"/>
      <w:szCs w:val="21"/>
    </w:rPr>
  </w:style>
  <w:style w:type="paragraph" w:customStyle="1" w:styleId="aff6">
    <w:name w:val="封面标准英文名称"/>
    <w:basedOn w:val="a0"/>
    <w:rsid w:val="0002394E"/>
    <w:pPr>
      <w:framePr w:w="9639" w:h="6917" w:hRule="exact" w:wrap="around" w:vAnchor="page" w:hAnchor="page" w:xAlign="center" w:y="6408" w:anchorLock="1"/>
      <w:spacing w:before="370" w:line="400" w:lineRule="exact"/>
      <w:jc w:val="center"/>
      <w:textAlignment w:val="center"/>
    </w:pPr>
    <w:rPr>
      <w:rFonts w:eastAsia="黑体"/>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47425">
      <w:bodyDiv w:val="1"/>
      <w:marLeft w:val="0"/>
      <w:marRight w:val="0"/>
      <w:marTop w:val="0"/>
      <w:marBottom w:val="0"/>
      <w:divBdr>
        <w:top w:val="none" w:sz="0" w:space="0" w:color="auto"/>
        <w:left w:val="none" w:sz="0" w:space="0" w:color="auto"/>
        <w:bottom w:val="none" w:sz="0" w:space="0" w:color="auto"/>
        <w:right w:val="none" w:sz="0" w:space="0" w:color="auto"/>
      </w:divBdr>
      <w:divsChild>
        <w:div w:id="1525289628">
          <w:marLeft w:val="0"/>
          <w:marRight w:val="0"/>
          <w:marTop w:val="0"/>
          <w:marBottom w:val="0"/>
          <w:divBdr>
            <w:top w:val="none" w:sz="0" w:space="0" w:color="auto"/>
            <w:left w:val="none" w:sz="0" w:space="0" w:color="auto"/>
            <w:bottom w:val="none" w:sz="0" w:space="0" w:color="auto"/>
            <w:right w:val="none" w:sz="0" w:space="0" w:color="auto"/>
          </w:divBdr>
        </w:div>
      </w:divsChild>
    </w:div>
    <w:div w:id="334574576">
      <w:bodyDiv w:val="1"/>
      <w:marLeft w:val="0"/>
      <w:marRight w:val="0"/>
      <w:marTop w:val="0"/>
      <w:marBottom w:val="0"/>
      <w:divBdr>
        <w:top w:val="none" w:sz="0" w:space="0" w:color="auto"/>
        <w:left w:val="none" w:sz="0" w:space="0" w:color="auto"/>
        <w:bottom w:val="none" w:sz="0" w:space="0" w:color="auto"/>
        <w:right w:val="none" w:sz="0" w:space="0" w:color="auto"/>
      </w:divBdr>
      <w:divsChild>
        <w:div w:id="1876305222">
          <w:marLeft w:val="0"/>
          <w:marRight w:val="0"/>
          <w:marTop w:val="0"/>
          <w:marBottom w:val="0"/>
          <w:divBdr>
            <w:top w:val="none" w:sz="0" w:space="0" w:color="auto"/>
            <w:left w:val="none" w:sz="0" w:space="0" w:color="auto"/>
            <w:bottom w:val="none" w:sz="0" w:space="0" w:color="auto"/>
            <w:right w:val="none" w:sz="0" w:space="0" w:color="auto"/>
          </w:divBdr>
        </w:div>
      </w:divsChild>
    </w:div>
    <w:div w:id="508566700">
      <w:bodyDiv w:val="1"/>
      <w:marLeft w:val="0"/>
      <w:marRight w:val="0"/>
      <w:marTop w:val="0"/>
      <w:marBottom w:val="0"/>
      <w:divBdr>
        <w:top w:val="none" w:sz="0" w:space="0" w:color="auto"/>
        <w:left w:val="none" w:sz="0" w:space="0" w:color="auto"/>
        <w:bottom w:val="none" w:sz="0" w:space="0" w:color="auto"/>
        <w:right w:val="none" w:sz="0" w:space="0" w:color="auto"/>
      </w:divBdr>
      <w:divsChild>
        <w:div w:id="1453210072">
          <w:marLeft w:val="0"/>
          <w:marRight w:val="0"/>
          <w:marTop w:val="0"/>
          <w:marBottom w:val="0"/>
          <w:divBdr>
            <w:top w:val="none" w:sz="0" w:space="0" w:color="auto"/>
            <w:left w:val="none" w:sz="0" w:space="0" w:color="auto"/>
            <w:bottom w:val="none" w:sz="0" w:space="0" w:color="auto"/>
            <w:right w:val="none" w:sz="0" w:space="0" w:color="auto"/>
          </w:divBdr>
        </w:div>
      </w:divsChild>
    </w:div>
    <w:div w:id="734593114">
      <w:bodyDiv w:val="1"/>
      <w:marLeft w:val="0"/>
      <w:marRight w:val="0"/>
      <w:marTop w:val="0"/>
      <w:marBottom w:val="0"/>
      <w:divBdr>
        <w:top w:val="none" w:sz="0" w:space="0" w:color="auto"/>
        <w:left w:val="none" w:sz="0" w:space="0" w:color="auto"/>
        <w:bottom w:val="none" w:sz="0" w:space="0" w:color="auto"/>
        <w:right w:val="none" w:sz="0" w:space="0" w:color="auto"/>
      </w:divBdr>
    </w:div>
    <w:div w:id="951476646">
      <w:bodyDiv w:val="1"/>
      <w:marLeft w:val="0"/>
      <w:marRight w:val="0"/>
      <w:marTop w:val="0"/>
      <w:marBottom w:val="0"/>
      <w:divBdr>
        <w:top w:val="none" w:sz="0" w:space="0" w:color="auto"/>
        <w:left w:val="none" w:sz="0" w:space="0" w:color="auto"/>
        <w:bottom w:val="none" w:sz="0" w:space="0" w:color="auto"/>
        <w:right w:val="none" w:sz="0" w:space="0" w:color="auto"/>
      </w:divBdr>
      <w:divsChild>
        <w:div w:id="38083499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5.emf"/><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hyperlink" Target="http://ishare.iask.sina.com.cn/c/1853.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package" Target="embeddings/Microsoft_Visio___111.vsdx"/><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2.xml"/><Relationship Id="rId23" Type="http://schemas.openxmlformats.org/officeDocument/2006/relationships/image" Target="media/image3.emf"/><Relationship Id="rId28"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9.xml"/><Relationship Id="rId27" Type="http://schemas.openxmlformats.org/officeDocument/2006/relationships/header" Target="header3.xml"/><Relationship Id="rId30"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2053" textRotate="1"/>
    <customShpInfo spid="_x0000_s2056" textRotate="1"/>
    <customShpInfo spid="_x0000_s2054" textRotate="1"/>
    <customShpInfo spid="_x0000_s2057" textRotate="1"/>
    <customShpInfo spid="_x0000_s2058" textRotate="1"/>
    <customShpInfo spid="_x0000_s2059" textRotate="1"/>
    <customShpInfo spid="_x0000_s2060" textRotate="1"/>
    <customShpInfo spid="_x0000_s2061" textRotate="1"/>
    <customShpInfo spid="_x0000_s2062" textRotate="1"/>
    <customShpInfo spid="_x0000_s2063" textRotate="1"/>
    <customShpInfo spid="_x0000_s2064" textRotate="1"/>
    <customShpInfo spid="_x0000_s2065" textRotate="1"/>
    <customShpInfo spid="_x0000_s2049"/>
    <customShpInfo spid="_x0000_s1026"/>
    <customShpInfo spid="_x0000_s1032"/>
    <customShpInfo spid="_x0000_s1031"/>
    <customShpInfo spid="_x0000_s103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90B630-5E19-45B2-877D-647332569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36</Pages>
  <Words>5312</Words>
  <Characters>30279</Characters>
  <Application>Microsoft Office Word</Application>
  <DocSecurity>0</DocSecurity>
  <Lines>252</Lines>
  <Paragraphs>71</Paragraphs>
  <ScaleCrop>false</ScaleCrop>
  <Company>Microsoft</Company>
  <LinksUpToDate>false</LinksUpToDate>
  <CharactersWithSpaces>35520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THTF</dc:creator>
  <cp:lastModifiedBy>skyjiang</cp:lastModifiedBy>
  <cp:revision>10</cp:revision>
  <cp:lastPrinted>2017-06-23T09:00:00Z</cp:lastPrinted>
  <dcterms:created xsi:type="dcterms:W3CDTF">2017-08-28T02:50:00Z</dcterms:created>
  <dcterms:modified xsi:type="dcterms:W3CDTF">2017-08-29T13:54:00Z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