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CB" w:rsidRDefault="003E2391">
      <w:pPr>
        <w:numPr>
          <w:ilvl w:val="0"/>
          <w:numId w:val="1"/>
        </w:numPr>
        <w:outlineLvl w:val="0"/>
        <w:rPr>
          <w:sz w:val="36"/>
          <w:szCs w:val="36"/>
        </w:rPr>
      </w:pPr>
      <w:bookmarkStart w:id="0" w:name="_Toc22287_WPSOffice_Level1"/>
      <w:bookmarkStart w:id="1" w:name="_GoBack"/>
      <w:bookmarkEnd w:id="1"/>
      <w:proofErr w:type="spellStart"/>
      <w:r>
        <w:rPr>
          <w:rFonts w:hint="eastAsia"/>
          <w:sz w:val="36"/>
          <w:szCs w:val="36"/>
        </w:rPr>
        <w:t>Spotifre</w:t>
      </w:r>
      <w:proofErr w:type="spellEnd"/>
      <w:r>
        <w:rPr>
          <w:rFonts w:hint="eastAsia"/>
          <w:sz w:val="36"/>
          <w:szCs w:val="36"/>
        </w:rPr>
        <w:t>升级</w:t>
      </w:r>
      <w:bookmarkEnd w:id="0"/>
    </w:p>
    <w:p w:rsidR="002D73CB" w:rsidRDefault="003E2391">
      <w:r>
        <w:rPr>
          <w:rFonts w:hint="eastAsia"/>
        </w:rPr>
        <w:t>此部分内容仅适用于</w:t>
      </w:r>
      <w:r>
        <w:rPr>
          <w:rFonts w:hint="eastAsia"/>
        </w:rPr>
        <w:t>spotfire7.5</w:t>
      </w:r>
      <w:r>
        <w:rPr>
          <w:rFonts w:hint="eastAsia"/>
        </w:rPr>
        <w:t>以后的版本升级使用。</w:t>
      </w:r>
    </w:p>
    <w:p w:rsidR="002D73CB" w:rsidRDefault="003E2391">
      <w:pPr>
        <w:numPr>
          <w:ilvl w:val="0"/>
          <w:numId w:val="5"/>
        </w:numPr>
      </w:pPr>
      <w:r>
        <w:rPr>
          <w:rFonts w:hint="eastAsia"/>
        </w:rPr>
        <w:t>备份数据库和</w:t>
      </w:r>
      <w:r>
        <w:rPr>
          <w:rFonts w:hint="eastAsia"/>
        </w:rPr>
        <w:t>DXP</w:t>
      </w:r>
      <w:r>
        <w:rPr>
          <w:rFonts w:hint="eastAsia"/>
        </w:rPr>
        <w:t>文件</w:t>
      </w:r>
    </w:p>
    <w:p w:rsidR="002D73CB" w:rsidRDefault="003E2391">
      <w:pPr>
        <w:numPr>
          <w:ilvl w:val="0"/>
          <w:numId w:val="5"/>
        </w:numPr>
      </w:pPr>
      <w:r>
        <w:rPr>
          <w:rFonts w:hint="eastAsia"/>
        </w:rPr>
        <w:t>停掉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和</w:t>
      </w:r>
      <w:r>
        <w:rPr>
          <w:rFonts w:hint="eastAsia"/>
        </w:rPr>
        <w:t xml:space="preserve"> node manager</w:t>
      </w:r>
      <w:r>
        <w:rPr>
          <w:rFonts w:hint="eastAsia"/>
        </w:rPr>
        <w:t>服务并设置为手动启动。</w:t>
      </w:r>
    </w:p>
    <w:p w:rsidR="002D73CB" w:rsidRDefault="001070F1">
      <w:r>
        <w:rPr>
          <w:noProof/>
        </w:rPr>
        <w:drawing>
          <wp:inline distT="0" distB="0" distL="0" distR="0">
            <wp:extent cx="5274310" cy="821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15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CB" w:rsidRDefault="003E2391">
      <w:pPr>
        <w:numPr>
          <w:ilvl w:val="0"/>
          <w:numId w:val="5"/>
        </w:numPr>
      </w:pPr>
      <w:r>
        <w:rPr>
          <w:rFonts w:hint="eastAsia"/>
        </w:rPr>
        <w:t>安装新版本</w:t>
      </w:r>
      <w:proofErr w:type="spellStart"/>
      <w:r>
        <w:rPr>
          <w:rFonts w:hint="eastAsia"/>
        </w:rPr>
        <w:t>spotfire</w:t>
      </w:r>
      <w:proofErr w:type="spellEnd"/>
    </w:p>
    <w:p w:rsidR="002D73CB" w:rsidRDefault="003E2391">
      <w:r>
        <w:rPr>
          <w:rFonts w:hint="eastAsia"/>
        </w:rPr>
        <w:t xml:space="preserve">   </w:t>
      </w:r>
      <w:r w:rsidR="001070F1">
        <w:rPr>
          <w:rFonts w:hint="eastAsia"/>
        </w:rPr>
        <w:t>安装过程参考前述安装文档。（</w:t>
      </w:r>
      <w:r w:rsidR="001070F1" w:rsidRPr="001070F1">
        <w:rPr>
          <w:rFonts w:hint="eastAsia"/>
          <w:highlight w:val="yellow"/>
        </w:rPr>
        <w:t>直接安装</w:t>
      </w:r>
      <w:r w:rsidR="001070F1" w:rsidRPr="001070F1">
        <w:rPr>
          <w:rFonts w:hint="eastAsia"/>
          <w:highlight w:val="yellow"/>
        </w:rPr>
        <w:t>server installer</w:t>
      </w:r>
      <w:r w:rsidR="001070F1" w:rsidRPr="001070F1">
        <w:rPr>
          <w:rFonts w:hint="eastAsia"/>
          <w:highlight w:val="yellow"/>
        </w:rPr>
        <w:t>。</w:t>
      </w:r>
      <w:r w:rsidR="001070F1">
        <w:rPr>
          <w:rFonts w:hint="eastAsia"/>
        </w:rPr>
        <w:t>）</w:t>
      </w:r>
    </w:p>
    <w:p w:rsidR="002D73CB" w:rsidRDefault="003E2391">
      <w:r>
        <w:rPr>
          <w:rFonts w:hint="eastAsia"/>
        </w:rPr>
        <w:t xml:space="preserve">   </w:t>
      </w:r>
      <w:r w:rsidR="001070F1">
        <w:rPr>
          <w:rFonts w:hint="eastAsia"/>
        </w:rPr>
        <w:t>端口可以选择和旧版本一致。（</w:t>
      </w:r>
      <w:r w:rsidR="001070F1" w:rsidRPr="001070F1">
        <w:rPr>
          <w:rFonts w:hint="eastAsia"/>
          <w:highlight w:val="yellow"/>
        </w:rPr>
        <w:t>端口仍然写</w:t>
      </w:r>
      <w:r w:rsidR="001070F1" w:rsidRPr="001070F1">
        <w:rPr>
          <w:rFonts w:hint="eastAsia"/>
          <w:highlight w:val="yellow"/>
        </w:rPr>
        <w:t>90</w:t>
      </w:r>
      <w:r w:rsidR="001070F1" w:rsidRPr="001070F1">
        <w:rPr>
          <w:rFonts w:hint="eastAsia"/>
          <w:highlight w:val="yellow"/>
        </w:rPr>
        <w:t>，其它端口都保持不变</w:t>
      </w:r>
      <w:r w:rsidR="001070F1">
        <w:rPr>
          <w:rFonts w:hint="eastAsia"/>
        </w:rPr>
        <w:t>）</w:t>
      </w:r>
    </w:p>
    <w:p w:rsidR="002D73CB" w:rsidRDefault="003E2391">
      <w:pPr>
        <w:numPr>
          <w:ilvl w:val="0"/>
          <w:numId w:val="5"/>
        </w:numPr>
      </w:pPr>
      <w:r>
        <w:rPr>
          <w:rFonts w:hint="eastAsia"/>
        </w:rPr>
        <w:t>运行新版本</w:t>
      </w:r>
      <w:r>
        <w:t>upgrade tool</w:t>
      </w:r>
      <w:r>
        <w:rPr>
          <w:rFonts w:hint="eastAsia"/>
        </w:rPr>
        <w:t>升级老版本数据库</w:t>
      </w:r>
      <w:r w:rsidR="001070F1">
        <w:rPr>
          <w:rFonts w:hint="eastAsia"/>
        </w:rPr>
        <w:t>。</w:t>
      </w:r>
    </w:p>
    <w:p w:rsidR="002D73CB" w:rsidRDefault="001070F1" w:rsidP="00A56A49">
      <w:pPr>
        <w:tabs>
          <w:tab w:val="left" w:pos="312"/>
        </w:tabs>
      </w:pPr>
      <w:r>
        <w:rPr>
          <w:rFonts w:hint="eastAsia"/>
        </w:rPr>
        <w:t xml:space="preserve">   </w:t>
      </w:r>
      <w:r w:rsidR="003E2391">
        <w:rPr>
          <w:rFonts w:hint="eastAsia"/>
        </w:rPr>
        <w:t>找到安装目录版本号</w:t>
      </w:r>
      <w:r w:rsidR="003E2391">
        <w:rPr>
          <w:rFonts w:hint="eastAsia"/>
        </w:rPr>
        <w:t>\tools\upgrade\upgradetool.bat</w:t>
      </w:r>
      <w:r w:rsidR="003E2391">
        <w:rPr>
          <w:rFonts w:hint="eastAsia"/>
        </w:rPr>
        <w:t>，点击运行进入下图</w:t>
      </w:r>
      <w:r w:rsidR="003E2391">
        <w:rPr>
          <w:rFonts w:hint="eastAsia"/>
        </w:rPr>
        <w:t>6-1</w:t>
      </w:r>
      <w:r w:rsidR="003E2391">
        <w:rPr>
          <w:rFonts w:hint="eastAsia"/>
        </w:rPr>
        <w:t>。</w:t>
      </w:r>
    </w:p>
    <w:p w:rsidR="002D73CB" w:rsidRDefault="003E2391">
      <w:r>
        <w:rPr>
          <w:rFonts w:hint="eastAsia"/>
          <w:noProof/>
        </w:rPr>
        <w:drawing>
          <wp:inline distT="0" distB="0" distL="114300" distR="114300">
            <wp:extent cx="5273040" cy="4391025"/>
            <wp:effectExtent l="0" t="0" r="3810" b="9525"/>
            <wp:docPr id="7" name="图片 7" descr="1562051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205198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CB" w:rsidRDefault="003E2391">
      <w:r>
        <w:rPr>
          <w:rFonts w:hint="eastAsia"/>
        </w:rPr>
        <w:t xml:space="preserve">                                </w:t>
      </w:r>
      <w:r>
        <w:rPr>
          <w:rFonts w:hint="eastAsia"/>
        </w:rPr>
        <w:t>图</w:t>
      </w:r>
      <w:r>
        <w:rPr>
          <w:rFonts w:hint="eastAsia"/>
        </w:rPr>
        <w:t>6-1</w:t>
      </w:r>
    </w:p>
    <w:p w:rsidR="002D73CB" w:rsidRDefault="003E2391">
      <w:pPr>
        <w:rPr>
          <w:highlight w:val="red"/>
        </w:rPr>
      </w:pPr>
      <w:r>
        <w:rPr>
          <w:rFonts w:hint="eastAsia"/>
          <w:highlight w:val="red"/>
        </w:rPr>
        <w:t>切记进行下一步之前一定要备份。</w:t>
      </w:r>
    </w:p>
    <w:p w:rsidR="002D73CB" w:rsidRDefault="003E2391">
      <w:pPr>
        <w:tabs>
          <w:tab w:val="left" w:pos="312"/>
        </w:tabs>
      </w:pP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进入图</w:t>
      </w:r>
      <w:r>
        <w:rPr>
          <w:rFonts w:hint="eastAsia"/>
        </w:rPr>
        <w:t>6-2</w:t>
      </w:r>
    </w:p>
    <w:p w:rsidR="002D73CB" w:rsidRDefault="002D73CB">
      <w:pPr>
        <w:tabs>
          <w:tab w:val="left" w:pos="312"/>
        </w:tabs>
      </w:pPr>
    </w:p>
    <w:p w:rsidR="002D73CB" w:rsidRDefault="003E2391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114300" distR="114300">
            <wp:extent cx="5271135" cy="4383405"/>
            <wp:effectExtent l="0" t="0" r="5715" b="17145"/>
            <wp:docPr id="20" name="图片 20" descr="15620524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6205247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CB" w:rsidRDefault="003E2391">
      <w:pPr>
        <w:tabs>
          <w:tab w:val="left" w:pos="312"/>
        </w:tabs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图</w:t>
      </w:r>
      <w:r>
        <w:rPr>
          <w:rFonts w:hint="eastAsia"/>
        </w:rPr>
        <w:t>6-2</w:t>
      </w:r>
    </w:p>
    <w:p w:rsidR="002D73CB" w:rsidRDefault="003E2391">
      <w:pPr>
        <w:tabs>
          <w:tab w:val="left" w:pos="312"/>
        </w:tabs>
      </w:pPr>
      <w:r>
        <w:rPr>
          <w:rFonts w:hint="eastAsia"/>
        </w:rPr>
        <w:t>此处有两个选项，建议选择第二个。然后点击</w:t>
      </w:r>
      <w:r>
        <w:rPr>
          <w:rFonts w:hint="eastAsia"/>
        </w:rPr>
        <w:t>next</w:t>
      </w:r>
      <w:r>
        <w:rPr>
          <w:rFonts w:hint="eastAsia"/>
        </w:rPr>
        <w:t>进入图</w:t>
      </w:r>
      <w:r>
        <w:rPr>
          <w:rFonts w:hint="eastAsia"/>
        </w:rPr>
        <w:t>6-3</w:t>
      </w:r>
    </w:p>
    <w:p w:rsidR="00A56A49" w:rsidRDefault="003E2391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114300" distR="114300">
            <wp:extent cx="5267960" cy="4377690"/>
            <wp:effectExtent l="0" t="0" r="8890" b="3810"/>
            <wp:docPr id="31" name="图片 31" descr="15620525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562052538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49" w:rsidRDefault="003E2391">
      <w:pPr>
        <w:tabs>
          <w:tab w:val="left" w:pos="312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  <w:r>
        <w:rPr>
          <w:rFonts w:hint="eastAsia"/>
        </w:rPr>
        <w:t>6-3</w:t>
      </w:r>
    </w:p>
    <w:p w:rsidR="002D73CB" w:rsidRDefault="003E2391">
      <w:pPr>
        <w:tabs>
          <w:tab w:val="left" w:pos="312"/>
        </w:tabs>
      </w:pPr>
      <w:r>
        <w:rPr>
          <w:rFonts w:hint="eastAsia"/>
        </w:rPr>
        <w:t>检查无误后，点击</w:t>
      </w:r>
      <w:r>
        <w:rPr>
          <w:rFonts w:hint="eastAsia"/>
        </w:rPr>
        <w:t>NEXT</w:t>
      </w:r>
      <w:r>
        <w:rPr>
          <w:rFonts w:hint="eastAsia"/>
        </w:rPr>
        <w:t>开始对数据库进行升级。</w:t>
      </w:r>
    </w:p>
    <w:p w:rsidR="002D73CB" w:rsidRDefault="003E2391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114300" distR="114300">
            <wp:extent cx="5269230" cy="4408805"/>
            <wp:effectExtent l="0" t="0" r="7620" b="10795"/>
            <wp:docPr id="32" name="图片 32" descr="15620526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56205262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CB" w:rsidRDefault="003E2391">
      <w:pPr>
        <w:tabs>
          <w:tab w:val="left" w:pos="312"/>
        </w:tabs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图</w:t>
      </w:r>
      <w:r>
        <w:rPr>
          <w:rFonts w:hint="eastAsia"/>
        </w:rPr>
        <w:t>6-5</w:t>
      </w:r>
    </w:p>
    <w:p w:rsidR="00A56A49" w:rsidRDefault="00A56A49">
      <w:pPr>
        <w:tabs>
          <w:tab w:val="left" w:pos="312"/>
        </w:tabs>
      </w:pPr>
    </w:p>
    <w:p w:rsidR="002D73CB" w:rsidRDefault="003E2391">
      <w:pPr>
        <w:numPr>
          <w:ilvl w:val="0"/>
          <w:numId w:val="5"/>
        </w:numPr>
      </w:pPr>
      <w:r>
        <w:rPr>
          <w:rFonts w:hint="eastAsia"/>
        </w:rPr>
        <w:t>继续安装新版本其他模块。</w:t>
      </w:r>
      <w:r w:rsidR="00AA61CD">
        <w:rPr>
          <w:rFonts w:hint="eastAsia"/>
        </w:rPr>
        <w:t>（</w:t>
      </w:r>
      <w:r w:rsidR="00AA61CD" w:rsidRPr="00AA61CD">
        <w:rPr>
          <w:rFonts w:hint="eastAsia"/>
          <w:highlight w:val="yellow"/>
        </w:rPr>
        <w:t>直接安装</w:t>
      </w:r>
      <w:r w:rsidR="00AA61CD" w:rsidRPr="00AA61CD">
        <w:rPr>
          <w:rFonts w:hint="eastAsia"/>
          <w:highlight w:val="yellow"/>
        </w:rPr>
        <w:t>node manager installer</w:t>
      </w:r>
      <w:r w:rsidR="00AA61CD">
        <w:rPr>
          <w:rFonts w:hint="eastAsia"/>
        </w:rPr>
        <w:t>）</w:t>
      </w:r>
    </w:p>
    <w:p w:rsidR="00C1423E" w:rsidRDefault="00C1423E">
      <w:pPr>
        <w:numPr>
          <w:ilvl w:val="0"/>
          <w:numId w:val="5"/>
        </w:numPr>
      </w:pPr>
      <w:r>
        <w:rPr>
          <w:rFonts w:hint="eastAsia"/>
        </w:rPr>
        <w:t>直接安装客户端</w:t>
      </w:r>
    </w:p>
    <w:p w:rsidR="00A56A49" w:rsidRDefault="00A56A49" w:rsidP="00A56A49">
      <w:pPr>
        <w:tabs>
          <w:tab w:val="left" w:pos="312"/>
        </w:tabs>
      </w:pPr>
    </w:p>
    <w:p w:rsidR="00A56A49" w:rsidRDefault="00A56A49" w:rsidP="00AA61CD">
      <w:pPr>
        <w:pStyle w:val="Heading1"/>
      </w:pPr>
      <w:r>
        <w:rPr>
          <w:rFonts w:hint="eastAsia"/>
        </w:rPr>
        <w:t>从</w:t>
      </w:r>
      <w:r>
        <w:rPr>
          <w:rFonts w:hint="eastAsia"/>
        </w:rPr>
        <w:t>Spotfire7.9</w:t>
      </w:r>
      <w:r>
        <w:rPr>
          <w:rFonts w:hint="eastAsia"/>
        </w:rPr>
        <w:t>升级到</w:t>
      </w:r>
      <w:r>
        <w:rPr>
          <w:rFonts w:hint="eastAsia"/>
        </w:rPr>
        <w:t>10.3.2</w:t>
      </w:r>
      <w:r>
        <w:rPr>
          <w:rFonts w:hint="eastAsia"/>
        </w:rPr>
        <w:t>截图</w:t>
      </w:r>
    </w:p>
    <w:p w:rsidR="00856228" w:rsidRDefault="00856228" w:rsidP="00856228">
      <w:pPr>
        <w:pStyle w:val="Heading2"/>
        <w:numPr>
          <w:ilvl w:val="0"/>
          <w:numId w:val="6"/>
        </w:numPr>
      </w:pPr>
      <w:proofErr w:type="spellStart"/>
      <w:proofErr w:type="gramStart"/>
      <w:r>
        <w:rPr>
          <w:rFonts w:hint="eastAsia"/>
        </w:rPr>
        <w:t>checklis</w:t>
      </w:r>
      <w:proofErr w:type="spellEnd"/>
      <w:proofErr w:type="gramEnd"/>
    </w:p>
    <w:p w:rsidR="00856228" w:rsidRDefault="00856228" w:rsidP="00856228">
      <w:r w:rsidRPr="00856228">
        <w:t>C:\tibco\tss\7.9.0\nm\config</w:t>
      </w:r>
      <w:r>
        <w:rPr>
          <w:rFonts w:hint="eastAsia"/>
        </w:rPr>
        <w:t>\nodemanager.properties file</w:t>
      </w:r>
      <w:r>
        <w:rPr>
          <w:rFonts w:hint="eastAsia"/>
        </w:rPr>
        <w:t>查看端口号信息</w:t>
      </w:r>
    </w:p>
    <w:p w:rsidR="00856228" w:rsidRPr="00856228" w:rsidRDefault="00856228" w:rsidP="00856228">
      <w:r>
        <w:rPr>
          <w:rFonts w:hint="eastAsia"/>
          <w:noProof/>
        </w:rPr>
        <w:lastRenderedPageBreak/>
        <w:drawing>
          <wp:inline distT="0" distB="0" distL="0" distR="0">
            <wp:extent cx="5274310" cy="2233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2_1455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8" w:rsidRDefault="00BD60E8" w:rsidP="00856228">
      <w:pPr>
        <w:pStyle w:val="Heading2"/>
        <w:numPr>
          <w:ilvl w:val="0"/>
          <w:numId w:val="6"/>
        </w:numPr>
      </w:pPr>
      <w:r>
        <w:rPr>
          <w:rFonts w:hint="eastAsia"/>
        </w:rPr>
        <w:t>安装</w:t>
      </w:r>
      <w:r>
        <w:rPr>
          <w:rFonts w:hint="eastAsia"/>
        </w:rPr>
        <w:t>server</w:t>
      </w:r>
    </w:p>
    <w:p w:rsidR="00856228" w:rsidRPr="00856228" w:rsidRDefault="00856228" w:rsidP="00856228">
      <w:r>
        <w:rPr>
          <w:rFonts w:hint="eastAsia"/>
        </w:rPr>
        <w:t>停服务，改为</w:t>
      </w:r>
      <w:r>
        <w:rPr>
          <w:rFonts w:hint="eastAsia"/>
        </w:rPr>
        <w:t>Manual</w:t>
      </w:r>
    </w:p>
    <w:p w:rsidR="00A56A49" w:rsidRDefault="00A56A49" w:rsidP="00A56A49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5274310" cy="82169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15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28" w:rsidRDefault="00856228" w:rsidP="00A56A49">
      <w:pPr>
        <w:tabs>
          <w:tab w:val="left" w:pos="312"/>
        </w:tabs>
      </w:pPr>
      <w:r>
        <w:rPr>
          <w:rFonts w:hint="eastAsia"/>
        </w:rPr>
        <w:t>运行</w:t>
      </w:r>
      <w:r>
        <w:rPr>
          <w:rFonts w:hint="eastAsia"/>
        </w:rPr>
        <w:t>server</w:t>
      </w:r>
      <w:r>
        <w:rPr>
          <w:rFonts w:hint="eastAsia"/>
        </w:rPr>
        <w:t>包</w:t>
      </w:r>
    </w:p>
    <w:p w:rsidR="00A56A49" w:rsidRDefault="00A56A49" w:rsidP="00A56A49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4838700" cy="37490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17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8" w:rsidRDefault="00BD60E8" w:rsidP="00A56A49">
      <w:pPr>
        <w:tabs>
          <w:tab w:val="left" w:pos="312"/>
        </w:tabs>
      </w:pPr>
    </w:p>
    <w:p w:rsidR="00BD60E8" w:rsidRDefault="00BD60E8" w:rsidP="00856228">
      <w:pPr>
        <w:pStyle w:val="Heading2"/>
        <w:numPr>
          <w:ilvl w:val="0"/>
          <w:numId w:val="6"/>
        </w:numPr>
      </w:pPr>
      <w:r>
        <w:rPr>
          <w:rFonts w:hint="eastAsia"/>
        </w:rPr>
        <w:lastRenderedPageBreak/>
        <w:t>运行</w:t>
      </w:r>
      <w:r>
        <w:rPr>
          <w:rFonts w:hint="eastAsia"/>
        </w:rPr>
        <w:t>Upgrade tool</w:t>
      </w:r>
    </w:p>
    <w:p w:rsidR="00A56A49" w:rsidRDefault="00A56A49" w:rsidP="00A56A49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5274310" cy="44094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284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49" w:rsidRDefault="00A56A49" w:rsidP="00A56A49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>
            <wp:extent cx="5274310" cy="444563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294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49" w:rsidRDefault="00A56A49" w:rsidP="00A56A49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>
            <wp:extent cx="5274310" cy="436245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332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49" w:rsidRDefault="00A56A49" w:rsidP="00A56A49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>
            <wp:extent cx="5274310" cy="4450080"/>
            <wp:effectExtent l="0" t="0" r="254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361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8" w:rsidRDefault="00BD60E8" w:rsidP="00A56A49">
      <w:pPr>
        <w:tabs>
          <w:tab w:val="left" w:pos="312"/>
        </w:tabs>
      </w:pPr>
      <w:r>
        <w:rPr>
          <w:rFonts w:hint="eastAsia"/>
        </w:rPr>
        <w:t>启动</w:t>
      </w:r>
      <w:r>
        <w:rPr>
          <w:rFonts w:hint="eastAsia"/>
        </w:rPr>
        <w:t>server</w:t>
      </w:r>
      <w:r>
        <w:rPr>
          <w:rFonts w:hint="eastAsia"/>
        </w:rPr>
        <w:t>服务</w:t>
      </w:r>
      <w:r w:rsidR="00856228">
        <w:rPr>
          <w:rFonts w:hint="eastAsia"/>
        </w:rPr>
        <w:t>，开</w:t>
      </w:r>
      <w:r w:rsidR="00856228">
        <w:rPr>
          <w:rFonts w:hint="eastAsia"/>
        </w:rPr>
        <w:t>web</w:t>
      </w:r>
      <w:r w:rsidR="00856228">
        <w:rPr>
          <w:rFonts w:hint="eastAsia"/>
        </w:rPr>
        <w:t>测试。</w:t>
      </w:r>
    </w:p>
    <w:p w:rsidR="00BD60E8" w:rsidRDefault="00856228" w:rsidP="00856228">
      <w:pPr>
        <w:pStyle w:val="Heading2"/>
        <w:numPr>
          <w:ilvl w:val="0"/>
          <w:numId w:val="6"/>
        </w:numPr>
      </w:pP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Clinet</w:t>
      </w:r>
      <w:proofErr w:type="spellEnd"/>
      <w:r>
        <w:rPr>
          <w:rFonts w:hint="eastAsia"/>
        </w:rPr>
        <w:t xml:space="preserve"> Deployment</w:t>
      </w:r>
    </w:p>
    <w:p w:rsidR="00674E8A" w:rsidRDefault="00856228" w:rsidP="00674E8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将新版本的</w:t>
      </w:r>
      <w:r w:rsidRPr="00856228">
        <w:t>TIB_sfire_deploy_10.3.1</w:t>
      </w:r>
      <w:r w:rsidR="00674E8A">
        <w:rPr>
          <w:rFonts w:hint="eastAsia"/>
        </w:rPr>
        <w:t>导入</w:t>
      </w:r>
    </w:p>
    <w:p w:rsidR="00674E8A" w:rsidRDefault="00674E8A" w:rsidP="00674E8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导入语言包</w:t>
      </w:r>
    </w:p>
    <w:p w:rsidR="00856228" w:rsidRDefault="00856228" w:rsidP="00674E8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重启服务。</w:t>
      </w:r>
    </w:p>
    <w:p w:rsidR="00856228" w:rsidRDefault="00856228" w:rsidP="00856228"/>
    <w:p w:rsidR="00856228" w:rsidRDefault="00856228" w:rsidP="00856228">
      <w:pPr>
        <w:pStyle w:val="Heading2"/>
        <w:numPr>
          <w:ilvl w:val="0"/>
          <w:numId w:val="6"/>
        </w:numPr>
      </w:pPr>
      <w:r>
        <w:rPr>
          <w:rFonts w:hint="eastAsia"/>
        </w:rPr>
        <w:t>安装</w:t>
      </w:r>
      <w:r>
        <w:rPr>
          <w:rFonts w:hint="eastAsia"/>
        </w:rPr>
        <w:t>Analyst</w:t>
      </w:r>
    </w:p>
    <w:p w:rsidR="006A70C3" w:rsidRDefault="006A70C3" w:rsidP="006A70C3">
      <w:r>
        <w:rPr>
          <w:rFonts w:hint="eastAsia"/>
        </w:rPr>
        <w:t>安装后，将</w:t>
      </w:r>
      <w:r w:rsidRPr="006A70C3">
        <w:t>C:\tibco\tss\7.9.0\tomcat\application-data\library-ext</w:t>
      </w:r>
      <w:r>
        <w:rPr>
          <w:rFonts w:hint="eastAsia"/>
        </w:rPr>
        <w:t>中的所有拷贝到</w:t>
      </w:r>
    </w:p>
    <w:p w:rsidR="006A70C3" w:rsidRPr="006A70C3" w:rsidRDefault="006A70C3" w:rsidP="006A70C3">
      <w:r w:rsidRPr="006A70C3">
        <w:t>C:\tibco\tss\10.3.2\tomcat\application-data\library-ext</w:t>
      </w:r>
    </w:p>
    <w:p w:rsidR="00BD60E8" w:rsidRDefault="00BD60E8" w:rsidP="00856228">
      <w:pPr>
        <w:pStyle w:val="Heading2"/>
        <w:numPr>
          <w:ilvl w:val="0"/>
          <w:numId w:val="6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node manager</w:t>
      </w:r>
    </w:p>
    <w:p w:rsidR="00BD60E8" w:rsidRDefault="00BD60E8" w:rsidP="00A56A49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4838700" cy="37795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42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8" w:rsidRDefault="00BD60E8" w:rsidP="00A56A49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4777740" cy="3756660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422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8" w:rsidRDefault="00BD60E8" w:rsidP="00A56A49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>
            <wp:extent cx="4808220" cy="371856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423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8" w:rsidRDefault="00BD60E8" w:rsidP="00A56A49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4831080" cy="3771900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425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8" w:rsidRDefault="00BD60E8" w:rsidP="00A56A49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>
            <wp:extent cx="4838700" cy="3810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430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8" w:rsidRDefault="00BD60E8" w:rsidP="00A56A49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4770120" cy="37414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431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8" w:rsidRDefault="00BD60E8" w:rsidP="00A56A49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>
            <wp:extent cx="4831080" cy="3787140"/>
            <wp:effectExtent l="0" t="0" r="762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11_104418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E8" w:rsidRDefault="00BD60E8" w:rsidP="00A56A49">
      <w:pPr>
        <w:tabs>
          <w:tab w:val="left" w:pos="312"/>
        </w:tabs>
      </w:pPr>
      <w:r>
        <w:rPr>
          <w:rFonts w:hint="eastAsia"/>
        </w:rPr>
        <w:t>启动</w:t>
      </w:r>
      <w:r>
        <w:rPr>
          <w:rFonts w:hint="eastAsia"/>
        </w:rPr>
        <w:t>node manager</w:t>
      </w:r>
      <w:r>
        <w:rPr>
          <w:rFonts w:hint="eastAsia"/>
        </w:rPr>
        <w:t>服务</w:t>
      </w:r>
    </w:p>
    <w:p w:rsidR="00BD60E8" w:rsidRDefault="00BD60E8" w:rsidP="00A56A49">
      <w:pPr>
        <w:tabs>
          <w:tab w:val="left" w:pos="312"/>
        </w:tabs>
      </w:pPr>
    </w:p>
    <w:p w:rsidR="00FA0880" w:rsidRDefault="00BD60E8" w:rsidP="00A56A49">
      <w:pPr>
        <w:tabs>
          <w:tab w:val="left" w:pos="312"/>
        </w:tabs>
      </w:pPr>
      <w:r>
        <w:rPr>
          <w:rFonts w:hint="eastAsia"/>
        </w:rPr>
        <w:t xml:space="preserve">4. </w:t>
      </w:r>
      <w:r w:rsidR="00FA0880">
        <w:rPr>
          <w:rFonts w:hint="eastAsia"/>
        </w:rPr>
        <w:t>configuration tool</w:t>
      </w:r>
      <w:r w:rsidR="00FA0880">
        <w:rPr>
          <w:rFonts w:hint="eastAsia"/>
        </w:rPr>
        <w:t>不需要重做，可以直接进入</w:t>
      </w:r>
    </w:p>
    <w:p w:rsidR="00FA0880" w:rsidRDefault="00FA0880" w:rsidP="00A56A49">
      <w:pPr>
        <w:tabs>
          <w:tab w:val="left" w:pos="312"/>
        </w:tabs>
      </w:pPr>
    </w:p>
    <w:sectPr w:rsidR="00FA0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41D03"/>
    <w:multiLevelType w:val="singleLevel"/>
    <w:tmpl w:val="8B141D0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BF8FF16"/>
    <w:multiLevelType w:val="singleLevel"/>
    <w:tmpl w:val="ABF8FF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ACF73004"/>
    <w:multiLevelType w:val="singleLevel"/>
    <w:tmpl w:val="ACF730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8386347"/>
    <w:multiLevelType w:val="singleLevel"/>
    <w:tmpl w:val="F838634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BB558B3"/>
    <w:multiLevelType w:val="hybridMultilevel"/>
    <w:tmpl w:val="3E28D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22F7E"/>
    <w:multiLevelType w:val="hybridMultilevel"/>
    <w:tmpl w:val="7E74BF80"/>
    <w:lvl w:ilvl="0" w:tplc="14C87FD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725997"/>
    <w:multiLevelType w:val="singleLevel"/>
    <w:tmpl w:val="5C7259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7BF2576"/>
    <w:multiLevelType w:val="hybridMultilevel"/>
    <w:tmpl w:val="F3328420"/>
    <w:lvl w:ilvl="0" w:tplc="CE2E6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E339B"/>
    <w:rsid w:val="001070F1"/>
    <w:rsid w:val="00235465"/>
    <w:rsid w:val="002D73CB"/>
    <w:rsid w:val="003E2391"/>
    <w:rsid w:val="00674E8A"/>
    <w:rsid w:val="006A70C3"/>
    <w:rsid w:val="00856228"/>
    <w:rsid w:val="00980889"/>
    <w:rsid w:val="00A56A49"/>
    <w:rsid w:val="00AA61CD"/>
    <w:rsid w:val="00BD60E8"/>
    <w:rsid w:val="00C1423E"/>
    <w:rsid w:val="00CC7EDC"/>
    <w:rsid w:val="00D706F8"/>
    <w:rsid w:val="00FA0880"/>
    <w:rsid w:val="032753B1"/>
    <w:rsid w:val="09874F42"/>
    <w:rsid w:val="0F471279"/>
    <w:rsid w:val="11760D69"/>
    <w:rsid w:val="14022531"/>
    <w:rsid w:val="16094C03"/>
    <w:rsid w:val="1D3843ED"/>
    <w:rsid w:val="1EBF0B0B"/>
    <w:rsid w:val="1F9C2E63"/>
    <w:rsid w:val="21952866"/>
    <w:rsid w:val="24404AF6"/>
    <w:rsid w:val="2E544C4E"/>
    <w:rsid w:val="314B0884"/>
    <w:rsid w:val="368F205A"/>
    <w:rsid w:val="3DF57367"/>
    <w:rsid w:val="41EC7E46"/>
    <w:rsid w:val="42432097"/>
    <w:rsid w:val="49CE339B"/>
    <w:rsid w:val="49FB7E90"/>
    <w:rsid w:val="4B504110"/>
    <w:rsid w:val="4B5F0529"/>
    <w:rsid w:val="50866648"/>
    <w:rsid w:val="51DE6B9E"/>
    <w:rsid w:val="53CA0B98"/>
    <w:rsid w:val="540618DF"/>
    <w:rsid w:val="62A6356F"/>
    <w:rsid w:val="66CB60F0"/>
    <w:rsid w:val="675D2402"/>
    <w:rsid w:val="6AEB2724"/>
    <w:rsid w:val="6E8B3D23"/>
    <w:rsid w:val="71A26BD5"/>
    <w:rsid w:val="73A44C43"/>
    <w:rsid w:val="76316D5C"/>
    <w:rsid w:val="7DFA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AA6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D6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BalloonText">
    <w:name w:val="Balloon Text"/>
    <w:basedOn w:val="Normal"/>
    <w:link w:val="BalloonTextChar"/>
    <w:rsid w:val="001070F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70F1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A61C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BD60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unhideWhenUsed/>
    <w:rsid w:val="00674E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AA6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D6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BalloonText">
    <w:name w:val="Balloon Text"/>
    <w:basedOn w:val="Normal"/>
    <w:link w:val="BalloonTextChar"/>
    <w:rsid w:val="001070F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70F1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A61C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BD60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unhideWhenUsed/>
    <w:rsid w:val="00674E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perkinelmer</dc:creator>
  <cp:lastModifiedBy>linda</cp:lastModifiedBy>
  <cp:revision>10</cp:revision>
  <dcterms:created xsi:type="dcterms:W3CDTF">2019-07-02T01:36:00Z</dcterms:created>
  <dcterms:modified xsi:type="dcterms:W3CDTF">2020-06-23T05:38:00Z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