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Arial" w:hAnsi="Arial" w:cs="Arial"/>
          <w:sz w:val="24"/>
        </w:rPr>
      </w:pPr>
      <w:r>
        <w:rPr>
          <w:rFonts w:ascii="Arial" w:hAnsi="Arial" w:cs="Arial"/>
          <w:sz w:val="24"/>
        </w:rPr>
        <w:t xml:space="preserve">Exercise 2 memo </w:t>
      </w:r>
    </w:p>
    <w:p>
      <w:pPr>
        <w:spacing w:line="360" w:lineRule="auto"/>
        <w:rPr>
          <w:rFonts w:ascii="Arial" w:hAnsi="Arial" w:cs="Arial"/>
          <w:sz w:val="24"/>
        </w:rPr>
      </w:pPr>
      <w:r>
        <w:rPr>
          <w:rFonts w:ascii="Arial" w:hAnsi="Arial" w:cs="Arial"/>
          <w:sz w:val="24"/>
        </w:rPr>
        <w:t xml:space="preserve">#2 </w:t>
      </w:r>
    </w:p>
    <w:p>
      <w:pPr>
        <w:spacing w:line="360" w:lineRule="auto"/>
        <w:rPr>
          <w:rFonts w:ascii="Arial" w:hAnsi="Arial" w:cs="Arial"/>
          <w:sz w:val="24"/>
        </w:rPr>
      </w:pPr>
      <w:r>
        <w:rPr>
          <w:rFonts w:ascii="Arial" w:hAnsi="Arial" w:cs="Arial"/>
          <w:sz w:val="24"/>
        </w:rPr>
        <w:drawing>
          <wp:inline distT="0" distB="0" distL="0" distR="0">
            <wp:extent cx="5486400" cy="10814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486400" cy="1081405"/>
                    </a:xfrm>
                    <a:prstGeom prst="rect">
                      <a:avLst/>
                    </a:prstGeom>
                  </pic:spPr>
                </pic:pic>
              </a:graphicData>
            </a:graphic>
          </wp:inline>
        </w:drawing>
      </w:r>
    </w:p>
    <w:p>
      <w:pPr>
        <w:pStyle w:val="5"/>
        <w:widowControl/>
        <w:numPr>
          <w:ilvl w:val="0"/>
          <w:numId w:val="1"/>
        </w:numPr>
        <w:spacing w:line="360" w:lineRule="auto"/>
        <w:ind w:firstLineChars="0"/>
        <w:jc w:val="left"/>
        <w:rPr>
          <w:rFonts w:ascii="Arial" w:hAnsi="Arial" w:eastAsia="SimSun" w:cs="Arial"/>
          <w:kern w:val="0"/>
          <w:sz w:val="24"/>
        </w:rPr>
      </w:pPr>
      <w:r>
        <w:rPr>
          <w:rFonts w:ascii="Arial" w:hAnsi="Arial" w:eastAsia="SimSun" w:cs="Arial"/>
          <w:color w:val="24292E"/>
          <w:kern w:val="0"/>
          <w:sz w:val="24"/>
          <w:shd w:val="clear" w:color="auto" w:fill="FFFFFF"/>
        </w:rPr>
        <w:t>Is there a relationship between the predictors and the response?</w:t>
      </w:r>
    </w:p>
    <w:p>
      <w:pPr>
        <w:pStyle w:val="5"/>
        <w:numPr>
          <w:ilvl w:val="0"/>
          <w:numId w:val="2"/>
        </w:numPr>
        <w:spacing w:line="360" w:lineRule="auto"/>
        <w:ind w:firstLineChars="0"/>
        <w:rPr>
          <w:rFonts w:ascii="Arial" w:hAnsi="Arial" w:cs="Arial"/>
          <w:sz w:val="24"/>
        </w:rPr>
      </w:pPr>
      <w:r>
        <w:rPr>
          <w:rFonts w:ascii="Arial" w:hAnsi="Arial" w:cs="Arial"/>
          <w:sz w:val="24"/>
        </w:rPr>
        <w:t xml:space="preserve">p-value equal to 2.2*e^16, which is very small. So, this regression is very accuracy. </w:t>
      </w:r>
    </w:p>
    <w:p>
      <w:pPr>
        <w:pStyle w:val="5"/>
        <w:widowControl/>
        <w:numPr>
          <w:ilvl w:val="0"/>
          <w:numId w:val="1"/>
        </w:numPr>
        <w:spacing w:line="360" w:lineRule="auto"/>
        <w:ind w:firstLineChars="0"/>
        <w:jc w:val="left"/>
        <w:rPr>
          <w:rFonts w:ascii="Arial" w:hAnsi="Arial" w:eastAsia="SimSun" w:cs="Arial"/>
          <w:kern w:val="0"/>
          <w:sz w:val="24"/>
        </w:rPr>
      </w:pPr>
      <w:r>
        <w:rPr>
          <w:rFonts w:ascii="Arial" w:hAnsi="Arial" w:eastAsia="SimSun" w:cs="Arial"/>
          <w:color w:val="24292E"/>
          <w:kern w:val="0"/>
          <w:sz w:val="24"/>
          <w:shd w:val="clear" w:color="auto" w:fill="FFFFFF"/>
        </w:rPr>
        <w:t>Which predictors appear to have a statistically significant relationship to the response?</w:t>
      </w:r>
    </w:p>
    <w:p>
      <w:pPr>
        <w:pStyle w:val="5"/>
        <w:widowControl/>
        <w:numPr>
          <w:ilvl w:val="0"/>
          <w:numId w:val="3"/>
        </w:numPr>
        <w:spacing w:line="360" w:lineRule="auto"/>
        <w:ind w:firstLineChars="0"/>
        <w:jc w:val="left"/>
        <w:rPr>
          <w:rFonts w:ascii="Arial" w:hAnsi="Arial" w:eastAsia="SimSun" w:cs="Arial"/>
          <w:kern w:val="0"/>
          <w:sz w:val="24"/>
        </w:rPr>
      </w:pPr>
      <w:r>
        <w:rPr>
          <w:rFonts w:ascii="Arial" w:hAnsi="Arial" w:eastAsia="SimSun" w:cs="Arial"/>
          <w:kern w:val="0"/>
          <w:sz w:val="24"/>
        </w:rPr>
        <w:t xml:space="preserve">It is a statistically significant relationship between predictors and response. Since p-value = 2.2*e^-16 &lt;0.05. </w:t>
      </w:r>
    </w:p>
    <w:p>
      <w:pPr>
        <w:pStyle w:val="5"/>
        <w:widowControl/>
        <w:numPr>
          <w:ilvl w:val="0"/>
          <w:numId w:val="1"/>
        </w:numPr>
        <w:spacing w:line="360" w:lineRule="auto"/>
        <w:ind w:firstLineChars="0"/>
        <w:jc w:val="left"/>
        <w:rPr>
          <w:rFonts w:ascii="Arial" w:hAnsi="Arial" w:eastAsia="SimSun" w:cs="Arial"/>
          <w:kern w:val="0"/>
          <w:sz w:val="24"/>
        </w:rPr>
      </w:pPr>
      <w:r>
        <w:rPr>
          <w:rFonts w:ascii="Arial" w:hAnsi="Arial" w:eastAsia="SimSun" w:cs="Arial"/>
          <w:color w:val="24292E"/>
          <w:kern w:val="0"/>
          <w:sz w:val="24"/>
          <w:shd w:val="clear" w:color="auto" w:fill="FFFFFF"/>
        </w:rPr>
        <w:t>What does the coefficient for the year variable suggest?</w:t>
      </w:r>
    </w:p>
    <w:p>
      <w:pPr>
        <w:pStyle w:val="5"/>
        <w:widowControl/>
        <w:numPr>
          <w:ilvl w:val="0"/>
          <w:numId w:val="4"/>
        </w:numPr>
        <w:spacing w:line="360" w:lineRule="auto"/>
        <w:ind w:firstLineChars="0"/>
        <w:jc w:val="left"/>
        <w:rPr>
          <w:rFonts w:ascii="Arial" w:hAnsi="Arial" w:eastAsia="SimSun" w:cs="Arial"/>
          <w:kern w:val="0"/>
          <w:sz w:val="24"/>
        </w:rPr>
      </w:pPr>
      <w:r>
        <w:rPr>
          <w:rFonts w:ascii="Arial" w:hAnsi="Arial" w:eastAsia="SimSun" w:cs="Arial"/>
          <w:kern w:val="0"/>
          <w:sz w:val="24"/>
        </w:rPr>
        <w:t xml:space="preserve">the coefficient for the year variable is 3.965*e+02, which implies that every one-year increase, the Sale Price increase by 3.95*e^2. </w:t>
      </w:r>
    </w:p>
    <w:p>
      <w:pPr>
        <w:pStyle w:val="5"/>
        <w:widowControl/>
        <w:spacing w:line="360" w:lineRule="auto"/>
        <w:ind w:left="840" w:firstLine="0" w:firstLineChars="0"/>
        <w:jc w:val="left"/>
        <w:rPr>
          <w:rFonts w:ascii="Arial" w:hAnsi="Arial" w:eastAsia="SimSun" w:cs="Arial"/>
          <w:kern w:val="0"/>
          <w:sz w:val="24"/>
        </w:rPr>
      </w:pPr>
    </w:p>
    <w:p>
      <w:pPr>
        <w:widowControl/>
        <w:spacing w:line="360" w:lineRule="auto"/>
        <w:jc w:val="left"/>
        <w:rPr>
          <w:rFonts w:ascii="Arial" w:hAnsi="Arial" w:eastAsia="SimSun" w:cs="Arial"/>
          <w:kern w:val="0"/>
          <w:sz w:val="24"/>
        </w:rPr>
      </w:pPr>
    </w:p>
    <w:p>
      <w:pPr>
        <w:widowControl/>
        <w:spacing w:line="360" w:lineRule="auto"/>
        <w:jc w:val="left"/>
        <w:rPr>
          <w:rFonts w:ascii="Arial" w:hAnsi="Arial" w:eastAsia="SimSun" w:cs="Arial"/>
          <w:kern w:val="0"/>
          <w:sz w:val="24"/>
        </w:rPr>
      </w:pPr>
    </w:p>
    <w:p>
      <w:pPr>
        <w:widowControl/>
        <w:spacing w:line="360" w:lineRule="auto"/>
        <w:jc w:val="left"/>
        <w:rPr>
          <w:rFonts w:ascii="Arial" w:hAnsi="Arial" w:eastAsia="SimSun" w:cs="Arial"/>
          <w:kern w:val="0"/>
          <w:sz w:val="24"/>
        </w:rPr>
      </w:pPr>
    </w:p>
    <w:p>
      <w:pPr>
        <w:widowControl/>
        <w:spacing w:line="360" w:lineRule="auto"/>
        <w:jc w:val="left"/>
        <w:rPr>
          <w:rFonts w:ascii="Arial" w:hAnsi="Arial" w:eastAsia="SimSun" w:cs="Arial"/>
          <w:kern w:val="0"/>
          <w:sz w:val="24"/>
        </w:rPr>
      </w:pPr>
    </w:p>
    <w:p>
      <w:pPr>
        <w:widowControl/>
        <w:spacing w:line="360" w:lineRule="auto"/>
        <w:jc w:val="left"/>
        <w:rPr>
          <w:rFonts w:ascii="Arial" w:hAnsi="Arial" w:eastAsia="SimSun" w:cs="Arial"/>
          <w:kern w:val="0"/>
          <w:sz w:val="24"/>
        </w:rPr>
      </w:pPr>
    </w:p>
    <w:p>
      <w:pPr>
        <w:widowControl/>
        <w:spacing w:line="360" w:lineRule="auto"/>
        <w:jc w:val="left"/>
        <w:rPr>
          <w:rFonts w:ascii="Arial" w:hAnsi="Arial" w:eastAsia="SimSun" w:cs="Arial"/>
          <w:kern w:val="0"/>
          <w:sz w:val="24"/>
        </w:rPr>
      </w:pPr>
    </w:p>
    <w:p>
      <w:pPr>
        <w:widowControl/>
        <w:spacing w:line="360" w:lineRule="auto"/>
        <w:jc w:val="left"/>
        <w:rPr>
          <w:rFonts w:ascii="Arial" w:hAnsi="Arial" w:eastAsia="SimSun" w:cs="Arial"/>
          <w:kern w:val="0"/>
          <w:sz w:val="24"/>
        </w:rPr>
      </w:pPr>
    </w:p>
    <w:p>
      <w:pPr>
        <w:widowControl/>
        <w:spacing w:line="360" w:lineRule="auto"/>
        <w:jc w:val="left"/>
        <w:rPr>
          <w:rFonts w:ascii="Arial" w:hAnsi="Arial" w:eastAsia="SimSun" w:cs="Arial"/>
          <w:kern w:val="0"/>
          <w:sz w:val="24"/>
        </w:rPr>
      </w:pPr>
    </w:p>
    <w:p>
      <w:pPr>
        <w:widowControl/>
        <w:spacing w:line="360" w:lineRule="auto"/>
        <w:jc w:val="left"/>
        <w:rPr>
          <w:rFonts w:ascii="Arial" w:hAnsi="Arial" w:eastAsia="SimSun" w:cs="Arial"/>
          <w:kern w:val="0"/>
          <w:sz w:val="24"/>
        </w:rPr>
      </w:pPr>
    </w:p>
    <w:p>
      <w:pPr>
        <w:widowControl/>
        <w:spacing w:line="360" w:lineRule="auto"/>
        <w:jc w:val="left"/>
        <w:rPr>
          <w:rFonts w:ascii="Arial" w:hAnsi="Arial" w:eastAsia="SimSun" w:cs="Arial"/>
          <w:kern w:val="0"/>
          <w:sz w:val="24"/>
        </w:rPr>
      </w:pPr>
    </w:p>
    <w:p>
      <w:pPr>
        <w:widowControl/>
        <w:spacing w:line="360" w:lineRule="auto"/>
        <w:jc w:val="left"/>
        <w:rPr>
          <w:rFonts w:ascii="Arial" w:hAnsi="Arial" w:eastAsia="SimSun" w:cs="Arial"/>
          <w:kern w:val="0"/>
          <w:sz w:val="24"/>
        </w:rPr>
      </w:pPr>
      <w:r>
        <w:rPr>
          <w:rFonts w:ascii="Arial" w:hAnsi="Arial" w:eastAsia="SimSun" w:cs="Arial"/>
          <w:kern w:val="0"/>
          <w:sz w:val="24"/>
        </w:rPr>
        <w:t xml:space="preserve">#3 </w:t>
      </w:r>
    </w:p>
    <w:p>
      <w:pPr>
        <w:widowControl/>
        <w:spacing w:line="360" w:lineRule="auto"/>
        <w:jc w:val="left"/>
        <w:rPr>
          <w:rFonts w:ascii="Arial" w:hAnsi="Arial" w:eastAsia="SimSun" w:cs="Arial"/>
          <w:kern w:val="0"/>
          <w:sz w:val="24"/>
        </w:rPr>
      </w:pPr>
      <w:r>
        <w:drawing>
          <wp:inline distT="0" distB="0" distL="114300" distR="114300">
            <wp:extent cx="5485130" cy="5519420"/>
            <wp:effectExtent l="0" t="0" r="1270" b="1778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5"/>
                    <a:stretch>
                      <a:fillRect/>
                    </a:stretch>
                  </pic:blipFill>
                  <pic:spPr>
                    <a:xfrm>
                      <a:off x="0" y="0"/>
                      <a:ext cx="5485130" cy="5519420"/>
                    </a:xfrm>
                    <a:prstGeom prst="rect">
                      <a:avLst/>
                    </a:prstGeom>
                    <a:noFill/>
                    <a:ln w="9525">
                      <a:noFill/>
                    </a:ln>
                  </pic:spPr>
                </pic:pic>
              </a:graphicData>
            </a:graphic>
          </wp:inline>
        </w:drawing>
      </w:r>
    </w:p>
    <w:p>
      <w:pPr>
        <w:pStyle w:val="5"/>
        <w:widowControl/>
        <w:numPr>
          <w:ilvl w:val="0"/>
          <w:numId w:val="1"/>
        </w:numPr>
        <w:spacing w:line="360" w:lineRule="auto"/>
        <w:ind w:firstLineChars="0"/>
        <w:jc w:val="left"/>
        <w:rPr>
          <w:rFonts w:ascii="Arial" w:hAnsi="Arial" w:eastAsia="SimSun" w:cs="Arial"/>
          <w:kern w:val="0"/>
          <w:sz w:val="24"/>
        </w:rPr>
      </w:pPr>
      <w:r>
        <w:rPr>
          <w:rFonts w:ascii="Arial" w:hAnsi="Arial" w:eastAsia="SimSun" w:cs="Arial"/>
          <w:color w:val="24292E"/>
          <w:kern w:val="0"/>
          <w:sz w:val="24"/>
          <w:shd w:val="clear" w:color="auto" w:fill="FFFFFF"/>
        </w:rPr>
        <w:t>Do the residual plots suggest any unusually large outliers? </w:t>
      </w:r>
    </w:p>
    <w:p>
      <w:pPr>
        <w:pStyle w:val="5"/>
        <w:widowControl/>
        <w:numPr>
          <w:ilvl w:val="0"/>
          <w:numId w:val="5"/>
        </w:numPr>
        <w:spacing w:line="360" w:lineRule="auto"/>
        <w:ind w:firstLineChars="0"/>
        <w:jc w:val="left"/>
        <w:rPr>
          <w:rFonts w:ascii="Arial" w:hAnsi="Arial" w:eastAsia="SimSun" w:cs="Arial"/>
          <w:kern w:val="0"/>
          <w:sz w:val="24"/>
        </w:rPr>
      </w:pPr>
      <w:r>
        <w:rPr>
          <w:rFonts w:ascii="Arial" w:hAnsi="Arial" w:eastAsia="SimSun" w:cs="Arial"/>
          <w:kern w:val="0"/>
          <w:sz w:val="24"/>
        </w:rPr>
        <w:t xml:space="preserve">There is a large residual, which is </w:t>
      </w:r>
      <w:r>
        <w:rPr>
          <w:rFonts w:ascii="Arial" w:hAnsi="Arial" w:eastAsia="SimSun" w:cs="Arial"/>
          <w:kern w:val="0"/>
          <w:sz w:val="24"/>
        </w:rPr>
        <w:t>1602</w:t>
      </w:r>
      <w:bookmarkStart w:id="0" w:name="_GoBack"/>
      <w:bookmarkEnd w:id="0"/>
      <w:r>
        <w:rPr>
          <w:rFonts w:ascii="Arial" w:hAnsi="Arial" w:eastAsia="SimSun" w:cs="Arial"/>
          <w:kern w:val="0"/>
          <w:sz w:val="24"/>
        </w:rPr>
        <w:t xml:space="preserve">. </w:t>
      </w:r>
    </w:p>
    <w:p>
      <w:pPr>
        <w:pStyle w:val="5"/>
        <w:widowControl/>
        <w:numPr>
          <w:ilvl w:val="0"/>
          <w:numId w:val="1"/>
        </w:numPr>
        <w:spacing w:line="360" w:lineRule="auto"/>
        <w:ind w:firstLineChars="0"/>
        <w:jc w:val="left"/>
        <w:rPr>
          <w:rFonts w:ascii="Arial" w:hAnsi="Arial" w:eastAsia="SimSun" w:cs="Arial"/>
          <w:kern w:val="0"/>
          <w:sz w:val="24"/>
        </w:rPr>
      </w:pPr>
      <w:r>
        <w:rPr>
          <w:rFonts w:ascii="Arial" w:hAnsi="Arial" w:eastAsia="SimSun" w:cs="Arial"/>
          <w:color w:val="24292E"/>
          <w:kern w:val="0"/>
          <w:sz w:val="24"/>
          <w:shd w:val="clear" w:color="auto" w:fill="FFFFFF"/>
        </w:rPr>
        <w:t xml:space="preserve">Does the leverage plot identify any observations with unusually high leverage? </w:t>
      </w:r>
    </w:p>
    <w:p>
      <w:pPr>
        <w:pStyle w:val="5"/>
        <w:widowControl/>
        <w:numPr>
          <w:ilvl w:val="0"/>
          <w:numId w:val="6"/>
        </w:numPr>
        <w:spacing w:line="360" w:lineRule="auto"/>
        <w:ind w:firstLineChars="0"/>
        <w:jc w:val="left"/>
        <w:rPr>
          <w:rFonts w:ascii="Arial" w:hAnsi="Arial" w:eastAsia="SimSun" w:cs="Arial"/>
          <w:kern w:val="0"/>
          <w:sz w:val="24"/>
        </w:rPr>
      </w:pPr>
      <w:r>
        <w:rPr>
          <w:rFonts w:ascii="Arial" w:hAnsi="Arial" w:eastAsia="SimSun" w:cs="Arial"/>
          <w:kern w:val="0"/>
          <w:sz w:val="24"/>
        </w:rPr>
        <w:t>There is a very high leverage, which is 0.</w:t>
      </w:r>
      <w:r>
        <w:rPr>
          <w:rFonts w:ascii="Arial" w:hAnsi="Arial" w:eastAsia="SimSun" w:cs="Arial"/>
          <w:kern w:val="0"/>
          <w:sz w:val="24"/>
        </w:rPr>
        <w:t>5</w:t>
      </w:r>
    </w:p>
    <w:p>
      <w:pPr>
        <w:widowControl/>
        <w:spacing w:line="360" w:lineRule="auto"/>
        <w:jc w:val="left"/>
        <w:rPr>
          <w:rFonts w:ascii="Arial" w:hAnsi="Arial" w:eastAsia="SimSun" w:cs="Arial"/>
          <w:kern w:val="0"/>
          <w:sz w:val="24"/>
        </w:rPr>
      </w:pPr>
    </w:p>
    <w:p>
      <w:pPr>
        <w:widowControl/>
        <w:spacing w:line="360" w:lineRule="auto"/>
        <w:jc w:val="left"/>
        <w:rPr>
          <w:rFonts w:ascii="Arial" w:hAnsi="Arial" w:eastAsia="SimSun" w:cs="Arial"/>
          <w:kern w:val="0"/>
          <w:sz w:val="24"/>
        </w:rPr>
      </w:pPr>
    </w:p>
    <w:p>
      <w:pPr>
        <w:widowControl/>
        <w:spacing w:line="360" w:lineRule="auto"/>
        <w:jc w:val="left"/>
        <w:rPr>
          <w:rFonts w:ascii="Arial" w:hAnsi="Arial" w:eastAsia="SimSun" w:cs="Arial"/>
          <w:kern w:val="0"/>
          <w:sz w:val="24"/>
        </w:rPr>
      </w:pPr>
    </w:p>
    <w:p>
      <w:pPr>
        <w:widowControl/>
        <w:spacing w:line="360" w:lineRule="auto"/>
        <w:jc w:val="left"/>
        <w:rPr>
          <w:rFonts w:ascii="Arial" w:hAnsi="Arial" w:eastAsia="SimSun" w:cs="Arial"/>
          <w:kern w:val="0"/>
          <w:sz w:val="24"/>
        </w:rPr>
      </w:pPr>
    </w:p>
    <w:p>
      <w:pPr>
        <w:widowControl/>
        <w:spacing w:line="360" w:lineRule="auto"/>
        <w:jc w:val="left"/>
        <w:rPr>
          <w:rFonts w:ascii="Arial" w:hAnsi="Arial" w:eastAsia="SimSun" w:cs="Arial"/>
          <w:kern w:val="0"/>
          <w:sz w:val="24"/>
        </w:rPr>
      </w:pPr>
    </w:p>
    <w:p>
      <w:pPr>
        <w:widowControl/>
        <w:spacing w:line="360" w:lineRule="auto"/>
        <w:jc w:val="left"/>
        <w:rPr>
          <w:rFonts w:ascii="Arial" w:hAnsi="Arial" w:eastAsia="SimSun" w:cs="Arial"/>
          <w:kern w:val="0"/>
          <w:sz w:val="24"/>
        </w:rPr>
      </w:pPr>
    </w:p>
    <w:p>
      <w:pPr>
        <w:widowControl/>
        <w:spacing w:line="360" w:lineRule="auto"/>
        <w:jc w:val="left"/>
        <w:rPr>
          <w:rFonts w:ascii="Arial" w:hAnsi="Arial" w:eastAsia="SimSun" w:cs="Arial"/>
          <w:kern w:val="0"/>
          <w:sz w:val="24"/>
        </w:rPr>
      </w:pPr>
    </w:p>
    <w:p>
      <w:pPr>
        <w:widowControl/>
        <w:spacing w:line="360" w:lineRule="auto"/>
        <w:jc w:val="left"/>
        <w:rPr>
          <w:rFonts w:ascii="Arial" w:hAnsi="Arial" w:eastAsia="SimSun" w:cs="Arial"/>
          <w:kern w:val="0"/>
          <w:sz w:val="24"/>
        </w:rPr>
      </w:pPr>
    </w:p>
    <w:p>
      <w:pPr>
        <w:widowControl/>
        <w:spacing w:line="360" w:lineRule="auto"/>
        <w:jc w:val="left"/>
        <w:rPr>
          <w:rFonts w:ascii="Arial" w:hAnsi="Arial" w:eastAsia="SimSun" w:cs="Arial"/>
          <w:kern w:val="0"/>
          <w:sz w:val="24"/>
        </w:rPr>
      </w:pPr>
    </w:p>
    <w:p>
      <w:pPr>
        <w:widowControl/>
        <w:spacing w:line="360" w:lineRule="auto"/>
        <w:jc w:val="left"/>
        <w:rPr>
          <w:rFonts w:ascii="Arial" w:hAnsi="Arial" w:eastAsia="SimSun" w:cs="Arial"/>
          <w:kern w:val="0"/>
          <w:sz w:val="24"/>
        </w:rPr>
      </w:pPr>
      <w:r>
        <w:rPr>
          <w:rFonts w:ascii="Arial" w:hAnsi="Arial" w:eastAsia="SimSun" w:cs="Arial"/>
          <w:kern w:val="0"/>
          <w:sz w:val="24"/>
        </w:rPr>
        <w:t>#4</w:t>
      </w:r>
    </w:p>
    <w:p>
      <w:pPr>
        <w:widowControl/>
        <w:spacing w:line="360" w:lineRule="auto"/>
        <w:jc w:val="left"/>
        <w:rPr>
          <w:rFonts w:ascii="Arial" w:hAnsi="Arial" w:eastAsia="SimSun" w:cs="Arial"/>
          <w:kern w:val="0"/>
          <w:sz w:val="24"/>
        </w:rPr>
      </w:pPr>
      <w:r>
        <w:rPr>
          <w:rFonts w:ascii="Arial" w:hAnsi="Arial" w:eastAsia="SimSun" w:cs="Arial"/>
          <w:kern w:val="0"/>
          <w:sz w:val="24"/>
        </w:rPr>
        <w:t xml:space="preserve">the * operator gives the multiplicative term as well as the first order terms, and the: operator just gives the multiplicative term. </w:t>
      </w:r>
    </w:p>
    <w:p>
      <w:pPr>
        <w:widowControl/>
        <w:spacing w:line="360" w:lineRule="auto"/>
        <w:jc w:val="left"/>
        <w:rPr>
          <w:rFonts w:ascii="Arial" w:hAnsi="Arial" w:eastAsia="SimSun" w:cs="Arial"/>
          <w:kern w:val="0"/>
          <w:sz w:val="24"/>
        </w:rPr>
      </w:pPr>
      <w:r>
        <w:rPr>
          <w:rFonts w:ascii="Arial" w:hAnsi="Arial" w:eastAsia="SimSun" w:cs="Arial"/>
          <w:kern w:val="0"/>
          <w:sz w:val="24"/>
        </w:rPr>
        <w:t xml:space="preserve">They both give the same results. </w:t>
      </w:r>
    </w:p>
    <w:p>
      <w:pPr>
        <w:widowControl/>
        <w:spacing w:line="360" w:lineRule="auto"/>
        <w:jc w:val="left"/>
        <w:rPr>
          <w:rFonts w:ascii="Arial" w:hAnsi="Arial" w:eastAsia="SimSun" w:cs="Arial"/>
          <w:kern w:val="0"/>
          <w:sz w:val="24"/>
        </w:rPr>
      </w:pPr>
      <w:r>
        <w:rPr>
          <w:rFonts w:ascii="Arial" w:hAnsi="Arial" w:eastAsia="SimSun" w:cs="Arial"/>
          <w:kern w:val="0"/>
          <w:sz w:val="24"/>
        </w:rPr>
        <w:drawing>
          <wp:inline distT="0" distB="0" distL="0" distR="0">
            <wp:extent cx="5486400" cy="31165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486400" cy="3116580"/>
                    </a:xfrm>
                    <a:prstGeom prst="rect">
                      <a:avLst/>
                    </a:prstGeom>
                  </pic:spPr>
                </pic:pic>
              </a:graphicData>
            </a:graphic>
          </wp:inline>
        </w:drawing>
      </w:r>
    </w:p>
    <w:p>
      <w:pPr>
        <w:widowControl/>
        <w:spacing w:line="360" w:lineRule="auto"/>
        <w:jc w:val="left"/>
        <w:rPr>
          <w:rFonts w:ascii="Arial" w:hAnsi="Arial" w:eastAsia="SimSun" w:cs="Arial"/>
          <w:kern w:val="0"/>
          <w:sz w:val="24"/>
        </w:rPr>
      </w:pPr>
    </w:p>
    <w:p>
      <w:pPr>
        <w:spacing w:line="360" w:lineRule="auto"/>
        <w:rPr>
          <w:rFonts w:ascii="Arial" w:hAnsi="Arial" w:cs="Arial"/>
          <w:sz w:val="24"/>
        </w:rPr>
      </w:pPr>
      <w:r>
        <w:rPr>
          <w:rFonts w:ascii="Arial" w:hAnsi="Arial" w:cs="Arial"/>
          <w:sz w:val="24"/>
        </w:rPr>
        <w:t>#5</w:t>
      </w:r>
    </w:p>
    <w:p>
      <w:pPr>
        <w:pStyle w:val="5"/>
        <w:widowControl/>
        <w:numPr>
          <w:ilvl w:val="0"/>
          <w:numId w:val="1"/>
        </w:numPr>
        <w:spacing w:line="360" w:lineRule="auto"/>
        <w:ind w:firstLineChars="0"/>
        <w:jc w:val="left"/>
        <w:rPr>
          <w:rFonts w:ascii="Arial" w:hAnsi="Arial" w:eastAsia="SimSun" w:cs="Arial"/>
          <w:kern w:val="0"/>
          <w:sz w:val="24"/>
        </w:rPr>
      </w:pPr>
      <w:r>
        <w:rPr>
          <w:rFonts w:ascii="Arial" w:hAnsi="Arial" w:eastAsia="SimSun" w:cs="Arial"/>
          <w:color w:val="24292E"/>
          <w:kern w:val="0"/>
          <w:sz w:val="24"/>
          <w:shd w:val="clear" w:color="auto" w:fill="FFFFFF"/>
        </w:rPr>
        <w:t>Do any of these make sense to include in a model of </w:t>
      </w:r>
      <w:r>
        <w:rPr>
          <w:rFonts w:ascii="Arial" w:hAnsi="Arial" w:eastAsia="SimSun" w:cs="Arial"/>
          <w:color w:val="24292E"/>
          <w:kern w:val="0"/>
          <w:sz w:val="24"/>
        </w:rPr>
        <w:t>SalePrice</w:t>
      </w:r>
      <w:r>
        <w:rPr>
          <w:rFonts w:ascii="Arial" w:hAnsi="Arial" w:eastAsia="SimSun" w:cs="Arial"/>
          <w:color w:val="24292E"/>
          <w:kern w:val="0"/>
          <w:sz w:val="24"/>
          <w:shd w:val="clear" w:color="auto" w:fill="FFFFFF"/>
        </w:rPr>
        <w:t>?</w:t>
      </w:r>
    </w:p>
    <w:p>
      <w:pPr>
        <w:spacing w:line="360" w:lineRule="auto"/>
      </w:pPr>
      <w:r>
        <w:drawing>
          <wp:inline distT="0" distB="0" distL="114300" distR="114300">
            <wp:extent cx="4572000" cy="3009900"/>
            <wp:effectExtent l="0" t="0" r="0" b="1270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4572000" cy="3009900"/>
                    </a:xfrm>
                    <a:prstGeom prst="rect">
                      <a:avLst/>
                    </a:prstGeom>
                    <a:noFill/>
                    <a:ln w="9525">
                      <a:noFill/>
                    </a:ln>
                  </pic:spPr>
                </pic:pic>
              </a:graphicData>
            </a:graphic>
          </wp:inline>
        </w:drawing>
      </w:r>
    </w:p>
    <w:p>
      <w:pPr>
        <w:spacing w:line="360" w:lineRule="auto"/>
      </w:pPr>
      <w:r>
        <w:drawing>
          <wp:inline distT="0" distB="0" distL="114300" distR="114300">
            <wp:extent cx="4333875" cy="3028950"/>
            <wp:effectExtent l="0" t="0" r="9525" b="1905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8"/>
                    <a:stretch>
                      <a:fillRect/>
                    </a:stretch>
                  </pic:blipFill>
                  <pic:spPr>
                    <a:xfrm>
                      <a:off x="0" y="0"/>
                      <a:ext cx="4333875" cy="3028950"/>
                    </a:xfrm>
                    <a:prstGeom prst="rect">
                      <a:avLst/>
                    </a:prstGeom>
                    <a:noFill/>
                    <a:ln w="9525">
                      <a:noFill/>
                    </a:ln>
                  </pic:spPr>
                </pic:pic>
              </a:graphicData>
            </a:graphic>
          </wp:inline>
        </w:drawing>
      </w:r>
    </w:p>
    <w:p>
      <w:pPr>
        <w:spacing w:line="360" w:lineRule="auto"/>
      </w:pPr>
      <w:r>
        <w:drawing>
          <wp:inline distT="0" distB="0" distL="114300" distR="114300">
            <wp:extent cx="4686300" cy="2981325"/>
            <wp:effectExtent l="0" t="0" r="12700" b="1587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9"/>
                    <a:stretch>
                      <a:fillRect/>
                    </a:stretch>
                  </pic:blipFill>
                  <pic:spPr>
                    <a:xfrm>
                      <a:off x="0" y="0"/>
                      <a:ext cx="4686300" cy="2981325"/>
                    </a:xfrm>
                    <a:prstGeom prst="rect">
                      <a:avLst/>
                    </a:prstGeom>
                    <a:noFill/>
                    <a:ln w="9525">
                      <a:noFill/>
                    </a:ln>
                  </pic:spPr>
                </pic:pic>
              </a:graphicData>
            </a:graphic>
          </wp:inline>
        </w:drawing>
      </w:r>
    </w:p>
    <w:p>
      <w:pPr>
        <w:spacing w:line="360" w:lineRule="auto"/>
        <w:rPr>
          <w:lang w:val="en-US"/>
        </w:rPr>
      </w:pPr>
      <w:r>
        <w:t>These do not make sense to the model of SalePrice because they have changed the data itself and both results show statistically significant here to SalePrice. However, this does not mean that the data itself is highly correlated with SalePrice.</w:t>
      </w:r>
    </w:p>
    <w:sectPr>
      <w:pgSz w:w="12240" w:h="15840"/>
      <w:pgMar w:top="1440" w:right="1800" w:bottom="1440" w:left="1800" w:header="720"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2"/>
    <w:family w:val="decorative"/>
    <w:pitch w:val="default"/>
    <w:sig w:usb0="00000000" w:usb1="00000000" w:usb2="00000000" w:usb3="00000000" w:csb0="80000000" w:csb1="00000000"/>
  </w:font>
  <w:font w:name="Symbol">
    <w:panose1 w:val="05050102010706020507"/>
    <w:charset w:val="02"/>
    <w:family w:val="decorative"/>
    <w:pitch w:val="default"/>
    <w:sig w:usb0="00000000" w:usb1="00000000" w:usb2="00000000" w:usb3="00000000" w:csb0="80000000" w:csb1="00000000"/>
  </w:font>
  <w:font w:name="DengXian">
    <w:altName w:val="HYZhongDengXianKW"/>
    <w:panose1 w:val="02010600030101010101"/>
    <w:charset w:val="86"/>
    <w:family w:val="auto"/>
    <w:pitch w:val="default"/>
    <w:sig w:usb0="00000000" w:usb1="00000000" w:usb2="00000016" w:usb3="00000000" w:csb0="0004000F" w:csb1="00000000"/>
  </w:font>
  <w:font w:name="SimSun">
    <w:altName w:val="HYShuSongErKW"/>
    <w:panose1 w:val="02010600030101010101"/>
    <w:charset w:val="86"/>
    <w:family w:val="auto"/>
    <w:pitch w:val="default"/>
    <w:sig w:usb0="00000000" w:usb1="00000000" w:usb2="00000016" w:usb3="00000000" w:csb0="00040001" w:csb1="00000000"/>
  </w:font>
  <w:font w:name="等线 Light">
    <w:altName w:val="HYZhongDengXianKW"/>
    <w:panose1 w:val="02010600030101010101"/>
    <w:charset w:val="86"/>
    <w:family w:val="auto"/>
    <w:pitch w:val="default"/>
    <w:sig w:usb0="00000000" w:usb1="00000000" w:usb2="00000016" w:usb3="00000000" w:csb0="0004000F" w:csb1="00000000"/>
  </w:font>
  <w:font w:name="等线">
    <w:altName w:val="HYZhongDengXianKW"/>
    <w:panose1 w:val="00000000000000000000"/>
    <w:charset w:val="86"/>
    <w:family w:val="auto"/>
    <w:pitch w:val="default"/>
    <w:sig w:usb0="00000000" w:usb1="00000000" w:usb2="00000000" w:usb3="00000000" w:csb0="00000000" w:csb1="00000000"/>
  </w:font>
  <w:font w:name="等线">
    <w:altName w:val="HYZhongDengXianKW"/>
    <w:panose1 w:val="00000000000000000000"/>
    <w:charset w:val="00"/>
    <w:family w:val="auto"/>
    <w:pitch w:val="default"/>
    <w:sig w:usb0="00000000" w:usb1="00000000" w:usb2="00000000" w:usb3="00000000" w:csb0="00000000" w:csb1="00000000"/>
  </w:font>
  <w:font w:name="HYZhongDengXianKW">
    <w:panose1 w:val="01010104010101010101"/>
    <w:charset w:val="86"/>
    <w:family w:val="auto"/>
    <w:pitch w:val="default"/>
    <w:sig w:usb0="800002BF" w:usb1="004F7CFA"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66B8D"/>
    <w:multiLevelType w:val="multilevel"/>
    <w:tmpl w:val="07766B8D"/>
    <w:lvl w:ilvl="0" w:tentative="0">
      <w:start w:val="1"/>
      <w:numFmt w:val="bullet"/>
      <w:lvlText w:val="o"/>
      <w:lvlJc w:val="left"/>
      <w:pPr>
        <w:ind w:left="840" w:hanging="420"/>
      </w:pPr>
      <w:rPr>
        <w:rFonts w:hint="default" w:ascii="Courier New" w:hAnsi="Courier New" w:cs="Courier New"/>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52456F04"/>
    <w:multiLevelType w:val="multilevel"/>
    <w:tmpl w:val="52456F04"/>
    <w:lvl w:ilvl="0" w:tentative="0">
      <w:start w:val="1"/>
      <w:numFmt w:val="bullet"/>
      <w:lvlText w:val="o"/>
      <w:lvlJc w:val="left"/>
      <w:pPr>
        <w:ind w:left="840" w:hanging="420"/>
      </w:pPr>
      <w:rPr>
        <w:rFonts w:hint="default" w:ascii="Courier New" w:hAnsi="Courier New" w:cs="Courier New"/>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564B3AA7"/>
    <w:multiLevelType w:val="multilevel"/>
    <w:tmpl w:val="564B3AA7"/>
    <w:lvl w:ilvl="0" w:tentative="0">
      <w:start w:val="1"/>
      <w:numFmt w:val="bullet"/>
      <w:lvlText w:val="o"/>
      <w:lvlJc w:val="left"/>
      <w:pPr>
        <w:ind w:left="840" w:hanging="420"/>
      </w:pPr>
      <w:rPr>
        <w:rFonts w:hint="default" w:ascii="Courier New" w:hAnsi="Courier New" w:cs="Courier New"/>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71D139B6"/>
    <w:multiLevelType w:val="multilevel"/>
    <w:tmpl w:val="71D139B6"/>
    <w:lvl w:ilvl="0" w:tentative="0">
      <w:start w:val="1"/>
      <w:numFmt w:val="bullet"/>
      <w:lvlText w:val="o"/>
      <w:lvlJc w:val="left"/>
      <w:pPr>
        <w:ind w:left="840" w:hanging="420"/>
      </w:pPr>
      <w:rPr>
        <w:rFonts w:hint="default" w:ascii="Courier New" w:hAnsi="Courier New" w:cs="Courier New"/>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74FD4E3B"/>
    <w:multiLevelType w:val="multilevel"/>
    <w:tmpl w:val="74FD4E3B"/>
    <w:lvl w:ilvl="0" w:tentative="0">
      <w:start w:val="1"/>
      <w:numFmt w:val="bullet"/>
      <w:lvlText w:val=""/>
      <w:lvlJc w:val="left"/>
      <w:pPr>
        <w:ind w:left="420" w:hanging="420"/>
      </w:pPr>
      <w:rPr>
        <w:rFonts w:hint="default" w:ascii="Symbol" w:hAnsi="Symbol"/>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7CD65F5A"/>
    <w:multiLevelType w:val="multilevel"/>
    <w:tmpl w:val="7CD65F5A"/>
    <w:lvl w:ilvl="0" w:tentative="0">
      <w:start w:val="1"/>
      <w:numFmt w:val="bullet"/>
      <w:lvlText w:val="o"/>
      <w:lvlJc w:val="left"/>
      <w:pPr>
        <w:ind w:left="840" w:hanging="420"/>
      </w:pPr>
      <w:rPr>
        <w:rFonts w:hint="default" w:ascii="Courier New" w:hAnsi="Courier New" w:cs="Courier New"/>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4"/>
  </w:num>
  <w:num w:numId="2">
    <w:abstractNumId w:val="1"/>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B0A"/>
    <w:rsid w:val="00212A70"/>
    <w:rsid w:val="003125B5"/>
    <w:rsid w:val="00325B0A"/>
    <w:rsid w:val="007102F3"/>
    <w:rsid w:val="007A40C1"/>
    <w:rsid w:val="00A00E13"/>
    <w:rsid w:val="00A80C65"/>
    <w:rsid w:val="00B6551D"/>
    <w:rsid w:val="00C35F29"/>
    <w:rsid w:val="00D54F2E"/>
    <w:rsid w:val="FFF612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qFormat/>
    <w:uiPriority w:val="1"/>
  </w:style>
  <w:style w:type="table" w:default="1" w:styleId="4">
    <w:name w:val="Normal Table"/>
    <w:unhideWhenUsed/>
    <w:uiPriority w:val="99"/>
    <w:tblPr>
      <w:tblCellMar>
        <w:top w:w="0" w:type="dxa"/>
        <w:left w:w="108" w:type="dxa"/>
        <w:bottom w:w="0" w:type="dxa"/>
        <w:right w:w="108" w:type="dxa"/>
      </w:tblCellMar>
    </w:tblPr>
  </w:style>
  <w:style w:type="character" w:styleId="3">
    <w:name w:val="HTML Code"/>
    <w:basedOn w:val="2"/>
    <w:unhideWhenUsed/>
    <w:qFormat/>
    <w:uiPriority w:val="99"/>
    <w:rPr>
      <w:rFonts w:ascii="SimSun" w:hAnsi="SimSun" w:eastAsia="SimSun" w:cs="SimSun"/>
      <w:sz w:val="24"/>
      <w:szCs w:val="24"/>
    </w:rPr>
  </w:style>
  <w:style w:type="paragraph" w:customStyle="1"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159</Words>
  <Characters>908</Characters>
  <Lines>7</Lines>
  <Paragraphs>2</Paragraphs>
  <TotalTime>0</TotalTime>
  <ScaleCrop>false</ScaleCrop>
  <LinksUpToDate>false</LinksUpToDate>
  <CharactersWithSpaces>1065</CharactersWithSpaces>
  <Application>WPS Office_1.9.0.2959_F1E327BC-269C-435d-A152-05C5408002CA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2020-01-28T20:11:00Z</dcterms:created>
  <dc:creator>Wang, Xiaoqian</dc:creator>
  <cp:lastModifiedBy>lixinyu</cp:lastModifiedBy>
  <dcterms:modified xsi:type="dcterms:W3CDTF">2020-01-29T21:56:38Z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1033-1.9.0.2959</vt:lpwstr>
  </property>
</Properties>
</file>