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jc w:val="center"/>
        <w:outlineLvl w:val="0"/>
        <w:rPr>
          <w:rStyle w:val="a4"/>
          <w:rFonts w:ascii="Heiti SC Medium" w:eastAsia="Heiti SC Medium" w:hAnsi="Heiti SC Medium" w:cs="Heiti SC Medium" w:hint="default"/>
          <w:sz w:val="28"/>
          <w:szCs w:val="28"/>
        </w:rPr>
      </w:pPr>
      <w:r>
        <w:rPr>
          <w:rStyle w:val="a4"/>
          <w:rFonts w:eastAsia="Heiti SC Medium"/>
          <w:sz w:val="28"/>
          <w:szCs w:val="28"/>
          <w:lang w:val="zh-CN" w:eastAsia="zh-CN"/>
        </w:rPr>
        <w:t>第</w:t>
      </w:r>
      <w:r>
        <w:rPr>
          <w:rStyle w:val="Hyperlink0"/>
          <w:lang w:val="zh-CN" w:eastAsia="zh-CN"/>
        </w:rPr>
        <w:t>3</w:t>
      </w:r>
      <w:r>
        <w:rPr>
          <w:rStyle w:val="a4"/>
          <w:rFonts w:eastAsia="Heiti SC Medium"/>
          <w:sz w:val="28"/>
          <w:szCs w:val="28"/>
          <w:lang w:val="zh-CN" w:eastAsia="zh-CN"/>
        </w:rPr>
        <w:t>章</w:t>
      </w:r>
      <w:r>
        <w:rPr>
          <w:rStyle w:val="a4"/>
          <w:rFonts w:eastAsia="Heiti SC Medium"/>
          <w:sz w:val="28"/>
          <w:szCs w:val="28"/>
          <w:lang w:val="zh-CN" w:eastAsia="zh-CN"/>
        </w:rPr>
        <w:t xml:space="preserve"> </w:t>
      </w:r>
      <w:r>
        <w:rPr>
          <w:rStyle w:val="Hyperlink0"/>
          <w:lang w:val="zh-CN" w:eastAsia="zh-CN"/>
        </w:rPr>
        <w:t>存储系统组织与结构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Medium" w:eastAsia="Heiti SC Medium" w:hAnsi="Heiti SC Medium" w:cs="Heiti SC Medium" w:hint="default"/>
          <w:sz w:val="28"/>
          <w:szCs w:val="28"/>
        </w:rPr>
      </w:pP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Medium" w:eastAsia="Heiti SC Medium" w:hAnsi="Heiti SC Medium" w:cs="Heiti SC Medium" w:hint="default"/>
          <w:sz w:val="28"/>
          <w:szCs w:val="28"/>
        </w:rPr>
      </w:pPr>
      <w:r>
        <w:rPr>
          <w:rStyle w:val="a4"/>
          <w:rFonts w:eastAsia="Heiti SC Medium"/>
          <w:sz w:val="28"/>
          <w:szCs w:val="28"/>
          <w:lang w:val="zh-CN" w:eastAsia="zh-CN"/>
        </w:rPr>
        <w:t>作业：</w:t>
      </w:r>
      <w:bookmarkStart w:id="0" w:name="_GoBack"/>
      <w:bookmarkEnd w:id="0"/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Medium" w:eastAsia="Heiti SC Medium" w:hAnsi="Heiti SC Medium" w:cs="Heiti SC Medium" w:hint="default"/>
          <w:sz w:val="28"/>
          <w:szCs w:val="28"/>
        </w:rPr>
      </w:pP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1、存储器可以按那几个方面进行分类，各分为哪几类？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onstantia" w:eastAsia="Constantia" w:hAnsi="Constantia" w:cs="Constantia" w:hint="default"/>
          <w:sz w:val="28"/>
          <w:szCs w:val="28"/>
        </w:rPr>
      </w:pP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（1）按介质分类：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半导体存储器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磁介质存储器（磁表面存储器、磁芯存储器）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光盘存储器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（2）按访问方式分类：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随机访问存储器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只读存储器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顺序访问存储器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直接访问存储器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（3）按功能分类：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高速缓冲存储器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主存储器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辅助存储器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控制存储器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onstantia" w:eastAsia="Constantia" w:hAnsi="Constantia" w:cs="Constantia" w:hint="default"/>
          <w:sz w:val="28"/>
          <w:szCs w:val="28"/>
        </w:rPr>
      </w:pP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2、什么叫刷新？动态随机存储器为什么需要刷新？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onstantia" w:eastAsia="Constantia" w:hAnsi="Constantia" w:cs="Constantia" w:hint="default"/>
          <w:sz w:val="28"/>
          <w:szCs w:val="28"/>
        </w:rPr>
      </w:pP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刷新常规含义为更新当前数据的显示信息。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动态RAM刷新：为了维持动态RAM记忆单元的存储信息，通常每隔2ms就必须对存储体中所有记忆单元的栅极电容补充一次电荷，即使很多记忆单元长期未被访问也是如此，这个过程就是刷新。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动态RAM为什么需要刷新：DRAM存储芯片是利用电容存储电荷特性来存储信息，由于作为存储信息的电容总是存在着漏电流，使得电容上的电荷不能长期保存，将逐渐泄漏掉，使存入的信息消失。一般电容上的电荷仅能保持2ms，这个时间称为刷新周期。在刷新周期内必须对存储的信息进行刷新，以保障存储器中信息的正确性。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onstantia" w:eastAsia="Constantia" w:hAnsi="Constantia" w:cs="Constantia" w:hint="default"/>
          <w:sz w:val="28"/>
          <w:szCs w:val="28"/>
        </w:rPr>
      </w:pP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3、设有一个具有20位地址和32位字长的存储器，问：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（1）该存储器能存储多少字节的信息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onstantia" w:eastAsia="Constantia" w:hAnsi="Constantia" w:cs="Constantia" w:hint="default"/>
          <w:sz w:val="28"/>
          <w:szCs w:val="28"/>
        </w:rPr>
      </w:pP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答：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32b/8=4B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2^20=1M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1M*4B=4MB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onstantia" w:eastAsia="Constantia" w:hAnsi="Constantia" w:cs="Constantia" w:hint="default"/>
          <w:sz w:val="28"/>
          <w:szCs w:val="28"/>
        </w:rPr>
      </w:pP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（2）如果存储器由512k *8位SRAM芯片组成，需要多少片？需要多少位地址作芯片选择</w:t>
      </w: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onstantia" w:eastAsia="Constantia" w:hAnsi="Constantia" w:cs="Constantia" w:hint="default"/>
          <w:sz w:val="28"/>
          <w:szCs w:val="28"/>
        </w:rPr>
      </w:pPr>
    </w:p>
    <w:p w:rsidR="005A4AFE" w:rsidRDefault="005A4AFE" w:rsidP="005A4AFE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2^20*32/2^19*8=8片</w:t>
      </w:r>
    </w:p>
    <w:p w:rsidR="00F924F2" w:rsidRDefault="005A4AFE" w:rsidP="005A4AFE">
      <w:pPr>
        <w:rPr>
          <w:lang w:eastAsia="zh-CN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用512Kx8位的芯片构成字长为32位的存储器，则需要每4片为一组进行字长的位数扩展，然后再由2组进行存储器容量的扩展。所以只需一位最高位地址进行芯片选择</w:t>
      </w:r>
    </w:p>
    <w:sectPr w:rsidR="00F924F2" w:rsidSect="001D1B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FE"/>
    <w:rsid w:val="001D1B09"/>
    <w:rsid w:val="005A4AFE"/>
    <w:rsid w:val="00F9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14DB361-DCE0-5742-B07B-B5D6FE41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5A4AF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rsid w:val="005A4AF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szCs w:val="22"/>
      <w:u w:color="000000"/>
      <w:bdr w:val="nil"/>
      <w:lang w:val="zh-TW" w:eastAsia="zh-TW"/>
    </w:rPr>
  </w:style>
  <w:style w:type="character" w:customStyle="1" w:styleId="a4">
    <w:name w:val="无"/>
    <w:rsid w:val="005A4AFE"/>
  </w:style>
  <w:style w:type="character" w:customStyle="1" w:styleId="Hyperlink0">
    <w:name w:val="Hyperlink.0"/>
    <w:basedOn w:val="a4"/>
    <w:rsid w:val="005A4AFE"/>
    <w:rPr>
      <w:rFonts w:ascii="Heiti SC Medium" w:eastAsia="Heiti SC Medium" w:hAnsi="Heiti SC Medium" w:cs="Heiti SC Medium"/>
      <w:sz w:val="28"/>
      <w:szCs w:val="28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2019-06-24T03:11:00Z</dcterms:created>
  <dcterms:modified xsi:type="dcterms:W3CDTF">2019-06-24T03:11:00Z</dcterms:modified>
</cp:coreProperties>
</file>