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32"/>
        </w:tabs>
        <w:spacing w:beforeLine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第五章</w:t>
      </w:r>
    </w:p>
    <w:p>
      <w:pPr>
        <w:pStyle w:val="3"/>
        <w:tabs>
          <w:tab w:val="left" w:pos="432"/>
        </w:tabs>
        <w:rPr>
          <w:rStyle w:val="12"/>
          <w:rFonts w:hint="eastAsia"/>
          <w:b/>
          <w:bCs w:val="0"/>
        </w:rPr>
      </w:pPr>
      <w:r>
        <w:rPr>
          <w:rStyle w:val="12"/>
          <w:rFonts w:hint="eastAsia"/>
          <w:b w:val="0"/>
          <w:bCs w:val="0"/>
        </w:rPr>
        <w:t>对于指令：</w:t>
      </w:r>
      <w:r>
        <w:rPr>
          <w:rStyle w:val="12"/>
          <w:b w:val="0"/>
          <w:bCs w:val="0"/>
        </w:rPr>
        <w:t>ADD (R2)</w:t>
      </w:r>
      <w:r>
        <w:rPr>
          <w:rStyle w:val="12"/>
          <w:rFonts w:hint="eastAsia"/>
          <w:b w:val="0"/>
          <w:bCs w:val="0"/>
        </w:rPr>
        <w:t>，</w:t>
      </w:r>
      <w:r>
        <w:rPr>
          <w:rStyle w:val="12"/>
          <w:b w:val="0"/>
          <w:bCs w:val="0"/>
        </w:rPr>
        <w:t>1000H(PC)</w:t>
      </w:r>
      <w:r>
        <w:rPr>
          <w:rStyle w:val="12"/>
          <w:rFonts w:hint="eastAsia"/>
          <w:b w:val="0"/>
          <w:bCs w:val="0"/>
        </w:rPr>
        <w:t>画出其指令周期流程图，并列出相应的微操作控制信号</w:t>
      </w:r>
    </w:p>
    <w:p>
      <w:pPr>
        <w:rPr>
          <w:rStyle w:val="12"/>
          <w:rFonts w:hint="eastAsia"/>
          <w:b w:val="0"/>
          <w:bCs w:val="0"/>
        </w:rPr>
      </w:pPr>
    </w:p>
    <w:p>
      <w:pPr>
        <w:rPr>
          <w:rStyle w:val="12"/>
          <w:rFonts w:hint="eastAsia"/>
          <w:b w:val="0"/>
          <w:bCs w:val="0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Calibri" w:hAnsi="Calibri" w:eastAsia="Calibri" w:cs="Calibri"/>
          <w:sz w:val="28"/>
          <w:szCs w:val="28"/>
        </w:rPr>
      </w:pP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这是一条</w:t>
      </w:r>
      <w:r>
        <w:rPr>
          <w:rStyle w:val="18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双字长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指令，指令的第一字长是</w:t>
      </w:r>
      <w:r>
        <w:rPr>
          <w:rStyle w:val="18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操作码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、寻址方式等</w:t>
      </w:r>
      <w:r>
        <w:rPr>
          <w:rStyle w:val="18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控制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信息，第二字长是相对寻址的相对量</w:t>
      </w:r>
      <w:r>
        <w:rPr>
          <w:rStyle w:val="18"/>
          <w:rFonts w:ascii="Calibri" w:hAnsi="Calibri" w:eastAsia="Calibri" w:cs="Calibri"/>
          <w:color w:val="FF0000"/>
          <w:sz w:val="28"/>
          <w:szCs w:val="28"/>
          <w:u w:color="FF0000"/>
          <w:rtl w:val="0"/>
          <w:lang w:val="zh-CN" w:eastAsia="zh-CN"/>
        </w:rPr>
        <w:t>1000H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。</w:t>
      </w: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Calibri" w:hAnsi="Calibri" w:eastAsia="Calibri" w:cs="Calibri"/>
          <w:sz w:val="28"/>
          <w:szCs w:val="28"/>
        </w:rPr>
      </w:pP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源操作数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1000H(PC)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是</w:t>
      </w:r>
      <w:r>
        <w:rPr>
          <w:rStyle w:val="18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相对寻址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方式，目的操作数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(</w:t>
      </w:r>
      <w:r>
        <w:rPr>
          <w:rStyle w:val="18"/>
          <w:rFonts w:ascii="Calibri" w:hAnsi="Calibri" w:eastAsia="Calibri" w:cs="Calibri"/>
          <w:color w:val="FF0000"/>
          <w:sz w:val="28"/>
          <w:szCs w:val="28"/>
          <w:u w:color="FF0000"/>
          <w:rtl w:val="0"/>
          <w:lang w:val="zh-CN" w:eastAsia="zh-CN"/>
        </w:rPr>
        <w:t>R2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)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是寄存器</w:t>
      </w:r>
      <w:r>
        <w:rPr>
          <w:rStyle w:val="18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间接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寻址方式，</w:t>
      </w:r>
      <w:r>
        <w:rPr>
          <w:rStyle w:val="18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操作数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均在主存中。</w:t>
      </w: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Calibri" w:hAnsi="Calibri" w:eastAsia="Calibri" w:cs="Calibri"/>
          <w:sz w:val="28"/>
          <w:szCs w:val="28"/>
        </w:rPr>
      </w:pP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指令功能：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((PC)+1000H)+((R2))→(R2)</w:t>
      </w: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 xml:space="preserve">  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指令需要五个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CPU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周期：取指周期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1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、取指周期</w:t>
      </w:r>
      <w:r>
        <w:rPr>
          <w:rStyle w:val="18"/>
          <w:rFonts w:ascii="Calibri" w:hAnsi="Calibri" w:eastAsia="Calibri" w:cs="Calibri"/>
          <w:sz w:val="28"/>
          <w:szCs w:val="28"/>
          <w:rtl w:val="0"/>
          <w:lang w:val="zh-CN" w:eastAsia="zh-CN"/>
        </w:rPr>
        <w:t>2</w:t>
      </w:r>
      <w:r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  <w:t>、取源操作数、取目的操作数和执行周期</w:t>
      </w: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  <w:bookmarkStart w:id="0" w:name="_GoBack"/>
      <w:r>
        <w:rPr>
          <w:rStyle w:val="18"/>
          <w:rFonts w:ascii="宋体" w:hAnsi="宋体" w:eastAsia="宋体" w:cs="宋体"/>
          <w:sz w:val="28"/>
          <w:szCs w:val="28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-41910</wp:posOffset>
            </wp:positionV>
            <wp:extent cx="6120130" cy="2271395"/>
            <wp:effectExtent l="0" t="0" r="13970" b="14605"/>
            <wp:wrapThrough wrapText="bothSides">
              <wp:wrapPolygon>
                <wp:start x="0" y="0"/>
                <wp:lineTo x="0" y="21377"/>
                <wp:lineTo x="21515" y="21377"/>
                <wp:lineTo x="21515" y="0"/>
                <wp:lineTo x="0" y="0"/>
              </wp:wrapPolygon>
            </wp:wrapThrough>
            <wp:docPr id="1073741828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13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bookmarkEnd w:id="0"/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pStyle w:val="17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18"/>
          <w:rFonts w:ascii="宋体" w:hAnsi="宋体" w:eastAsia="宋体" w:cs="宋体"/>
          <w:sz w:val="28"/>
          <w:szCs w:val="28"/>
          <w:rtl w:val="0"/>
          <w:lang w:val="zh-CN" w:eastAsia="zh-CN"/>
        </w:rPr>
      </w:pPr>
    </w:p>
    <w:p>
      <w:pPr>
        <w:rPr>
          <w:rFonts w:hint="eastAsia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52D40"/>
    <w:multiLevelType w:val="multilevel"/>
    <w:tmpl w:val="65152D40"/>
    <w:lvl w:ilvl="0" w:tentative="0">
      <w:start w:val="1"/>
      <w:numFmt w:val="none"/>
      <w:lvlText w:val="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2"/>
      <w:lvlText w:val="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3"/>
      <w:lvlText w:val="%2.%3"/>
      <w:lvlJc w:val="left"/>
      <w:pPr>
        <w:tabs>
          <w:tab w:val="left" w:pos="720"/>
        </w:tabs>
        <w:ind w:left="720" w:hanging="720"/>
      </w:pPr>
      <w:rPr>
        <w:rFonts w:hint="eastAsia" w:ascii="黑体" w:eastAsia="黑体"/>
        <w:b w:val="0"/>
      </w:rPr>
    </w:lvl>
    <w:lvl w:ilvl="3" w:tentative="0">
      <w:start w:val="1"/>
      <w:numFmt w:val="decimal"/>
      <w:lvlText w:val="%2.%3.%4"/>
      <w:lvlJc w:val="left"/>
      <w:pPr>
        <w:tabs>
          <w:tab w:val="left" w:pos="1080"/>
        </w:tabs>
        <w:ind w:left="864" w:hanging="864"/>
      </w:pPr>
      <w:rPr>
        <w:rFonts w:hint="eastAsia" w:ascii="黑体" w:hAnsi="黑体" w:eastAsia="黑体"/>
        <w:b w:val="0"/>
      </w:rPr>
    </w:lvl>
    <w:lvl w:ilvl="4" w:tentative="0">
      <w:start w:val="1"/>
      <w:numFmt w:val="decimal"/>
      <w:lvlText w:val="%1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05D4"/>
    <w:rsid w:val="000009B1"/>
    <w:rsid w:val="00070517"/>
    <w:rsid w:val="00082C5F"/>
    <w:rsid w:val="000927E7"/>
    <w:rsid w:val="00094DCA"/>
    <w:rsid w:val="000B33F5"/>
    <w:rsid w:val="000C2DE5"/>
    <w:rsid w:val="001078B2"/>
    <w:rsid w:val="00144957"/>
    <w:rsid w:val="0014723D"/>
    <w:rsid w:val="00183916"/>
    <w:rsid w:val="001B1CF4"/>
    <w:rsid w:val="001F472A"/>
    <w:rsid w:val="001F789F"/>
    <w:rsid w:val="002506B4"/>
    <w:rsid w:val="002A7A58"/>
    <w:rsid w:val="002D1AC7"/>
    <w:rsid w:val="002E7637"/>
    <w:rsid w:val="002F191C"/>
    <w:rsid w:val="00332B2A"/>
    <w:rsid w:val="00352D0D"/>
    <w:rsid w:val="003E30FC"/>
    <w:rsid w:val="003E4046"/>
    <w:rsid w:val="003F053A"/>
    <w:rsid w:val="004243C0"/>
    <w:rsid w:val="00471CED"/>
    <w:rsid w:val="004D03CD"/>
    <w:rsid w:val="00504BD6"/>
    <w:rsid w:val="005078F0"/>
    <w:rsid w:val="00550AD5"/>
    <w:rsid w:val="005662CC"/>
    <w:rsid w:val="005739D1"/>
    <w:rsid w:val="00581D70"/>
    <w:rsid w:val="005C3997"/>
    <w:rsid w:val="005F6B20"/>
    <w:rsid w:val="006046E6"/>
    <w:rsid w:val="006102F3"/>
    <w:rsid w:val="006612C1"/>
    <w:rsid w:val="006E4213"/>
    <w:rsid w:val="00773996"/>
    <w:rsid w:val="00791DFD"/>
    <w:rsid w:val="007921D2"/>
    <w:rsid w:val="007D731B"/>
    <w:rsid w:val="007F4F1F"/>
    <w:rsid w:val="0081386A"/>
    <w:rsid w:val="00823156"/>
    <w:rsid w:val="00875E25"/>
    <w:rsid w:val="00875F54"/>
    <w:rsid w:val="00890760"/>
    <w:rsid w:val="008B0A00"/>
    <w:rsid w:val="008C1254"/>
    <w:rsid w:val="008F6757"/>
    <w:rsid w:val="00900176"/>
    <w:rsid w:val="00900F71"/>
    <w:rsid w:val="009400B9"/>
    <w:rsid w:val="0094230D"/>
    <w:rsid w:val="00966BEC"/>
    <w:rsid w:val="00992A5D"/>
    <w:rsid w:val="009C2B2C"/>
    <w:rsid w:val="00A36529"/>
    <w:rsid w:val="00A575E8"/>
    <w:rsid w:val="00AA246B"/>
    <w:rsid w:val="00AA2D7C"/>
    <w:rsid w:val="00AD1BCD"/>
    <w:rsid w:val="00AD42A4"/>
    <w:rsid w:val="00B134FF"/>
    <w:rsid w:val="00B372B7"/>
    <w:rsid w:val="00B56C7C"/>
    <w:rsid w:val="00B904ED"/>
    <w:rsid w:val="00BC0DE5"/>
    <w:rsid w:val="00BC2400"/>
    <w:rsid w:val="00C24605"/>
    <w:rsid w:val="00C27399"/>
    <w:rsid w:val="00CC0101"/>
    <w:rsid w:val="00CD3158"/>
    <w:rsid w:val="00CD368A"/>
    <w:rsid w:val="00CD673F"/>
    <w:rsid w:val="00CE28C0"/>
    <w:rsid w:val="00CF10D5"/>
    <w:rsid w:val="00D14B0A"/>
    <w:rsid w:val="00D60E68"/>
    <w:rsid w:val="00D930B4"/>
    <w:rsid w:val="00DF46E5"/>
    <w:rsid w:val="00E5408A"/>
    <w:rsid w:val="00E90879"/>
    <w:rsid w:val="00EA600A"/>
    <w:rsid w:val="00F83621"/>
    <w:rsid w:val="00FB05D4"/>
    <w:rsid w:val="00FC3D7B"/>
    <w:rsid w:val="00FF0476"/>
    <w:rsid w:val="6D21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numPr>
        <w:ilvl w:val="1"/>
        <w:numId w:val="1"/>
      </w:numPr>
      <w:spacing w:beforeLines="50" w:after="260" w:line="413" w:lineRule="auto"/>
      <w:outlineLvl w:val="1"/>
    </w:pPr>
    <w:rPr>
      <w:rFonts w:ascii="黑体" w:hAnsi="黑体" w:eastAsia="黑体" w:cs="Times New Roman"/>
      <w:sz w:val="32"/>
      <w:szCs w:val="32"/>
    </w:rPr>
  </w:style>
  <w:style w:type="paragraph" w:styleId="3">
    <w:name w:val="heading 3"/>
    <w:basedOn w:val="1"/>
    <w:next w:val="1"/>
    <w:link w:val="14"/>
    <w:qFormat/>
    <w:uiPriority w:val="0"/>
    <w:pPr>
      <w:numPr>
        <w:ilvl w:val="2"/>
        <w:numId w:val="1"/>
      </w:numPr>
      <w:spacing w:before="260" w:after="260" w:line="413" w:lineRule="auto"/>
      <w:outlineLvl w:val="2"/>
    </w:pPr>
    <w:rPr>
      <w:rFonts w:ascii="楷体_GB2312" w:hAnsi="Times New Roman" w:eastAsia="楷体_GB2312" w:cs="Times New Roman"/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Book Title"/>
    <w:basedOn w:val="8"/>
    <w:qFormat/>
    <w:uiPriority w:val="33"/>
    <w:rPr>
      <w:b/>
      <w:bCs/>
      <w:smallCaps/>
      <w:spacing w:val="5"/>
    </w:rPr>
  </w:style>
  <w:style w:type="character" w:customStyle="1" w:styleId="13">
    <w:name w:val="标题 2 Char"/>
    <w:basedOn w:val="8"/>
    <w:link w:val="2"/>
    <w:uiPriority w:val="0"/>
    <w:rPr>
      <w:rFonts w:ascii="黑体" w:hAnsi="黑体" w:eastAsia="黑体" w:cs="Times New Roman"/>
      <w:sz w:val="32"/>
      <w:szCs w:val="32"/>
    </w:rPr>
  </w:style>
  <w:style w:type="character" w:customStyle="1" w:styleId="14">
    <w:name w:val="标题 3 Char"/>
    <w:basedOn w:val="8"/>
    <w:link w:val="3"/>
    <w:uiPriority w:val="0"/>
    <w:rPr>
      <w:rFonts w:ascii="楷体_GB2312" w:hAnsi="Times New Roman" w:eastAsia="楷体_GB2312" w:cs="Times New Roman"/>
      <w:b/>
      <w:sz w:val="24"/>
      <w:szCs w:val="24"/>
    </w:rPr>
  </w:style>
  <w:style w:type="character" w:customStyle="1" w:styleId="15">
    <w:name w:val="文档结构图 Char"/>
    <w:basedOn w:val="8"/>
    <w:link w:val="4"/>
    <w:semiHidden/>
    <w:uiPriority w:val="99"/>
    <w:rPr>
      <w:rFonts w:ascii="宋体" w:eastAsia="宋体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18">
    <w:name w:val="无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70</Characters>
  <Lines>1</Lines>
  <Paragraphs>1</Paragraphs>
  <TotalTime>0</TotalTime>
  <ScaleCrop>false</ScaleCrop>
  <LinksUpToDate>false</LinksUpToDate>
  <CharactersWithSpaces>81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2019-06-21T12:49:00Z</dcterms:created>
  <dc:creator>李文章</dc:creator>
  <cp:lastModifiedBy>ch</cp:lastModifiedBy>
  <dcterms:modified xsi:type="dcterms:W3CDTF">2019-06-24T06:24:48Z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