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第五章作业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对于指令：ADD (R2)，1000H(PC)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画出其指令周期流程图，并列出相应的微操作控制信号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</w:rPr>
        <w:t>ADD（R2）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3932555" cy="2370455"/>
            <wp:effectExtent l="0" t="0" r="10795" b="10795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1000H(PC)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3933190" cy="2423160"/>
            <wp:effectExtent l="0" t="0" r="10160" b="1524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FD"/>
    <w:rsid w:val="00901CA5"/>
    <w:rsid w:val="00CD72EE"/>
    <w:rsid w:val="00DB53CE"/>
    <w:rsid w:val="00E60CFD"/>
    <w:rsid w:val="0F5C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TotalTime>0</TotalTime>
  <ScaleCrop>false</ScaleCrop>
  <LinksUpToDate>false</LinksUpToDate>
  <CharactersWithSpaces>77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2019-06-03T09:52:00Z</dcterms:created>
  <dc:creator>亚男 刘</dc:creator>
  <cp:lastModifiedBy>Administrator</cp:lastModifiedBy>
  <dcterms:modified xsi:type="dcterms:W3CDTF">2019-06-24T13:34:17Z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