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  <w:r>
        <w:rPr>
          <w:rStyle w:val="a4"/>
          <w:rFonts w:eastAsia="Heiti SC Medium"/>
          <w:sz w:val="28"/>
          <w:szCs w:val="28"/>
          <w:lang w:val="zh-CN" w:eastAsia="zh-CN"/>
        </w:rPr>
        <w:t>第</w:t>
      </w:r>
      <w:r>
        <w:rPr>
          <w:rStyle w:val="Hyperlink0"/>
          <w:lang w:val="zh-CN" w:eastAsia="zh-CN"/>
        </w:rPr>
        <w:t>3</w:t>
      </w:r>
      <w:r>
        <w:rPr>
          <w:rStyle w:val="a4"/>
          <w:rFonts w:eastAsia="Heiti SC Medium"/>
          <w:sz w:val="28"/>
          <w:szCs w:val="28"/>
          <w:lang w:val="zh-CN" w:eastAsia="zh-CN"/>
        </w:rPr>
        <w:t>章</w:t>
      </w:r>
      <w:r>
        <w:rPr>
          <w:rStyle w:val="a4"/>
          <w:rFonts w:eastAsia="Heiti SC Medium"/>
          <w:sz w:val="28"/>
          <w:szCs w:val="28"/>
          <w:lang w:val="zh-CN" w:eastAsia="zh-CN"/>
        </w:rPr>
        <w:t xml:space="preserve"> </w:t>
      </w:r>
      <w:r>
        <w:rPr>
          <w:rStyle w:val="Hyperlink0"/>
          <w:lang w:val="zh-CN" w:eastAsia="zh-CN"/>
        </w:rPr>
        <w:t>存储系统组织与结构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  <w:r>
        <w:rPr>
          <w:rStyle w:val="a4"/>
          <w:rFonts w:eastAsia="Heiti SC Medium"/>
          <w:sz w:val="28"/>
          <w:szCs w:val="28"/>
          <w:lang w:val="zh-CN" w:eastAsia="zh-CN"/>
        </w:rPr>
        <w:t>作业：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1、存储器可以按那几个方面进行分类，各分为哪几类？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（1）按介质分类：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半导体存储器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磁介质存储器（磁表面存储器、磁芯存储器）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光盘存储器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（2）按访问方式分类：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随机访问存储器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只读存储器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顺序访问存储器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直接访问存储器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（3）按功能分类：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高速缓冲存储器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主存储器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辅助存储器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控制存储器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2、什么叫刷新？动态随机存储器为什么需要刷新？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刷新常规含义为更新当前数据的显示信息。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动态RAM刷新：为了维持动态RAM记忆单元的存储信息，通常每隔2ms就必须对存储体中所有记忆单元的栅极电容补充一次电荷，即使很多记忆单元长期未被访问也是如此，这个过程就是刷新。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动态RAM为什么需要刷新：DRAM存储芯片是利用电容存储电荷特性来存储信息，由于作为存储信息的电容总是存在着漏电流，使得电容上的电荷不能长期保存，将逐渐泄漏掉，使存入的信息消失。一般电容上的电荷仅能保持2ms，这个时间称为刷新周期。在刷新周期内必须对存储的信息进行刷新，以保障存储器中信息的正确性。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3、设有一个具有20位地址和32位字长的存储器，问：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（1）该存储器能存储多少字节的信息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答：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32b/8=4B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2^20=1M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1M*4B=4MB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（2）如果存储器由512k *8位SRAM芯片组成，需要多少片？需要多少位地址作芯片选择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Constantia" w:eastAsia="Constantia" w:hAnsi="Constantia" w:cs="Constantia" w:hint="default"/>
          <w:sz w:val="28"/>
          <w:szCs w:val="28"/>
        </w:rPr>
      </w:pP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2^20*32/2^19*8=8片</w:t>
      </w:r>
    </w:p>
    <w:p w:rsidR="002F7DAE" w:rsidRDefault="002F7DAE" w:rsidP="0035034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onstantia" w:eastAsia="Constantia" w:hAnsi="Constantia" w:cs="Constantia" w:hint="default"/>
          <w:sz w:val="28"/>
          <w:szCs w:val="28"/>
        </w:rPr>
      </w:pPr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用512Kx8位的芯片构成字长为32位的存储</w:t>
      </w:r>
      <w:bookmarkStart w:id="0" w:name="_GoBack"/>
      <w:bookmarkEnd w:id="0"/>
      <w:r>
        <w:rPr>
          <w:rStyle w:val="a4"/>
          <w:rFonts w:ascii="Constantia" w:eastAsia="Constantia" w:hAnsi="Constantia" w:cs="Constantia"/>
          <w:sz w:val="28"/>
          <w:szCs w:val="28"/>
          <w:lang w:val="zh-CN" w:eastAsia="zh-CN"/>
        </w:rPr>
        <w:t>器，则需要每4片为一组进行字长的位数扩展，然后再由2组进行存储器容量的扩展。所以只需一位最高位地址进行芯片选择</w:t>
      </w:r>
    </w:p>
    <w:p w:rsidR="002F7DAE" w:rsidRDefault="002F7DAE"/>
    <w:sectPr w:rsidR="002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iti SC Medium">
    <w:altName w:val="Cambria"/>
    <w:charset w:val="00"/>
    <w:family w:val="roman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AE"/>
    <w:rsid w:val="002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B5D9D0-A451-4D47-995F-D46E66E6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2F7D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u w:color="000000"/>
      <w:bdr w:val="nil"/>
      <w:lang w:val="zh-TW" w:eastAsia="zh-TW"/>
    </w:rPr>
  </w:style>
  <w:style w:type="character" w:customStyle="1" w:styleId="a4">
    <w:name w:val="无"/>
    <w:rsid w:val="002F7DAE"/>
  </w:style>
  <w:style w:type="character" w:customStyle="1" w:styleId="Hyperlink0">
    <w:name w:val="Hyperlink.0"/>
    <w:basedOn w:val="a4"/>
    <w:rsid w:val="002F7DAE"/>
    <w:rPr>
      <w:rFonts w:ascii="Heiti SC Medium" w:eastAsia="Heiti SC Medium" w:hAnsi="Heiti SC Medium" w:cs="Heiti SC Medium"/>
      <w:sz w:val="28"/>
      <w:szCs w:val="28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2019-06-24T06:21:00Z</dcterms:created>
  <dcterms:modified xsi:type="dcterms:W3CDTF">2019-06-24T06:21:00Z</dcterms:modified>
</cp:coreProperties>
</file>