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5D5C8" w14:textId="207095A2"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14:paraId="21B69941" w14:textId="52DE8A5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3E6E018C" w14:textId="7688EAE7" w:rsidR="00F24F7D" w:rsidRPr="00FC4FE5" w:rsidRDefault="00F24F7D" w:rsidP="00B40FAF">
      <w:pPr>
        <w:rPr>
          <w:rFonts w:ascii="宋体" w:eastAsia="宋体" w:hAnsi="宋体"/>
          <w:color w:val="333333"/>
          <w:sz w:val="28"/>
          <w:szCs w:val="28"/>
          <w:shd w:val="clear" w:color="auto" w:fill="FFFFFF"/>
        </w:rPr>
      </w:pPr>
      <w:r w:rsidRPr="00FC4FE5">
        <w:rPr>
          <w:rFonts w:ascii="宋体" w:eastAsia="宋体" w:hAnsi="宋体" w:hint="eastAsia"/>
          <w:color w:val="333333"/>
          <w:sz w:val="28"/>
          <w:szCs w:val="28"/>
          <w:shd w:val="clear" w:color="auto" w:fill="FFFFFF"/>
        </w:rPr>
        <w:t>计算机硬件的基本组成：运算器、控制器、储存器、输入设备和输出设备。</w:t>
      </w:r>
    </w:p>
    <w:p w14:paraId="4264DDC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运算器的主要功能是算术运算和逻辑运算。</w:t>
      </w:r>
    </w:p>
    <w:p w14:paraId="329D2A0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控制器是控制整个计算机，向计算机的其 他部件发出控制信号，使它们协调一致工作的部件。</w:t>
      </w:r>
    </w:p>
    <w:p w14:paraId="52624FB8"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储存器的主要功能是存放程序和数据。 </w:t>
      </w:r>
    </w:p>
    <w:p w14:paraId="20992561" w14:textId="77777777"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输入设备和输出设备用于输入和输出信息。输入设备是将程序、数据和指令转换成计算机 能够接收的代码信息的设备。</w:t>
      </w:r>
    </w:p>
    <w:p w14:paraId="2E3BC46B" w14:textId="63426283"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rFonts w:hint="eastAsia"/>
          <w:color w:val="333333"/>
          <w:sz w:val="28"/>
          <w:szCs w:val="28"/>
        </w:rPr>
        <w:t>输出设备是将计算机处理的中间结果和最终结果，以人们通常能够识别的字符、表格、图形和图像等形式表示出来的设备。</w:t>
      </w:r>
      <w:bookmarkStart w:id="0" w:name="_GoBack"/>
      <w:bookmarkEnd w:id="0"/>
    </w:p>
    <w:p w14:paraId="04CA1BBA" w14:textId="589663C5" w:rsidR="00F24F7D" w:rsidRPr="00FC4FE5" w:rsidRDefault="00F24F7D" w:rsidP="00F24F7D">
      <w:pPr>
        <w:pStyle w:val="a6"/>
        <w:shd w:val="clear" w:color="auto" w:fill="FFFFFF"/>
        <w:spacing w:before="390" w:beforeAutospacing="0" w:after="390" w:afterAutospacing="0"/>
        <w:rPr>
          <w:color w:val="333333"/>
          <w:sz w:val="28"/>
          <w:szCs w:val="28"/>
        </w:rPr>
      </w:pPr>
      <w:r w:rsidRPr="00FC4FE5">
        <w:rPr>
          <w:noProof/>
          <w:color w:val="333333"/>
          <w:sz w:val="28"/>
          <w:szCs w:val="28"/>
        </w:rPr>
        <w:drawing>
          <wp:inline distT="0" distB="0" distL="0" distR="0" wp14:anchorId="1C7E550F" wp14:editId="01ED8CF7">
            <wp:extent cx="5486400" cy="2989580"/>
            <wp:effectExtent l="0" t="0" r="0" b="1270"/>
            <wp:docPr id="7" name="图片 7" descr="C:\Users\27032\AppData\Local\Temp\1559552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032\AppData\Local\Temp\1559552058(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989580"/>
                    </a:xfrm>
                    <a:prstGeom prst="rect">
                      <a:avLst/>
                    </a:prstGeom>
                    <a:noFill/>
                    <a:ln>
                      <a:noFill/>
                    </a:ln>
                  </pic:spPr>
                </pic:pic>
              </a:graphicData>
            </a:graphic>
          </wp:inline>
        </w:drawing>
      </w:r>
    </w:p>
    <w:p w14:paraId="7DA88FEF" w14:textId="5852937D" w:rsidR="00F24F7D" w:rsidRDefault="00F24F7D" w:rsidP="00B40FAF">
      <w:pPr>
        <w:rPr>
          <w:rFonts w:ascii="宋体" w:eastAsia="宋体" w:hAnsi="宋体"/>
          <w:sz w:val="28"/>
          <w:szCs w:val="28"/>
        </w:rPr>
      </w:pPr>
    </w:p>
    <w:p w14:paraId="72F0FA60" w14:textId="77777777" w:rsidR="009E5E61" w:rsidRPr="00FC4FE5" w:rsidRDefault="009E5E61" w:rsidP="00B40FAF">
      <w:pPr>
        <w:rPr>
          <w:rFonts w:ascii="宋体" w:eastAsia="宋体" w:hAnsi="宋体" w:hint="eastAsia"/>
          <w:sz w:val="28"/>
          <w:szCs w:val="28"/>
        </w:rPr>
      </w:pPr>
    </w:p>
    <w:p w14:paraId="752213F3" w14:textId="7AE191E1"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lastRenderedPageBreak/>
        <w:t>2、什么是计算机的层次结构？一般划分为那几个层次</w:t>
      </w:r>
    </w:p>
    <w:p w14:paraId="3AA6543B" w14:textId="31953253" w:rsidR="00F24F7D"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计算机系统层次结构，指的是计算机系统由硬件和软件两大部分所构成，而如果按功能再细分，可分为7层。把计算机系统按功能分为多级层次结构，就是有利于正确理解计算机系统的工作过程，明确软件，硬件在计算机系统中的地位和作用。</w:t>
      </w:r>
    </w:p>
    <w:p w14:paraId="43B86B13" w14:textId="77777777" w:rsidR="00F24F7D" w:rsidRPr="00FC4FE5" w:rsidRDefault="00F24F7D" w:rsidP="00B40FAF">
      <w:pPr>
        <w:rPr>
          <w:rFonts w:ascii="宋体" w:eastAsia="宋体" w:hAnsi="宋体"/>
          <w:sz w:val="28"/>
          <w:szCs w:val="28"/>
        </w:rPr>
      </w:pPr>
    </w:p>
    <w:p w14:paraId="37643A1A" w14:textId="7777777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681EBB4F" w14:textId="45ED5954" w:rsidR="00B40FAF" w:rsidRPr="00FC4FE5" w:rsidRDefault="00F24F7D" w:rsidP="00B40FAF">
      <w:pPr>
        <w:rPr>
          <w:rFonts w:ascii="宋体" w:eastAsia="宋体" w:hAnsi="宋体" w:cs="Arial"/>
          <w:color w:val="333333"/>
          <w:sz w:val="28"/>
          <w:szCs w:val="28"/>
          <w:shd w:val="clear" w:color="auto" w:fill="FFFFFF"/>
        </w:rPr>
      </w:pPr>
      <w:r w:rsidRPr="00FC4FE5">
        <w:rPr>
          <w:rFonts w:ascii="宋体" w:eastAsia="宋体" w:hAnsi="宋体" w:cs="Arial"/>
          <w:color w:val="333333"/>
          <w:sz w:val="28"/>
          <w:szCs w:val="28"/>
          <w:shd w:val="clear" w:color="auto" w:fill="FFFFFF"/>
        </w:rPr>
        <w:t>按其表达指令的基本格式可分为机器语言、汇编语言和高级语言</w:t>
      </w:r>
    </w:p>
    <w:p w14:paraId="412C9DE0" w14:textId="77777777" w:rsidR="009E5E61" w:rsidRDefault="009E5E61" w:rsidP="009E5E61">
      <w:pPr>
        <w:widowControl/>
        <w:shd w:val="clear" w:color="auto" w:fill="FFFFFF"/>
        <w:spacing w:line="360" w:lineRule="atLeast"/>
        <w:jc w:val="left"/>
        <w:rPr>
          <w:rFonts w:ascii="宋体" w:eastAsia="宋体" w:hAnsi="宋体" w:cs="Arial"/>
          <w:color w:val="333333"/>
          <w:kern w:val="0"/>
          <w:sz w:val="28"/>
          <w:szCs w:val="28"/>
        </w:rPr>
      </w:pPr>
    </w:p>
    <w:p w14:paraId="7F632A1A" w14:textId="53AAF8A3" w:rsidR="00F24F7D" w:rsidRPr="00F24F7D" w:rsidRDefault="009E5E61" w:rsidP="009E5E61">
      <w:pPr>
        <w:widowControl/>
        <w:shd w:val="clear" w:color="auto" w:fill="FFFFFF"/>
        <w:spacing w:line="360" w:lineRule="atLeast"/>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（1）</w:t>
      </w:r>
      <w:r w:rsidR="00F24F7D" w:rsidRPr="009E5E61">
        <w:rPr>
          <w:rFonts w:ascii="宋体" w:eastAsia="宋体" w:hAnsi="宋体" w:cs="Arial"/>
          <w:color w:val="333333"/>
          <w:kern w:val="0"/>
          <w:sz w:val="28"/>
          <w:szCs w:val="28"/>
        </w:rPr>
        <w:t>机器语言</w:t>
      </w:r>
      <w:r w:rsidR="00F24F7D"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3BC7958C" w14:textId="77777777" w:rsidR="009E5E61" w:rsidRDefault="009E5E61" w:rsidP="009E5E61">
      <w:pPr>
        <w:widowControl/>
        <w:shd w:val="clear" w:color="auto" w:fill="FFFFFF"/>
        <w:spacing w:line="360" w:lineRule="atLeast"/>
        <w:jc w:val="left"/>
        <w:rPr>
          <w:rFonts w:ascii="宋体" w:eastAsia="宋体" w:hAnsi="宋体" w:cs="Arial"/>
          <w:color w:val="333333"/>
          <w:kern w:val="0"/>
          <w:sz w:val="28"/>
          <w:szCs w:val="28"/>
        </w:rPr>
      </w:pPr>
    </w:p>
    <w:p w14:paraId="1A5316B7" w14:textId="14BEA556" w:rsidR="00F24F7D" w:rsidRPr="00F24F7D" w:rsidRDefault="009E5E61" w:rsidP="009E5E61">
      <w:pPr>
        <w:widowControl/>
        <w:shd w:val="clear" w:color="auto" w:fill="FFFFFF"/>
        <w:spacing w:line="360" w:lineRule="atLeast"/>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（2）</w:t>
      </w:r>
      <w:hyperlink r:id="rId5" w:tgtFrame="_blank" w:history="1">
        <w:r w:rsidR="00F24F7D" w:rsidRPr="009E5E61">
          <w:rPr>
            <w:rFonts w:ascii="宋体" w:eastAsia="宋体" w:hAnsi="宋体" w:cs="Arial"/>
            <w:color w:val="333333"/>
            <w:kern w:val="0"/>
            <w:sz w:val="28"/>
            <w:szCs w:val="28"/>
          </w:rPr>
          <w:t>汇编语言</w:t>
        </w:r>
      </w:hyperlink>
      <w:r w:rsidR="00F24F7D"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w:t>
      </w:r>
      <w:proofErr w:type="gramStart"/>
      <w:r w:rsidR="00F24F7D" w:rsidRPr="00F24F7D">
        <w:rPr>
          <w:rFonts w:ascii="宋体" w:eastAsia="宋体" w:hAnsi="宋体" w:cs="Arial"/>
          <w:color w:val="333333"/>
          <w:kern w:val="0"/>
          <w:sz w:val="28"/>
          <w:szCs w:val="28"/>
        </w:rPr>
        <w:t>逐条与</w:t>
      </w:r>
      <w:proofErr w:type="gramEnd"/>
      <w:r w:rsidR="00F24F7D" w:rsidRPr="00F24F7D">
        <w:rPr>
          <w:rFonts w:ascii="宋体" w:eastAsia="宋体" w:hAnsi="宋体" w:cs="Arial"/>
          <w:color w:val="333333"/>
          <w:kern w:val="0"/>
          <w:sz w:val="28"/>
          <w:szCs w:val="28"/>
        </w:rPr>
        <w:t>特定的机器相对应，其运行速度低于用机器语言编制的程序。</w:t>
      </w:r>
    </w:p>
    <w:p w14:paraId="6FDDA93B" w14:textId="77777777" w:rsidR="009E5E61" w:rsidRDefault="009E5E61" w:rsidP="009E5E61">
      <w:pPr>
        <w:widowControl/>
        <w:shd w:val="clear" w:color="auto" w:fill="FFFFFF"/>
        <w:spacing w:line="360" w:lineRule="atLeast"/>
        <w:jc w:val="left"/>
        <w:rPr>
          <w:rFonts w:ascii="宋体" w:eastAsia="宋体" w:hAnsi="宋体" w:cs="Arial"/>
          <w:color w:val="333333"/>
          <w:kern w:val="0"/>
          <w:sz w:val="28"/>
          <w:szCs w:val="28"/>
        </w:rPr>
      </w:pPr>
    </w:p>
    <w:p w14:paraId="69275580" w14:textId="1DF15870" w:rsidR="0019196B" w:rsidRPr="00874FBF" w:rsidRDefault="009E5E61" w:rsidP="009E5E61">
      <w:pPr>
        <w:widowControl/>
        <w:shd w:val="clear" w:color="auto" w:fill="FFFFFF"/>
        <w:spacing w:line="360" w:lineRule="atLeast"/>
        <w:jc w:val="left"/>
        <w:rPr>
          <w:rFonts w:ascii="宋体" w:eastAsia="宋体" w:hAnsi="宋体" w:cs="Arial"/>
          <w:color w:val="333333"/>
          <w:kern w:val="0"/>
          <w:sz w:val="28"/>
          <w:szCs w:val="28"/>
        </w:rPr>
      </w:pPr>
      <w:r>
        <w:rPr>
          <w:rFonts w:ascii="宋体" w:eastAsia="宋体" w:hAnsi="宋体" w:cs="Arial" w:hint="eastAsia"/>
          <w:color w:val="333333"/>
          <w:kern w:val="0"/>
          <w:sz w:val="28"/>
          <w:szCs w:val="28"/>
        </w:rPr>
        <w:t>（3）</w:t>
      </w:r>
      <w:hyperlink r:id="rId6" w:tgtFrame="_blank" w:history="1">
        <w:r w:rsidR="00F24F7D" w:rsidRPr="009E5E61">
          <w:rPr>
            <w:rFonts w:ascii="宋体" w:eastAsia="宋体" w:hAnsi="宋体" w:cs="Arial"/>
            <w:color w:val="333333"/>
            <w:kern w:val="0"/>
            <w:sz w:val="28"/>
            <w:szCs w:val="28"/>
          </w:rPr>
          <w:t>高级语言</w:t>
        </w:r>
      </w:hyperlink>
      <w:r w:rsidR="00F24F7D"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874FBF"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6273E1"/>
    <w:rsid w:val="00634DD1"/>
    <w:rsid w:val="0067192D"/>
    <w:rsid w:val="007269E1"/>
    <w:rsid w:val="00787E6D"/>
    <w:rsid w:val="0086360E"/>
    <w:rsid w:val="00874FBF"/>
    <w:rsid w:val="008C057C"/>
    <w:rsid w:val="009E5E61"/>
    <w:rsid w:val="00A26C3B"/>
    <w:rsid w:val="00AB79E7"/>
    <w:rsid w:val="00AD0455"/>
    <w:rsid w:val="00B40FAF"/>
    <w:rsid w:val="00B63D62"/>
    <w:rsid w:val="00BF609C"/>
    <w:rsid w:val="00D54AC9"/>
    <w:rsid w:val="00D83A40"/>
    <w:rsid w:val="00E32686"/>
    <w:rsid w:val="00E478D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B40FAF"/>
    <w:rPr>
      <w:rFonts w:ascii="宋体" w:eastAsia="宋体"/>
    </w:rPr>
  </w:style>
  <w:style w:type="character" w:customStyle="1" w:styleId="a4">
    <w:name w:val="文档结构图 字符"/>
    <w:basedOn w:val="a0"/>
    <w:link w:val="a3"/>
    <w:uiPriority w:val="99"/>
    <w:semiHidden/>
    <w:rsid w:val="00B40FAF"/>
    <w:rPr>
      <w:rFonts w:ascii="宋体" w:eastAsia="宋体"/>
    </w:rPr>
  </w:style>
  <w:style w:type="character" w:styleId="a5">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6">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9%AB%98%E7%BA%A7%E8%AF%AD%E8%A8%80" TargetMode="External"/><Relationship Id="rId5" Type="http://schemas.openxmlformats.org/officeDocument/2006/relationships/hyperlink" Target="https://baike.baidu.com/item/%E6%B1%87%E7%BC%96%E8%AF%AD%E8%A8%80/61826"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水门 波风</cp:lastModifiedBy>
  <cp:revision>31</cp:revision>
  <dcterms:created xsi:type="dcterms:W3CDTF">2019-05-29T01:32:00Z</dcterms:created>
  <dcterms:modified xsi:type="dcterms:W3CDTF">2019-06-23T00:02:00Z</dcterms:modified>
</cp:coreProperties>
</file>