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070" w:rsidRDefault="00C34070" w:rsidP="00BA71E9">
      <w:pPr>
        <w:widowControl/>
        <w:spacing w:before="375" w:after="375" w:line="360" w:lineRule="auto"/>
        <w:ind w:firstLine="420"/>
        <w:jc w:val="left"/>
        <w:rPr>
          <w:rFonts w:ascii="宋体" w:eastAsia="宋体" w:hAnsi="宋体" w:cs="宋体" w:hint="eastAsia"/>
          <w:color w:val="000000"/>
          <w:kern w:val="0"/>
          <w:sz w:val="24"/>
          <w:szCs w:val="24"/>
        </w:rPr>
      </w:pPr>
    </w:p>
    <w:p w:rsidR="00C34070" w:rsidRDefault="00C34070" w:rsidP="00BA71E9">
      <w:pPr>
        <w:widowControl/>
        <w:spacing w:before="375" w:after="375" w:line="360" w:lineRule="auto"/>
        <w:ind w:firstLine="420"/>
        <w:jc w:val="left"/>
        <w:rPr>
          <w:rFonts w:ascii="宋体" w:eastAsia="宋体" w:hAnsi="宋体" w:cs="宋体" w:hint="eastAsia"/>
          <w:color w:val="000000"/>
          <w:kern w:val="0"/>
          <w:sz w:val="24"/>
          <w:szCs w:val="24"/>
        </w:rPr>
      </w:pPr>
    </w:p>
    <w:p w:rsidR="00C34070" w:rsidRDefault="00C34070" w:rsidP="00BA71E9">
      <w:pPr>
        <w:widowControl/>
        <w:spacing w:before="375" w:after="375" w:line="360" w:lineRule="auto"/>
        <w:ind w:firstLine="420"/>
        <w:jc w:val="left"/>
        <w:rPr>
          <w:rFonts w:ascii="宋体" w:eastAsia="宋体" w:hAnsi="宋体" w:cs="宋体" w:hint="eastAsia"/>
          <w:color w:val="000000"/>
          <w:kern w:val="0"/>
          <w:sz w:val="24"/>
          <w:szCs w:val="24"/>
        </w:rPr>
      </w:pPr>
    </w:p>
    <w:p w:rsidR="00C34070" w:rsidRPr="00C34070" w:rsidRDefault="00C34070" w:rsidP="00C34070">
      <w:pPr>
        <w:widowControl/>
        <w:spacing w:before="375" w:after="375" w:line="360" w:lineRule="auto"/>
        <w:ind w:firstLine="420"/>
        <w:jc w:val="center"/>
        <w:rPr>
          <w:rFonts w:ascii="宋体" w:eastAsia="宋体" w:hAnsi="宋体" w:cs="宋体" w:hint="eastAsia"/>
          <w:b/>
          <w:color w:val="000000"/>
          <w:kern w:val="0"/>
          <w:sz w:val="44"/>
          <w:szCs w:val="44"/>
        </w:rPr>
      </w:pPr>
      <w:r w:rsidRPr="00C34070">
        <w:rPr>
          <w:rFonts w:ascii="宋体" w:eastAsia="宋体" w:hAnsi="宋体" w:cs="宋体" w:hint="eastAsia"/>
          <w:b/>
          <w:color w:val="000000"/>
          <w:kern w:val="0"/>
          <w:sz w:val="44"/>
          <w:szCs w:val="44"/>
        </w:rPr>
        <w:t>智能手机点餐系统</w:t>
      </w:r>
    </w:p>
    <w:p w:rsidR="00C34070" w:rsidRPr="00C34070" w:rsidRDefault="00C34070" w:rsidP="00C34070">
      <w:pPr>
        <w:widowControl/>
        <w:spacing w:before="375" w:after="375" w:line="360" w:lineRule="auto"/>
        <w:ind w:firstLine="420"/>
        <w:jc w:val="center"/>
        <w:rPr>
          <w:rFonts w:ascii="宋体" w:eastAsia="宋体" w:hAnsi="宋体" w:cs="宋体" w:hint="eastAsia"/>
          <w:b/>
          <w:color w:val="000000"/>
          <w:kern w:val="0"/>
          <w:sz w:val="32"/>
          <w:szCs w:val="32"/>
        </w:rPr>
      </w:pPr>
      <w:r w:rsidRPr="00C34070">
        <w:rPr>
          <w:rFonts w:ascii="宋体" w:eastAsia="宋体" w:hAnsi="宋体" w:cs="宋体" w:hint="eastAsia"/>
          <w:b/>
          <w:color w:val="000000"/>
          <w:kern w:val="0"/>
          <w:sz w:val="32"/>
          <w:szCs w:val="32"/>
        </w:rPr>
        <w:t>解</w:t>
      </w:r>
    </w:p>
    <w:p w:rsidR="00C34070" w:rsidRPr="00C34070" w:rsidRDefault="00C34070" w:rsidP="00C34070">
      <w:pPr>
        <w:widowControl/>
        <w:spacing w:before="375" w:after="375" w:line="360" w:lineRule="auto"/>
        <w:ind w:firstLine="420"/>
        <w:jc w:val="center"/>
        <w:rPr>
          <w:rFonts w:ascii="宋体" w:eastAsia="宋体" w:hAnsi="宋体" w:cs="宋体" w:hint="eastAsia"/>
          <w:b/>
          <w:color w:val="000000"/>
          <w:kern w:val="0"/>
          <w:sz w:val="32"/>
          <w:szCs w:val="32"/>
        </w:rPr>
      </w:pPr>
      <w:r w:rsidRPr="00C34070">
        <w:rPr>
          <w:rFonts w:ascii="宋体" w:eastAsia="宋体" w:hAnsi="宋体" w:cs="宋体" w:hint="eastAsia"/>
          <w:b/>
          <w:color w:val="000000"/>
          <w:kern w:val="0"/>
          <w:sz w:val="32"/>
          <w:szCs w:val="32"/>
        </w:rPr>
        <w:t>决</w:t>
      </w:r>
    </w:p>
    <w:p w:rsidR="00C34070" w:rsidRPr="00C34070" w:rsidRDefault="00C34070" w:rsidP="00C34070">
      <w:pPr>
        <w:widowControl/>
        <w:spacing w:before="375" w:after="375" w:line="360" w:lineRule="auto"/>
        <w:ind w:firstLine="420"/>
        <w:jc w:val="center"/>
        <w:rPr>
          <w:rFonts w:ascii="宋体" w:eastAsia="宋体" w:hAnsi="宋体" w:cs="宋体" w:hint="eastAsia"/>
          <w:b/>
          <w:color w:val="000000"/>
          <w:kern w:val="0"/>
          <w:sz w:val="32"/>
          <w:szCs w:val="32"/>
        </w:rPr>
      </w:pPr>
      <w:r w:rsidRPr="00C34070">
        <w:rPr>
          <w:rFonts w:ascii="宋体" w:eastAsia="宋体" w:hAnsi="宋体" w:cs="宋体" w:hint="eastAsia"/>
          <w:b/>
          <w:color w:val="000000"/>
          <w:kern w:val="0"/>
          <w:sz w:val="32"/>
          <w:szCs w:val="32"/>
        </w:rPr>
        <w:t>方</w:t>
      </w:r>
    </w:p>
    <w:p w:rsidR="00C34070" w:rsidRPr="00C34070" w:rsidRDefault="00C34070" w:rsidP="00C34070">
      <w:pPr>
        <w:widowControl/>
        <w:spacing w:before="375" w:after="375" w:line="360" w:lineRule="auto"/>
        <w:ind w:firstLine="420"/>
        <w:jc w:val="center"/>
        <w:rPr>
          <w:rFonts w:ascii="宋体" w:eastAsia="宋体" w:hAnsi="宋体" w:cs="宋体" w:hint="eastAsia"/>
          <w:b/>
          <w:color w:val="000000"/>
          <w:kern w:val="0"/>
          <w:sz w:val="32"/>
          <w:szCs w:val="32"/>
        </w:rPr>
      </w:pPr>
      <w:r w:rsidRPr="00C34070">
        <w:rPr>
          <w:rFonts w:ascii="宋体" w:eastAsia="宋体" w:hAnsi="宋体" w:cs="宋体" w:hint="eastAsia"/>
          <w:b/>
          <w:color w:val="000000"/>
          <w:kern w:val="0"/>
          <w:sz w:val="32"/>
          <w:szCs w:val="32"/>
        </w:rPr>
        <w:t>案</w:t>
      </w:r>
    </w:p>
    <w:p w:rsidR="00C34070" w:rsidRDefault="00C34070" w:rsidP="00BA71E9">
      <w:pPr>
        <w:widowControl/>
        <w:spacing w:before="375" w:after="375" w:line="360" w:lineRule="auto"/>
        <w:ind w:firstLine="420"/>
        <w:jc w:val="left"/>
        <w:rPr>
          <w:rFonts w:ascii="宋体" w:eastAsia="宋体" w:hAnsi="宋体" w:cs="宋体" w:hint="eastAsia"/>
          <w:color w:val="000000"/>
          <w:kern w:val="0"/>
          <w:sz w:val="24"/>
          <w:szCs w:val="24"/>
        </w:rPr>
      </w:pPr>
    </w:p>
    <w:p w:rsidR="00C34070" w:rsidRDefault="00C34070" w:rsidP="00BA71E9">
      <w:pPr>
        <w:widowControl/>
        <w:spacing w:before="375" w:after="375" w:line="360" w:lineRule="auto"/>
        <w:ind w:firstLine="420"/>
        <w:jc w:val="left"/>
        <w:rPr>
          <w:rFonts w:ascii="宋体" w:eastAsia="宋体" w:hAnsi="宋体" w:cs="宋体" w:hint="eastAsia"/>
          <w:color w:val="000000"/>
          <w:kern w:val="0"/>
          <w:sz w:val="24"/>
          <w:szCs w:val="24"/>
        </w:rPr>
      </w:pPr>
    </w:p>
    <w:p w:rsidR="00C34070" w:rsidRDefault="00C34070" w:rsidP="00BA71E9">
      <w:pPr>
        <w:widowControl/>
        <w:spacing w:before="375" w:after="375" w:line="360" w:lineRule="auto"/>
        <w:ind w:firstLine="420"/>
        <w:jc w:val="left"/>
        <w:rPr>
          <w:rFonts w:ascii="宋体" w:eastAsia="宋体" w:hAnsi="宋体" w:cs="宋体" w:hint="eastAsia"/>
          <w:color w:val="000000"/>
          <w:kern w:val="0"/>
          <w:sz w:val="24"/>
          <w:szCs w:val="24"/>
        </w:rPr>
      </w:pPr>
    </w:p>
    <w:p w:rsidR="00C34070" w:rsidRDefault="00C34070" w:rsidP="00BA71E9">
      <w:pPr>
        <w:widowControl/>
        <w:spacing w:before="375" w:after="375" w:line="360" w:lineRule="auto"/>
        <w:ind w:firstLine="420"/>
        <w:jc w:val="left"/>
        <w:rPr>
          <w:rFonts w:ascii="宋体" w:eastAsia="宋体" w:hAnsi="宋体" w:cs="宋体" w:hint="eastAsia"/>
          <w:color w:val="000000"/>
          <w:kern w:val="0"/>
          <w:sz w:val="24"/>
          <w:szCs w:val="24"/>
        </w:rPr>
      </w:pPr>
    </w:p>
    <w:p w:rsidR="00C34070" w:rsidRDefault="00C34070" w:rsidP="00BA71E9">
      <w:pPr>
        <w:widowControl/>
        <w:spacing w:before="375" w:after="375" w:line="360" w:lineRule="auto"/>
        <w:ind w:firstLine="420"/>
        <w:jc w:val="left"/>
        <w:rPr>
          <w:rFonts w:ascii="宋体" w:eastAsia="宋体" w:hAnsi="宋体" w:cs="宋体" w:hint="eastAsia"/>
          <w:color w:val="000000"/>
          <w:kern w:val="0"/>
          <w:sz w:val="24"/>
          <w:szCs w:val="24"/>
        </w:rPr>
      </w:pPr>
    </w:p>
    <w:p w:rsidR="00C34070" w:rsidRDefault="00C34070" w:rsidP="00BA71E9">
      <w:pPr>
        <w:widowControl/>
        <w:spacing w:before="375" w:after="375" w:line="360" w:lineRule="auto"/>
        <w:ind w:firstLine="420"/>
        <w:jc w:val="left"/>
        <w:rPr>
          <w:rFonts w:ascii="宋体" w:eastAsia="宋体" w:hAnsi="宋体" w:cs="宋体" w:hint="eastAsia"/>
          <w:color w:val="000000"/>
          <w:kern w:val="0"/>
          <w:sz w:val="24"/>
          <w:szCs w:val="24"/>
        </w:rPr>
      </w:pPr>
    </w:p>
    <w:p w:rsidR="00C34070" w:rsidRDefault="00C34070" w:rsidP="00C34070">
      <w:pPr>
        <w:widowControl/>
        <w:spacing w:before="375" w:after="375" w:line="360" w:lineRule="auto"/>
        <w:jc w:val="left"/>
        <w:rPr>
          <w:rFonts w:ascii="宋体" w:eastAsia="宋体" w:hAnsi="宋体" w:cs="宋体" w:hint="eastAsia"/>
          <w:color w:val="000000"/>
          <w:kern w:val="0"/>
          <w:sz w:val="24"/>
          <w:szCs w:val="24"/>
        </w:rPr>
      </w:pPr>
    </w:p>
    <w:p w:rsidR="00BA71E9" w:rsidRPr="00BA71E9" w:rsidRDefault="00BA71E9" w:rsidP="00BA71E9">
      <w:pPr>
        <w:widowControl/>
        <w:spacing w:before="375" w:after="375" w:line="360" w:lineRule="auto"/>
        <w:ind w:firstLine="420"/>
        <w:jc w:val="left"/>
        <w:rPr>
          <w:rFonts w:ascii="微软雅黑" w:eastAsia="微软雅黑" w:hAnsi="微软雅黑" w:cs="宋体" w:hint="eastAsia"/>
          <w:color w:val="333333"/>
          <w:kern w:val="0"/>
          <w:sz w:val="24"/>
          <w:szCs w:val="24"/>
        </w:rPr>
      </w:pPr>
      <w:proofErr w:type="gramStart"/>
      <w:r w:rsidRPr="00BA71E9">
        <w:rPr>
          <w:rFonts w:ascii="宋体" w:eastAsia="宋体" w:hAnsi="宋体" w:cs="宋体" w:hint="eastAsia"/>
          <w:color w:val="000000"/>
          <w:kern w:val="0"/>
          <w:sz w:val="24"/>
          <w:szCs w:val="24"/>
        </w:rPr>
        <w:lastRenderedPageBreak/>
        <w:t>本解决</w:t>
      </w:r>
      <w:proofErr w:type="gramEnd"/>
      <w:r w:rsidRPr="00BA71E9">
        <w:rPr>
          <w:rFonts w:ascii="宋体" w:eastAsia="宋体" w:hAnsi="宋体" w:cs="宋体" w:hint="eastAsia"/>
          <w:color w:val="000000"/>
          <w:kern w:val="0"/>
          <w:sz w:val="24"/>
          <w:szCs w:val="24"/>
        </w:rPr>
        <w:t>方案立足于企业整体管理高度，分三个层次进行全面管理。</w:t>
      </w:r>
      <w:r w:rsidRPr="00BA71E9">
        <w:rPr>
          <w:rFonts w:ascii="微软雅黑" w:eastAsia="微软雅黑" w:hAnsi="微软雅黑" w:cs="宋体" w:hint="eastAsia"/>
          <w:color w:val="333333"/>
          <w:kern w:val="0"/>
          <w:sz w:val="24"/>
          <w:szCs w:val="24"/>
        </w:rPr>
        <w:t xml:space="preserve"> </w:t>
      </w:r>
    </w:p>
    <w:p w:rsidR="00BA71E9" w:rsidRPr="00BA71E9" w:rsidRDefault="00BA71E9" w:rsidP="00BA71E9">
      <w:pPr>
        <w:widowControl/>
        <w:spacing w:before="375" w:after="375" w:line="360" w:lineRule="auto"/>
        <w:ind w:firstLine="420"/>
        <w:jc w:val="left"/>
        <w:rPr>
          <w:rFonts w:ascii="微软雅黑" w:eastAsia="微软雅黑" w:hAnsi="微软雅黑" w:cs="宋体" w:hint="eastAsia"/>
          <w:color w:val="333333"/>
          <w:kern w:val="0"/>
          <w:sz w:val="24"/>
          <w:szCs w:val="24"/>
        </w:rPr>
      </w:pPr>
      <w:r w:rsidRPr="00BA71E9">
        <w:rPr>
          <w:rFonts w:ascii="宋体" w:eastAsia="宋体" w:hAnsi="宋体" w:cs="宋体" w:hint="eastAsia"/>
          <w:color w:val="000000"/>
          <w:kern w:val="0"/>
          <w:sz w:val="24"/>
          <w:szCs w:val="24"/>
        </w:rPr>
        <w:t>一、业务处理层</w:t>
      </w:r>
      <w:r w:rsidRPr="00BA71E9">
        <w:rPr>
          <w:rFonts w:ascii="微软雅黑" w:eastAsia="微软雅黑" w:hAnsi="微软雅黑" w:cs="宋体" w:hint="eastAsia"/>
          <w:color w:val="333333"/>
          <w:kern w:val="0"/>
          <w:sz w:val="24"/>
          <w:szCs w:val="24"/>
        </w:rPr>
        <w:t xml:space="preserve"> </w:t>
      </w:r>
    </w:p>
    <w:p w:rsidR="00BA71E9" w:rsidRPr="00BA71E9" w:rsidRDefault="00BA71E9" w:rsidP="00BA71E9">
      <w:pPr>
        <w:widowControl/>
        <w:spacing w:before="375" w:after="375" w:line="360" w:lineRule="auto"/>
        <w:ind w:firstLine="420"/>
        <w:jc w:val="left"/>
        <w:rPr>
          <w:rFonts w:ascii="微软雅黑" w:eastAsia="微软雅黑" w:hAnsi="微软雅黑" w:cs="宋体" w:hint="eastAsia"/>
          <w:color w:val="333333"/>
          <w:kern w:val="0"/>
          <w:sz w:val="24"/>
          <w:szCs w:val="24"/>
        </w:rPr>
      </w:pPr>
      <w:r w:rsidRPr="00BA71E9">
        <w:rPr>
          <w:rFonts w:ascii="宋体" w:eastAsia="宋体" w:hAnsi="宋体" w:cs="宋体" w:hint="eastAsia"/>
          <w:color w:val="000000"/>
          <w:kern w:val="0"/>
          <w:sz w:val="24"/>
          <w:szCs w:val="24"/>
        </w:rPr>
        <w:t>业务处理层是基本业务的运转层次，包括预定管理、开台管理、点菜管理、结算管理、菜品管理、原料管理、采购进货管理、出入库管理、调拨管理、库存管理、盘点管理、会员管理、特价管理、客户挂账管理、结算管理等。</w:t>
      </w:r>
      <w:r w:rsidRPr="00BA71E9">
        <w:rPr>
          <w:rFonts w:ascii="微软雅黑" w:eastAsia="微软雅黑" w:hAnsi="微软雅黑" w:cs="宋体" w:hint="eastAsia"/>
          <w:color w:val="333333"/>
          <w:kern w:val="0"/>
          <w:sz w:val="24"/>
          <w:szCs w:val="24"/>
        </w:rPr>
        <w:t xml:space="preserve"> </w:t>
      </w:r>
    </w:p>
    <w:p w:rsidR="00BA71E9" w:rsidRPr="00BA71E9" w:rsidRDefault="00BA71E9" w:rsidP="00BA71E9">
      <w:pPr>
        <w:widowControl/>
        <w:spacing w:before="375" w:after="375" w:line="360" w:lineRule="auto"/>
        <w:ind w:firstLine="420"/>
        <w:jc w:val="left"/>
        <w:rPr>
          <w:rFonts w:ascii="微软雅黑" w:eastAsia="微软雅黑" w:hAnsi="微软雅黑" w:cs="宋体" w:hint="eastAsia"/>
          <w:color w:val="333333"/>
          <w:kern w:val="0"/>
          <w:sz w:val="24"/>
          <w:szCs w:val="24"/>
        </w:rPr>
      </w:pPr>
      <w:r w:rsidRPr="00BA71E9">
        <w:rPr>
          <w:rFonts w:ascii="宋体" w:eastAsia="宋体" w:hAnsi="宋体" w:cs="宋体" w:hint="eastAsia"/>
          <w:color w:val="000000"/>
          <w:kern w:val="0"/>
          <w:sz w:val="24"/>
          <w:szCs w:val="24"/>
        </w:rPr>
        <w:t>二、综合管理层</w:t>
      </w:r>
      <w:r w:rsidRPr="00BA71E9">
        <w:rPr>
          <w:rFonts w:ascii="微软雅黑" w:eastAsia="微软雅黑" w:hAnsi="微软雅黑" w:cs="宋体" w:hint="eastAsia"/>
          <w:color w:val="333333"/>
          <w:kern w:val="0"/>
          <w:sz w:val="24"/>
          <w:szCs w:val="24"/>
        </w:rPr>
        <w:t xml:space="preserve"> </w:t>
      </w:r>
    </w:p>
    <w:p w:rsidR="00BA71E9" w:rsidRPr="00BA71E9" w:rsidRDefault="00BA71E9" w:rsidP="00BA71E9">
      <w:pPr>
        <w:widowControl/>
        <w:spacing w:before="375" w:after="375" w:line="360" w:lineRule="auto"/>
        <w:ind w:firstLine="420"/>
        <w:jc w:val="left"/>
        <w:rPr>
          <w:rFonts w:ascii="微软雅黑" w:eastAsia="微软雅黑" w:hAnsi="微软雅黑" w:cs="宋体" w:hint="eastAsia"/>
          <w:color w:val="333333"/>
          <w:kern w:val="0"/>
          <w:sz w:val="24"/>
          <w:szCs w:val="24"/>
        </w:rPr>
      </w:pPr>
      <w:r w:rsidRPr="00BA71E9">
        <w:rPr>
          <w:rFonts w:ascii="宋体" w:eastAsia="宋体" w:hAnsi="宋体" w:cs="宋体" w:hint="eastAsia"/>
          <w:color w:val="000000"/>
          <w:kern w:val="0"/>
          <w:sz w:val="24"/>
          <w:szCs w:val="24"/>
        </w:rPr>
        <w:t>综合管理层提供面向业务处理层的综合管理和综合决策，从业务处理层中提取第一手经营管理数据，以实现管理精细化和准确性。</w:t>
      </w:r>
      <w:r w:rsidRPr="00BA71E9">
        <w:rPr>
          <w:rFonts w:ascii="微软雅黑" w:eastAsia="微软雅黑" w:hAnsi="微软雅黑" w:cs="宋体" w:hint="eastAsia"/>
          <w:color w:val="333333"/>
          <w:kern w:val="0"/>
          <w:sz w:val="24"/>
          <w:szCs w:val="24"/>
        </w:rPr>
        <w:t xml:space="preserve"> </w:t>
      </w:r>
    </w:p>
    <w:p w:rsidR="00BA71E9" w:rsidRPr="00BA71E9" w:rsidRDefault="00BA71E9" w:rsidP="00BA71E9">
      <w:pPr>
        <w:widowControl/>
        <w:spacing w:before="375" w:after="375" w:line="360" w:lineRule="auto"/>
        <w:ind w:firstLine="420"/>
        <w:jc w:val="left"/>
        <w:rPr>
          <w:rFonts w:ascii="微软雅黑" w:eastAsia="微软雅黑" w:hAnsi="微软雅黑" w:cs="宋体" w:hint="eastAsia"/>
          <w:color w:val="333333"/>
          <w:kern w:val="0"/>
          <w:sz w:val="24"/>
          <w:szCs w:val="24"/>
        </w:rPr>
      </w:pPr>
      <w:r w:rsidRPr="00BA71E9">
        <w:rPr>
          <w:rFonts w:ascii="宋体" w:eastAsia="宋体" w:hAnsi="宋体" w:cs="宋体" w:hint="eastAsia"/>
          <w:color w:val="000000"/>
          <w:kern w:val="0"/>
          <w:sz w:val="24"/>
          <w:szCs w:val="24"/>
        </w:rPr>
        <w:t>三、决策分析层</w:t>
      </w:r>
      <w:r w:rsidRPr="00BA71E9">
        <w:rPr>
          <w:rFonts w:ascii="微软雅黑" w:eastAsia="微软雅黑" w:hAnsi="微软雅黑" w:cs="宋体" w:hint="eastAsia"/>
          <w:color w:val="333333"/>
          <w:kern w:val="0"/>
          <w:sz w:val="24"/>
          <w:szCs w:val="24"/>
        </w:rPr>
        <w:t xml:space="preserve"> </w:t>
      </w:r>
    </w:p>
    <w:p w:rsidR="00BA71E9" w:rsidRDefault="00BA71E9" w:rsidP="00BA71E9">
      <w:pPr>
        <w:widowControl/>
        <w:spacing w:before="375" w:line="360" w:lineRule="auto"/>
        <w:ind w:firstLine="420"/>
        <w:jc w:val="left"/>
        <w:rPr>
          <w:rFonts w:ascii="微软雅黑" w:eastAsia="微软雅黑" w:hAnsi="微软雅黑" w:cs="宋体" w:hint="eastAsia"/>
          <w:color w:val="333333"/>
          <w:kern w:val="0"/>
          <w:sz w:val="24"/>
          <w:szCs w:val="24"/>
        </w:rPr>
      </w:pPr>
      <w:r w:rsidRPr="00BA71E9">
        <w:rPr>
          <w:rFonts w:ascii="宋体" w:eastAsia="宋体" w:hAnsi="宋体" w:cs="宋体" w:hint="eastAsia"/>
          <w:color w:val="000000"/>
          <w:kern w:val="0"/>
          <w:sz w:val="24"/>
          <w:szCs w:val="24"/>
        </w:rPr>
        <w:t>使用数据挖掘和数据仓库技术，对第一手数据进行归纳、整理和统计，为企业</w:t>
      </w:r>
      <w:proofErr w:type="gramStart"/>
      <w:r w:rsidRPr="00BA71E9">
        <w:rPr>
          <w:rFonts w:ascii="宋体" w:eastAsia="宋体" w:hAnsi="宋体" w:cs="宋体" w:hint="eastAsia"/>
          <w:color w:val="000000"/>
          <w:kern w:val="0"/>
          <w:sz w:val="24"/>
          <w:szCs w:val="24"/>
        </w:rPr>
        <w:t>战略级</w:t>
      </w:r>
      <w:proofErr w:type="gramEnd"/>
      <w:r w:rsidRPr="00BA71E9">
        <w:rPr>
          <w:rFonts w:ascii="宋体" w:eastAsia="宋体" w:hAnsi="宋体" w:cs="宋体" w:hint="eastAsia"/>
          <w:color w:val="000000"/>
          <w:kern w:val="0"/>
          <w:sz w:val="24"/>
          <w:szCs w:val="24"/>
        </w:rPr>
        <w:t>决策分析提供支持。</w:t>
      </w:r>
      <w:r w:rsidRPr="00BA71E9">
        <w:rPr>
          <w:rFonts w:ascii="微软雅黑" w:eastAsia="微软雅黑" w:hAnsi="微软雅黑" w:cs="宋体" w:hint="eastAsia"/>
          <w:color w:val="333333"/>
          <w:kern w:val="0"/>
          <w:sz w:val="24"/>
          <w:szCs w:val="24"/>
        </w:rPr>
        <w:t xml:space="preserve"> </w:t>
      </w:r>
    </w:p>
    <w:p w:rsidR="00C34070" w:rsidRDefault="00C34070" w:rsidP="00BA71E9">
      <w:pPr>
        <w:widowControl/>
        <w:spacing w:before="375" w:line="360" w:lineRule="auto"/>
        <w:ind w:firstLine="420"/>
        <w:jc w:val="left"/>
        <w:rPr>
          <w:rFonts w:ascii="微软雅黑" w:eastAsia="微软雅黑" w:hAnsi="微软雅黑" w:cs="宋体" w:hint="eastAsia"/>
          <w:color w:val="333333"/>
          <w:kern w:val="0"/>
          <w:sz w:val="24"/>
          <w:szCs w:val="24"/>
        </w:rPr>
      </w:pPr>
    </w:p>
    <w:p w:rsidR="00C34070" w:rsidRDefault="00C34070" w:rsidP="00BA71E9">
      <w:pPr>
        <w:widowControl/>
        <w:spacing w:before="375" w:line="360" w:lineRule="auto"/>
        <w:ind w:firstLine="420"/>
        <w:jc w:val="left"/>
        <w:rPr>
          <w:rFonts w:ascii="微软雅黑" w:eastAsia="微软雅黑" w:hAnsi="微软雅黑" w:cs="宋体" w:hint="eastAsia"/>
          <w:color w:val="333333"/>
          <w:kern w:val="0"/>
          <w:sz w:val="24"/>
          <w:szCs w:val="24"/>
        </w:rPr>
      </w:pPr>
    </w:p>
    <w:p w:rsidR="00C34070" w:rsidRDefault="00C34070" w:rsidP="00BA71E9">
      <w:pPr>
        <w:widowControl/>
        <w:spacing w:before="375" w:line="360" w:lineRule="auto"/>
        <w:ind w:firstLine="420"/>
        <w:jc w:val="left"/>
        <w:rPr>
          <w:rFonts w:ascii="微软雅黑" w:eastAsia="微软雅黑" w:hAnsi="微软雅黑" w:cs="宋体" w:hint="eastAsia"/>
          <w:color w:val="333333"/>
          <w:kern w:val="0"/>
          <w:sz w:val="24"/>
          <w:szCs w:val="24"/>
        </w:rPr>
      </w:pPr>
    </w:p>
    <w:p w:rsidR="00C34070" w:rsidRDefault="00C34070" w:rsidP="00BA71E9">
      <w:pPr>
        <w:widowControl/>
        <w:spacing w:before="375" w:line="360" w:lineRule="auto"/>
        <w:ind w:firstLine="420"/>
        <w:jc w:val="left"/>
        <w:rPr>
          <w:rFonts w:ascii="微软雅黑" w:eastAsia="微软雅黑" w:hAnsi="微软雅黑" w:cs="宋体" w:hint="eastAsia"/>
          <w:color w:val="333333"/>
          <w:kern w:val="0"/>
          <w:sz w:val="24"/>
          <w:szCs w:val="24"/>
        </w:rPr>
      </w:pPr>
    </w:p>
    <w:p w:rsidR="00C34070" w:rsidRDefault="00C34070" w:rsidP="00BA71E9">
      <w:pPr>
        <w:widowControl/>
        <w:spacing w:before="375" w:line="360" w:lineRule="auto"/>
        <w:ind w:firstLine="420"/>
        <w:jc w:val="left"/>
        <w:rPr>
          <w:rFonts w:ascii="微软雅黑" w:eastAsia="微软雅黑" w:hAnsi="微软雅黑" w:cs="宋体" w:hint="eastAsia"/>
          <w:color w:val="333333"/>
          <w:kern w:val="0"/>
          <w:sz w:val="24"/>
          <w:szCs w:val="24"/>
        </w:rPr>
      </w:pPr>
    </w:p>
    <w:p w:rsidR="00C34070" w:rsidRDefault="00C34070" w:rsidP="00BA71E9">
      <w:pPr>
        <w:widowControl/>
        <w:spacing w:before="375" w:line="360" w:lineRule="auto"/>
        <w:ind w:firstLine="420"/>
        <w:jc w:val="left"/>
        <w:rPr>
          <w:rFonts w:ascii="微软雅黑" w:eastAsia="微软雅黑" w:hAnsi="微软雅黑" w:cs="宋体" w:hint="eastAsia"/>
          <w:color w:val="333333"/>
          <w:kern w:val="0"/>
          <w:sz w:val="24"/>
          <w:szCs w:val="24"/>
        </w:rPr>
      </w:pPr>
    </w:p>
    <w:p w:rsidR="00C34070" w:rsidRPr="00BA71E9" w:rsidRDefault="00C34070" w:rsidP="00BA71E9">
      <w:pPr>
        <w:widowControl/>
        <w:spacing w:before="375" w:line="360" w:lineRule="auto"/>
        <w:ind w:firstLine="420"/>
        <w:jc w:val="left"/>
        <w:rPr>
          <w:rFonts w:ascii="微软雅黑" w:eastAsia="微软雅黑" w:hAnsi="微软雅黑" w:cs="宋体" w:hint="eastAsia"/>
          <w:color w:val="333333"/>
          <w:kern w:val="0"/>
          <w:sz w:val="24"/>
          <w:szCs w:val="24"/>
        </w:rPr>
      </w:pPr>
    </w:p>
    <w:p w:rsidR="00BA71E9" w:rsidRDefault="005D3CA8" w:rsidP="00BA71E9">
      <w:pPr>
        <w:widowControl/>
        <w:spacing w:after="375" w:line="360" w:lineRule="auto"/>
        <w:jc w:val="left"/>
        <w:rPr>
          <w:rFonts w:asciiTheme="minorEastAsia" w:hAnsiTheme="minorEastAsia" w:cs="宋体" w:hint="eastAsia"/>
          <w:b/>
          <w:bCs/>
          <w:color w:val="000000"/>
          <w:kern w:val="0"/>
          <w:sz w:val="28"/>
          <w:szCs w:val="28"/>
        </w:rPr>
      </w:pPr>
      <w:r>
        <w:rPr>
          <w:rFonts w:asciiTheme="minorEastAsia" w:hAnsiTheme="minorEastAsia" w:cs="宋体" w:hint="eastAsia"/>
          <w:b/>
          <w:bCs/>
          <w:color w:val="000000"/>
          <w:kern w:val="0"/>
          <w:sz w:val="28"/>
          <w:szCs w:val="28"/>
        </w:rPr>
        <w:t>业务流程图</w:t>
      </w:r>
    </w:p>
    <w:p w:rsidR="005D3CA8" w:rsidRPr="005D3CA8" w:rsidRDefault="00C34070" w:rsidP="005D3CA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6850" cy="4143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4143375"/>
                    </a:xfrm>
                    <a:prstGeom prst="rect">
                      <a:avLst/>
                    </a:prstGeom>
                    <a:noFill/>
                    <a:ln>
                      <a:noFill/>
                    </a:ln>
                  </pic:spPr>
                </pic:pic>
              </a:graphicData>
            </a:graphic>
          </wp:inline>
        </w:drawing>
      </w:r>
      <w:bookmarkStart w:id="0" w:name="_GoBack"/>
      <w:bookmarkEnd w:id="0"/>
    </w:p>
    <w:p w:rsidR="005D3CA8" w:rsidRPr="00BA71E9" w:rsidRDefault="005D3CA8" w:rsidP="00BA71E9">
      <w:pPr>
        <w:widowControl/>
        <w:spacing w:after="375" w:line="360" w:lineRule="auto"/>
        <w:jc w:val="left"/>
        <w:rPr>
          <w:rFonts w:asciiTheme="minorEastAsia" w:hAnsiTheme="minorEastAsia" w:cs="宋体" w:hint="eastAsia"/>
          <w:b/>
          <w:bCs/>
          <w:color w:val="000000"/>
          <w:kern w:val="0"/>
          <w:sz w:val="28"/>
          <w:szCs w:val="28"/>
        </w:rPr>
      </w:pPr>
    </w:p>
    <w:p w:rsidR="00981E77" w:rsidRPr="00981E77" w:rsidRDefault="00981E77" w:rsidP="00BA71E9">
      <w:pPr>
        <w:widowControl/>
        <w:spacing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b/>
          <w:bCs/>
          <w:color w:val="000000"/>
          <w:kern w:val="0"/>
          <w:sz w:val="28"/>
          <w:szCs w:val="28"/>
        </w:rPr>
        <w:t>前台模块</w:t>
      </w:r>
      <w:r w:rsidRPr="00981E77">
        <w:rPr>
          <w:rFonts w:asciiTheme="minorEastAsia" w:hAnsiTheme="minorEastAsia" w:cs="宋体"/>
          <w:b/>
          <w:bCs/>
          <w:color w:val="000000"/>
          <w:kern w:val="0"/>
          <w:sz w:val="28"/>
          <w:szCs w:val="28"/>
        </w:rPr>
        <w:t>:</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21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包括开台、点单、预定、账单更改、退单、换台、结账、挂账、叫回账单；预定单打印；挂账会员管理、并可设定会员的级别及挂账的额度；挂账还款；自由设定结账时是否需要发票；结账时提示是否打印结账单等。</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b/>
          <w:bCs/>
          <w:color w:val="000000"/>
          <w:kern w:val="0"/>
          <w:sz w:val="28"/>
          <w:szCs w:val="28"/>
        </w:rPr>
        <w:t>结账模块：</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21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lastRenderedPageBreak/>
        <w:t>包括抹零功能；抹零方式设定（四舍五入还是全部舍去）；自主设定单品打折时商品单价是四舍五入精确到元、角还是分；结账方式可供选择，支持对一个账单采取多种方式结账等。</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b/>
          <w:bCs/>
          <w:color w:val="000000"/>
          <w:kern w:val="0"/>
          <w:sz w:val="28"/>
          <w:szCs w:val="28"/>
        </w:rPr>
        <w:t>商品维护模块：</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21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包括商品导入和导出；商品打印；商品批量修改、支持强大的组合查询和组合排序；自由限定某些商品的最低折扣；商品分类方式多样，商品大类、商品种类、风味、统计种类，可以在“数据字典”中自行定制适合酒店的商品种类、风味、统计种类；特色商品制作；套餐管理等。</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b/>
          <w:bCs/>
          <w:color w:val="000000"/>
          <w:kern w:val="0"/>
          <w:sz w:val="28"/>
          <w:szCs w:val="28"/>
        </w:rPr>
        <w:t>库存管理模块：</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21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包括商品及某些特殊商品的库存管理；库存盘点；库存账务；库存账务明细等。</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b/>
          <w:bCs/>
          <w:color w:val="000000"/>
          <w:kern w:val="0"/>
          <w:sz w:val="28"/>
          <w:szCs w:val="28"/>
        </w:rPr>
        <w:t>营业报表及分析模块：</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21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包括日报、月报和年度统计，其中每种报表都可以通过强大的组合查询和组合排序功能而衍生出多种报表；日结明细、销售统计、菜品销售统计、按菜谱种类统计、按风味统计、按统计种类统计、挂账统计、翻台统计、服务员工作量统计、收银员工作量统计等等，并且每一种都支持强大的组合查询功能和强大的组合排序功能等。</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b/>
          <w:bCs/>
          <w:color w:val="000000"/>
          <w:kern w:val="0"/>
          <w:sz w:val="28"/>
          <w:szCs w:val="28"/>
        </w:rPr>
        <w:lastRenderedPageBreak/>
        <w:t>打印模块：</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21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包括各种打印方案前台打印、</w:t>
      </w:r>
      <w:proofErr w:type="gramStart"/>
      <w:r w:rsidRPr="00981E77">
        <w:rPr>
          <w:rFonts w:asciiTheme="minorEastAsia" w:hAnsiTheme="minorEastAsia" w:cs="宋体" w:hint="eastAsia"/>
          <w:color w:val="000000"/>
          <w:kern w:val="0"/>
          <w:sz w:val="28"/>
          <w:szCs w:val="28"/>
        </w:rPr>
        <w:t>后厨分单</w:t>
      </w:r>
      <w:proofErr w:type="gramEnd"/>
      <w:r w:rsidRPr="00981E77">
        <w:rPr>
          <w:rFonts w:asciiTheme="minorEastAsia" w:hAnsiTheme="minorEastAsia" w:cs="宋体" w:hint="eastAsia"/>
          <w:color w:val="000000"/>
          <w:kern w:val="0"/>
          <w:sz w:val="28"/>
          <w:szCs w:val="28"/>
        </w:rPr>
        <w:t>打印、传菜、一菜一切、一类一切等。</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b/>
          <w:bCs/>
          <w:color w:val="000000"/>
          <w:kern w:val="0"/>
          <w:sz w:val="28"/>
          <w:szCs w:val="28"/>
        </w:rPr>
        <w:t>系统设置模块：</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21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包括强大灵活的数据字典功能；设置出错后恢复默认值功能；随心设定个性化选项；台位维护；批量修改台位及组合查询和组合排序；员工管理及员工权限管理；营业数据的备份、恢复和删除等。</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b/>
          <w:bCs/>
          <w:color w:val="000000"/>
          <w:kern w:val="0"/>
          <w:sz w:val="28"/>
          <w:szCs w:val="28"/>
        </w:rPr>
        <w:t>个性化模块：</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21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包括快速点单、助记符可以是拼音缩写或者是数字；随时查询各种台位的使用情况及上座率</w:t>
      </w:r>
      <w:r w:rsidRPr="00981E77">
        <w:rPr>
          <w:rFonts w:asciiTheme="minorEastAsia" w:hAnsiTheme="minorEastAsia" w:cs="宋体"/>
          <w:color w:val="000000"/>
          <w:kern w:val="0"/>
          <w:sz w:val="28"/>
          <w:szCs w:val="28"/>
        </w:rPr>
        <w:t xml:space="preserve"> </w:t>
      </w:r>
      <w:r w:rsidRPr="00981E77">
        <w:rPr>
          <w:rFonts w:asciiTheme="minorEastAsia" w:hAnsiTheme="minorEastAsia" w:cs="宋体" w:hint="eastAsia"/>
          <w:color w:val="000000"/>
          <w:kern w:val="0"/>
          <w:sz w:val="28"/>
          <w:szCs w:val="28"/>
        </w:rPr>
        <w:t>；支持员工的口令修改；</w:t>
      </w:r>
      <w:r w:rsidRPr="00981E77">
        <w:rPr>
          <w:rFonts w:asciiTheme="minorEastAsia" w:hAnsiTheme="minorEastAsia" w:cs="宋体"/>
          <w:color w:val="000000"/>
          <w:kern w:val="0"/>
          <w:sz w:val="28"/>
          <w:szCs w:val="28"/>
        </w:rPr>
        <w:t xml:space="preserve"> </w:t>
      </w:r>
      <w:r w:rsidRPr="00981E77">
        <w:rPr>
          <w:rFonts w:asciiTheme="minorEastAsia" w:hAnsiTheme="minorEastAsia" w:cs="宋体" w:hint="eastAsia"/>
          <w:color w:val="000000"/>
          <w:kern w:val="0"/>
          <w:sz w:val="28"/>
          <w:szCs w:val="28"/>
        </w:rPr>
        <w:t>查询时的条件项可自主设定；查询任何时期的账单，使用强大的组合查询功能进行查询。</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b/>
          <w:bCs/>
          <w:color w:val="333333"/>
          <w:kern w:val="0"/>
          <w:sz w:val="28"/>
          <w:szCs w:val="28"/>
        </w:rPr>
        <w:t>特色功能</w:t>
      </w:r>
      <w:r w:rsidRPr="00981E77">
        <w:rPr>
          <w:rFonts w:asciiTheme="minorEastAsia" w:hAnsiTheme="minorEastAsia" w:cs="宋体" w:hint="eastAsia"/>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hint="eastAsia"/>
          <w:color w:val="333333"/>
          <w:kern w:val="0"/>
          <w:sz w:val="28"/>
          <w:szCs w:val="28"/>
        </w:rPr>
      </w:pPr>
      <w:r w:rsidRPr="00981E77">
        <w:rPr>
          <w:rFonts w:asciiTheme="minorEastAsia" w:hAnsiTheme="minorEastAsia" w:cs="宋体" w:hint="eastAsia"/>
          <w:color w:val="000000"/>
          <w:kern w:val="0"/>
          <w:sz w:val="28"/>
          <w:szCs w:val="28"/>
        </w:rPr>
        <w:t>1、系统安全性高</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   系统安全性、可靠性高，功能先进、实用、强大，系统扩展性和开放性强。</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2、严格的安全管理</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315"/>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lastRenderedPageBreak/>
        <w:t>系统每个功能模块和功能菜单均设按</w:t>
      </w:r>
      <w:proofErr w:type="gramStart"/>
      <w:r w:rsidRPr="00981E77">
        <w:rPr>
          <w:rFonts w:asciiTheme="minorEastAsia" w:hAnsiTheme="minorEastAsia" w:cs="宋体" w:hint="eastAsia"/>
          <w:color w:val="000000"/>
          <w:kern w:val="0"/>
          <w:sz w:val="28"/>
          <w:szCs w:val="28"/>
        </w:rPr>
        <w:t>纽</w:t>
      </w:r>
      <w:proofErr w:type="gramEnd"/>
      <w:r w:rsidRPr="00981E77">
        <w:rPr>
          <w:rFonts w:asciiTheme="minorEastAsia" w:hAnsiTheme="minorEastAsia" w:cs="宋体" w:hint="eastAsia"/>
          <w:color w:val="000000"/>
          <w:kern w:val="0"/>
          <w:sz w:val="28"/>
          <w:szCs w:val="28"/>
        </w:rPr>
        <w:t>级别权限控制，针对不同操作员设置不同的权限，系统全程记录每个操作员的操作日志，给予系统最大的安全保证。</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3、良好的系统扩展性</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315"/>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开放性数据接口和数据库结构，可以和多种财务软件接口，同时可以自定义报表和单据格式。</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4、灵活的促销和打折设置</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315"/>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不同的菜品可以设置不同的促销方案，支持按星期</w:t>
      </w:r>
      <w:proofErr w:type="gramStart"/>
      <w:r w:rsidRPr="00981E77">
        <w:rPr>
          <w:rFonts w:asciiTheme="minorEastAsia" w:hAnsiTheme="minorEastAsia" w:cs="宋体" w:hint="eastAsia"/>
          <w:color w:val="000000"/>
          <w:kern w:val="0"/>
          <w:sz w:val="28"/>
          <w:szCs w:val="28"/>
        </w:rPr>
        <w:t>几设置</w:t>
      </w:r>
      <w:proofErr w:type="gramEnd"/>
      <w:r w:rsidRPr="00981E77">
        <w:rPr>
          <w:rFonts w:asciiTheme="minorEastAsia" w:hAnsiTheme="minorEastAsia" w:cs="宋体" w:hint="eastAsia"/>
          <w:color w:val="000000"/>
          <w:kern w:val="0"/>
          <w:sz w:val="28"/>
          <w:szCs w:val="28"/>
        </w:rPr>
        <w:t>特价日，支持晚餐和中午餐设置不同的促销价，支持包厢和大厅使用不同的价格。</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5、完美的包房分时段计费方式（此功能主要适用于</w:t>
      </w:r>
      <w:proofErr w:type="gramStart"/>
      <w:r w:rsidRPr="00981E77">
        <w:rPr>
          <w:rFonts w:asciiTheme="minorEastAsia" w:hAnsiTheme="minorEastAsia" w:cs="宋体" w:hint="eastAsia"/>
          <w:color w:val="000000"/>
          <w:kern w:val="0"/>
          <w:sz w:val="28"/>
          <w:szCs w:val="28"/>
        </w:rPr>
        <w:t>量贩式</w:t>
      </w:r>
      <w:proofErr w:type="gramEnd"/>
      <w:r w:rsidRPr="00981E77">
        <w:rPr>
          <w:rFonts w:asciiTheme="minorEastAsia" w:hAnsiTheme="minorEastAsia" w:cs="宋体" w:hint="eastAsia"/>
          <w:color w:val="000000"/>
          <w:kern w:val="0"/>
          <w:sz w:val="28"/>
          <w:szCs w:val="28"/>
        </w:rPr>
        <w:t>KTV）</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315"/>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不同的包房类型可独立设置不同的计费时段及计费价格、支持按</w:t>
      </w:r>
      <w:proofErr w:type="gramStart"/>
      <w:r w:rsidRPr="00981E77">
        <w:rPr>
          <w:rFonts w:asciiTheme="minorEastAsia" w:hAnsiTheme="minorEastAsia" w:cs="宋体" w:hint="eastAsia"/>
          <w:color w:val="000000"/>
          <w:kern w:val="0"/>
          <w:sz w:val="28"/>
          <w:szCs w:val="28"/>
        </w:rPr>
        <w:t>星期几来设置</w:t>
      </w:r>
      <w:proofErr w:type="gramEnd"/>
      <w:r w:rsidRPr="00981E77">
        <w:rPr>
          <w:rFonts w:asciiTheme="minorEastAsia" w:hAnsiTheme="minorEastAsia" w:cs="宋体" w:hint="eastAsia"/>
          <w:color w:val="000000"/>
          <w:kern w:val="0"/>
          <w:sz w:val="28"/>
          <w:szCs w:val="28"/>
        </w:rPr>
        <w:t>时段及价格，支持普通节假日及特殊节假日的单独计费。</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6、</w:t>
      </w:r>
      <w:r>
        <w:rPr>
          <w:rFonts w:asciiTheme="minorEastAsia" w:hAnsiTheme="minorEastAsia" w:cs="宋体" w:hint="eastAsia"/>
          <w:color w:val="000000"/>
          <w:kern w:val="0"/>
          <w:sz w:val="28"/>
          <w:szCs w:val="28"/>
        </w:rPr>
        <w:t>手机</w:t>
      </w:r>
      <w:r w:rsidRPr="00981E77">
        <w:rPr>
          <w:rFonts w:asciiTheme="minorEastAsia" w:hAnsiTheme="minorEastAsia" w:cs="宋体" w:hint="eastAsia"/>
          <w:color w:val="000000"/>
          <w:kern w:val="0"/>
          <w:sz w:val="28"/>
          <w:szCs w:val="28"/>
        </w:rPr>
        <w:t xml:space="preserve">点菜管理  </w:t>
      </w:r>
    </w:p>
    <w:p w:rsidR="00981E77" w:rsidRPr="00981E77" w:rsidRDefault="00981E77" w:rsidP="00BA71E9">
      <w:pPr>
        <w:widowControl/>
        <w:spacing w:before="375" w:after="375" w:line="360" w:lineRule="auto"/>
        <w:ind w:firstLine="315"/>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采用最先进的无线通信技术，通过</w:t>
      </w:r>
      <w:r>
        <w:rPr>
          <w:rFonts w:asciiTheme="minorEastAsia" w:hAnsiTheme="minorEastAsia" w:cs="宋体" w:hint="eastAsia"/>
          <w:color w:val="000000"/>
          <w:kern w:val="0"/>
          <w:sz w:val="28"/>
          <w:szCs w:val="28"/>
        </w:rPr>
        <w:t>手机APP</w:t>
      </w:r>
      <w:r w:rsidRPr="00981E77">
        <w:rPr>
          <w:rFonts w:asciiTheme="minorEastAsia" w:hAnsiTheme="minorEastAsia" w:cs="宋体" w:hint="eastAsia"/>
          <w:color w:val="000000"/>
          <w:kern w:val="0"/>
          <w:sz w:val="28"/>
          <w:szCs w:val="28"/>
        </w:rPr>
        <w:t>点菜，在服务区的任一地点都可以实时将数据发送至后台管理系统，轻松完成点菜，给客人提供</w:t>
      </w:r>
      <w:proofErr w:type="gramStart"/>
      <w:r w:rsidRPr="00981E77">
        <w:rPr>
          <w:rFonts w:asciiTheme="minorEastAsia" w:hAnsiTheme="minorEastAsia" w:cs="宋体" w:hint="eastAsia"/>
          <w:color w:val="000000"/>
          <w:kern w:val="0"/>
          <w:sz w:val="28"/>
          <w:szCs w:val="28"/>
        </w:rPr>
        <w:t>最</w:t>
      </w:r>
      <w:proofErr w:type="gramEnd"/>
      <w:r w:rsidRPr="00981E77">
        <w:rPr>
          <w:rFonts w:asciiTheme="minorEastAsia" w:hAnsiTheme="minorEastAsia" w:cs="宋体" w:hint="eastAsia"/>
          <w:color w:val="000000"/>
          <w:kern w:val="0"/>
          <w:sz w:val="28"/>
          <w:szCs w:val="28"/>
        </w:rPr>
        <w:t>快捷的服务。</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Pr>
          <w:rFonts w:asciiTheme="minorEastAsia" w:hAnsiTheme="minorEastAsia" w:cs="宋体" w:hint="eastAsia"/>
          <w:color w:val="000000"/>
          <w:kern w:val="0"/>
          <w:sz w:val="28"/>
          <w:szCs w:val="28"/>
        </w:rPr>
        <w:lastRenderedPageBreak/>
        <w:t>7</w:t>
      </w:r>
      <w:r w:rsidRPr="00981E77">
        <w:rPr>
          <w:rFonts w:asciiTheme="minorEastAsia" w:hAnsiTheme="minorEastAsia" w:cs="宋体" w:hint="eastAsia"/>
          <w:color w:val="000000"/>
          <w:kern w:val="0"/>
          <w:sz w:val="28"/>
          <w:szCs w:val="28"/>
        </w:rPr>
        <w:t>、预订管理</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315"/>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直观</w:t>
      </w:r>
      <w:proofErr w:type="gramStart"/>
      <w:r w:rsidRPr="00981E77">
        <w:rPr>
          <w:rFonts w:asciiTheme="minorEastAsia" w:hAnsiTheme="minorEastAsia" w:cs="宋体" w:hint="eastAsia"/>
          <w:color w:val="000000"/>
          <w:kern w:val="0"/>
          <w:sz w:val="28"/>
          <w:szCs w:val="28"/>
        </w:rPr>
        <w:t>的桌态显示</w:t>
      </w:r>
      <w:proofErr w:type="gramEnd"/>
      <w:r w:rsidRPr="00981E77">
        <w:rPr>
          <w:rFonts w:asciiTheme="minorEastAsia" w:hAnsiTheme="minorEastAsia" w:cs="宋体" w:hint="eastAsia"/>
          <w:color w:val="000000"/>
          <w:kern w:val="0"/>
          <w:sz w:val="28"/>
          <w:szCs w:val="28"/>
        </w:rPr>
        <w:t>、已预定的桌和未被预定的桌一目了然，根据后台记录，获取到客人的历史订餐信息，以给客人提供更细致的服务。</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Pr>
          <w:rFonts w:asciiTheme="minorEastAsia" w:hAnsiTheme="minorEastAsia" w:cs="宋体" w:hint="eastAsia"/>
          <w:color w:val="000000"/>
          <w:kern w:val="0"/>
          <w:sz w:val="28"/>
          <w:szCs w:val="28"/>
        </w:rPr>
        <w:t>8</w:t>
      </w:r>
      <w:r w:rsidRPr="00981E77">
        <w:rPr>
          <w:rFonts w:asciiTheme="minorEastAsia" w:hAnsiTheme="minorEastAsia" w:cs="宋体" w:hint="eastAsia"/>
          <w:color w:val="000000"/>
          <w:kern w:val="0"/>
          <w:sz w:val="28"/>
          <w:szCs w:val="28"/>
        </w:rPr>
        <w:t>、开台界面显示方式灵活</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315"/>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开台界面可以用图标方式显示，图标大小可选，图标上可以直接显示客户名称，形象生动，也可用列表形式，桌台状况一目了然。</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Pr>
          <w:rFonts w:asciiTheme="minorEastAsia" w:hAnsiTheme="minorEastAsia" w:cs="宋体" w:hint="eastAsia"/>
          <w:color w:val="000000"/>
          <w:kern w:val="0"/>
          <w:sz w:val="28"/>
          <w:szCs w:val="28"/>
        </w:rPr>
        <w:t>9</w:t>
      </w:r>
      <w:r w:rsidRPr="00981E77">
        <w:rPr>
          <w:rFonts w:asciiTheme="minorEastAsia" w:hAnsiTheme="minorEastAsia" w:cs="宋体" w:hint="eastAsia"/>
          <w:color w:val="000000"/>
          <w:kern w:val="0"/>
          <w:sz w:val="28"/>
          <w:szCs w:val="28"/>
        </w:rPr>
        <w:t>、灵活的台位管理</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可以根据实际情况，临时换台、</w:t>
      </w:r>
      <w:proofErr w:type="gramStart"/>
      <w:r w:rsidRPr="00981E77">
        <w:rPr>
          <w:rFonts w:asciiTheme="minorEastAsia" w:hAnsiTheme="minorEastAsia" w:cs="宋体" w:hint="eastAsia"/>
          <w:color w:val="000000"/>
          <w:kern w:val="0"/>
          <w:sz w:val="28"/>
          <w:szCs w:val="28"/>
        </w:rPr>
        <w:t>并台或</w:t>
      </w:r>
      <w:proofErr w:type="gramEnd"/>
      <w:r w:rsidRPr="00981E77">
        <w:rPr>
          <w:rFonts w:asciiTheme="minorEastAsia" w:hAnsiTheme="minorEastAsia" w:cs="宋体" w:hint="eastAsia"/>
          <w:color w:val="000000"/>
          <w:kern w:val="0"/>
          <w:sz w:val="28"/>
          <w:szCs w:val="28"/>
        </w:rPr>
        <w:t>撤台。</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Pr>
          <w:rFonts w:asciiTheme="minorEastAsia" w:hAnsiTheme="minorEastAsia" w:cs="宋体" w:hint="eastAsia"/>
          <w:color w:val="000000"/>
          <w:kern w:val="0"/>
          <w:sz w:val="28"/>
          <w:szCs w:val="28"/>
        </w:rPr>
        <w:t>10</w:t>
      </w:r>
      <w:r w:rsidRPr="00981E77">
        <w:rPr>
          <w:rFonts w:asciiTheme="minorEastAsia" w:hAnsiTheme="minorEastAsia" w:cs="宋体" w:hint="eastAsia"/>
          <w:color w:val="000000"/>
          <w:kern w:val="0"/>
          <w:sz w:val="28"/>
          <w:szCs w:val="28"/>
        </w:rPr>
        <w:t>、即时输入时价菜价格</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点菜时，可以即时在前台输入时价菜价格，无需通过后台更改，既节省了工作时间，又避免了信息更新不及时带来的损失。</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1</w:t>
      </w:r>
      <w:r>
        <w:rPr>
          <w:rFonts w:asciiTheme="minorEastAsia" w:hAnsiTheme="minorEastAsia" w:cs="宋体" w:hint="eastAsia"/>
          <w:color w:val="000000"/>
          <w:kern w:val="0"/>
          <w:sz w:val="28"/>
          <w:szCs w:val="28"/>
        </w:rPr>
        <w:t>1</w:t>
      </w:r>
      <w:r w:rsidRPr="00981E77">
        <w:rPr>
          <w:rFonts w:asciiTheme="minorEastAsia" w:hAnsiTheme="minorEastAsia" w:cs="宋体" w:hint="eastAsia"/>
          <w:color w:val="000000"/>
          <w:kern w:val="0"/>
          <w:sz w:val="28"/>
          <w:szCs w:val="28"/>
        </w:rPr>
        <w:t>、</w:t>
      </w:r>
      <w:proofErr w:type="gramStart"/>
      <w:r w:rsidRPr="00981E77">
        <w:rPr>
          <w:rFonts w:asciiTheme="minorEastAsia" w:hAnsiTheme="minorEastAsia" w:cs="宋体" w:hint="eastAsia"/>
          <w:color w:val="000000"/>
          <w:kern w:val="0"/>
          <w:sz w:val="28"/>
          <w:szCs w:val="28"/>
        </w:rPr>
        <w:t>快捷厨打功能</w:t>
      </w:r>
      <w:proofErr w:type="gramEnd"/>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不同的菜品类别，例如：炒菜、海鲜、凉菜、点心，可以按不同的厨房，分开不同的厨房打印，在完成点菜的同时立即将所点菜品传到厨房打印机，无需另外递单，既减免了传递失误，又减少了工作人员的工作量。</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lastRenderedPageBreak/>
        <w:t>1</w:t>
      </w:r>
      <w:r>
        <w:rPr>
          <w:rFonts w:asciiTheme="minorEastAsia" w:hAnsiTheme="minorEastAsia" w:cs="宋体" w:hint="eastAsia"/>
          <w:color w:val="000000"/>
          <w:kern w:val="0"/>
          <w:sz w:val="28"/>
          <w:szCs w:val="28"/>
        </w:rPr>
        <w:t>2</w:t>
      </w:r>
      <w:r w:rsidRPr="00981E77">
        <w:rPr>
          <w:rFonts w:asciiTheme="minorEastAsia" w:hAnsiTheme="minorEastAsia" w:cs="宋体" w:hint="eastAsia"/>
          <w:color w:val="000000"/>
          <w:kern w:val="0"/>
          <w:sz w:val="28"/>
          <w:szCs w:val="28"/>
        </w:rPr>
        <w:t>、</w:t>
      </w:r>
      <w:proofErr w:type="gramStart"/>
      <w:r w:rsidRPr="00981E77">
        <w:rPr>
          <w:rFonts w:asciiTheme="minorEastAsia" w:hAnsiTheme="minorEastAsia" w:cs="宋体" w:hint="eastAsia"/>
          <w:color w:val="000000"/>
          <w:kern w:val="0"/>
          <w:sz w:val="28"/>
          <w:szCs w:val="28"/>
        </w:rPr>
        <w:t>厨打单</w:t>
      </w:r>
      <w:proofErr w:type="gramEnd"/>
      <w:r w:rsidRPr="00981E77">
        <w:rPr>
          <w:rFonts w:asciiTheme="minorEastAsia" w:hAnsiTheme="minorEastAsia" w:cs="宋体" w:hint="eastAsia"/>
          <w:color w:val="000000"/>
          <w:kern w:val="0"/>
          <w:sz w:val="28"/>
          <w:szCs w:val="28"/>
        </w:rPr>
        <w:t>品备注</w:t>
      </w:r>
      <w:proofErr w:type="gramStart"/>
      <w:r w:rsidRPr="00981E77">
        <w:rPr>
          <w:rFonts w:asciiTheme="minorEastAsia" w:hAnsiTheme="minorEastAsia" w:cs="宋体" w:hint="eastAsia"/>
          <w:color w:val="000000"/>
          <w:kern w:val="0"/>
          <w:sz w:val="28"/>
          <w:szCs w:val="28"/>
        </w:rPr>
        <w:t>及整单备注</w:t>
      </w:r>
      <w:proofErr w:type="gramEnd"/>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通过此功能，可以向厨房传递顾客的一些用餐要求，如菜品加辣、少麻、先上汤等，可以每个菜备注，也可以全单备注。</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1</w:t>
      </w:r>
      <w:r>
        <w:rPr>
          <w:rFonts w:asciiTheme="minorEastAsia" w:hAnsiTheme="minorEastAsia" w:cs="宋体" w:hint="eastAsia"/>
          <w:color w:val="000000"/>
          <w:kern w:val="0"/>
          <w:sz w:val="28"/>
          <w:szCs w:val="28"/>
        </w:rPr>
        <w:t>4</w:t>
      </w:r>
      <w:r w:rsidRPr="00981E77">
        <w:rPr>
          <w:rFonts w:asciiTheme="minorEastAsia" w:hAnsiTheme="minorEastAsia" w:cs="宋体" w:hint="eastAsia"/>
          <w:color w:val="000000"/>
          <w:kern w:val="0"/>
          <w:sz w:val="28"/>
          <w:szCs w:val="28"/>
        </w:rPr>
        <w:t>、</w:t>
      </w:r>
      <w:proofErr w:type="gramStart"/>
      <w:r w:rsidRPr="00981E77">
        <w:rPr>
          <w:rFonts w:asciiTheme="minorEastAsia" w:hAnsiTheme="minorEastAsia" w:cs="宋体" w:hint="eastAsia"/>
          <w:color w:val="000000"/>
          <w:kern w:val="0"/>
          <w:sz w:val="28"/>
          <w:szCs w:val="28"/>
        </w:rPr>
        <w:t>返现功能</w:t>
      </w:r>
      <w:proofErr w:type="gramEnd"/>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可以满足顾客正常消费以外的其他要求，如司餐费（工作餐），</w:t>
      </w:r>
      <w:proofErr w:type="gramStart"/>
      <w:r w:rsidRPr="00981E77">
        <w:rPr>
          <w:rFonts w:asciiTheme="minorEastAsia" w:hAnsiTheme="minorEastAsia" w:cs="宋体" w:hint="eastAsia"/>
          <w:color w:val="000000"/>
          <w:kern w:val="0"/>
          <w:sz w:val="28"/>
          <w:szCs w:val="28"/>
        </w:rPr>
        <w:t>返现不</w:t>
      </w:r>
      <w:proofErr w:type="gramEnd"/>
      <w:r w:rsidRPr="00981E77">
        <w:rPr>
          <w:rFonts w:asciiTheme="minorEastAsia" w:hAnsiTheme="minorEastAsia" w:cs="宋体" w:hint="eastAsia"/>
          <w:color w:val="000000"/>
          <w:kern w:val="0"/>
          <w:sz w:val="28"/>
          <w:szCs w:val="28"/>
        </w:rPr>
        <w:t>进入营业额统计。</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1</w:t>
      </w:r>
      <w:r>
        <w:rPr>
          <w:rFonts w:asciiTheme="minorEastAsia" w:hAnsiTheme="minorEastAsia" w:cs="宋体" w:hint="eastAsia"/>
          <w:color w:val="000000"/>
          <w:kern w:val="0"/>
          <w:sz w:val="28"/>
          <w:szCs w:val="28"/>
        </w:rPr>
        <w:t>5</w:t>
      </w:r>
      <w:r w:rsidRPr="00981E77">
        <w:rPr>
          <w:rFonts w:asciiTheme="minorEastAsia" w:hAnsiTheme="minorEastAsia" w:cs="宋体" w:hint="eastAsia"/>
          <w:color w:val="000000"/>
          <w:kern w:val="0"/>
          <w:sz w:val="28"/>
          <w:szCs w:val="28"/>
        </w:rPr>
        <w:t>、按退菜原因管理退菜</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退菜时，输入退菜原因，系统会产生退菜统计报表，便于企业根据这些报表及时进行相应的改进。</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1</w:t>
      </w:r>
      <w:r w:rsidR="00BA71E9">
        <w:rPr>
          <w:rFonts w:asciiTheme="minorEastAsia" w:hAnsiTheme="minorEastAsia" w:cs="宋体" w:hint="eastAsia"/>
          <w:color w:val="000000"/>
          <w:kern w:val="0"/>
          <w:sz w:val="28"/>
          <w:szCs w:val="28"/>
        </w:rPr>
        <w:t>7</w:t>
      </w:r>
      <w:r w:rsidRPr="00981E77">
        <w:rPr>
          <w:rFonts w:asciiTheme="minorEastAsia" w:hAnsiTheme="minorEastAsia" w:cs="宋体" w:hint="eastAsia"/>
          <w:color w:val="000000"/>
          <w:kern w:val="0"/>
          <w:sz w:val="28"/>
          <w:szCs w:val="28"/>
        </w:rPr>
        <w:t>、预打</w:t>
      </w:r>
      <w:proofErr w:type="gramStart"/>
      <w:r w:rsidRPr="00981E77">
        <w:rPr>
          <w:rFonts w:asciiTheme="minorEastAsia" w:hAnsiTheme="minorEastAsia" w:cs="宋体" w:hint="eastAsia"/>
          <w:color w:val="000000"/>
          <w:kern w:val="0"/>
          <w:sz w:val="28"/>
          <w:szCs w:val="28"/>
        </w:rPr>
        <w:t>帐单</w:t>
      </w:r>
      <w:proofErr w:type="gramEnd"/>
      <w:r w:rsidRPr="00981E77">
        <w:rPr>
          <w:rFonts w:asciiTheme="minorEastAsia" w:hAnsiTheme="minorEastAsia" w:cs="宋体" w:hint="eastAsia"/>
          <w:color w:val="000000"/>
          <w:kern w:val="0"/>
          <w:sz w:val="28"/>
          <w:szCs w:val="28"/>
        </w:rPr>
        <w:t>功能</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可以在付款前为顾客打出</w:t>
      </w:r>
      <w:proofErr w:type="gramStart"/>
      <w:r w:rsidRPr="00981E77">
        <w:rPr>
          <w:rFonts w:asciiTheme="minorEastAsia" w:hAnsiTheme="minorEastAsia" w:cs="宋体" w:hint="eastAsia"/>
          <w:color w:val="000000"/>
          <w:kern w:val="0"/>
          <w:sz w:val="28"/>
          <w:szCs w:val="28"/>
        </w:rPr>
        <w:t>帐单</w:t>
      </w:r>
      <w:proofErr w:type="gramEnd"/>
      <w:r w:rsidRPr="00981E77">
        <w:rPr>
          <w:rFonts w:asciiTheme="minorEastAsia" w:hAnsiTheme="minorEastAsia" w:cs="宋体" w:hint="eastAsia"/>
          <w:color w:val="000000"/>
          <w:kern w:val="0"/>
          <w:sz w:val="28"/>
          <w:szCs w:val="28"/>
        </w:rPr>
        <w:t>，便于顾客了解此次消费的明细情况，预打后可以控制不允许随意加单。</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1</w:t>
      </w:r>
      <w:r w:rsidR="00BA71E9">
        <w:rPr>
          <w:rFonts w:asciiTheme="minorEastAsia" w:hAnsiTheme="minorEastAsia" w:cs="宋体" w:hint="eastAsia"/>
          <w:color w:val="000000"/>
          <w:kern w:val="0"/>
          <w:sz w:val="28"/>
          <w:szCs w:val="28"/>
        </w:rPr>
        <w:t>8</w:t>
      </w:r>
      <w:r w:rsidRPr="00981E77">
        <w:rPr>
          <w:rFonts w:asciiTheme="minorEastAsia" w:hAnsiTheme="minorEastAsia" w:cs="宋体" w:hint="eastAsia"/>
          <w:color w:val="000000"/>
          <w:kern w:val="0"/>
          <w:sz w:val="28"/>
          <w:szCs w:val="28"/>
        </w:rPr>
        <w:t>、</w:t>
      </w:r>
      <w:proofErr w:type="gramStart"/>
      <w:r w:rsidRPr="00981E77">
        <w:rPr>
          <w:rFonts w:asciiTheme="minorEastAsia" w:hAnsiTheme="minorEastAsia" w:cs="宋体" w:hint="eastAsia"/>
          <w:color w:val="000000"/>
          <w:kern w:val="0"/>
          <w:sz w:val="28"/>
          <w:szCs w:val="28"/>
        </w:rPr>
        <w:t>结帐</w:t>
      </w:r>
      <w:proofErr w:type="gramEnd"/>
      <w:r w:rsidRPr="00981E77">
        <w:rPr>
          <w:rFonts w:asciiTheme="minorEastAsia" w:hAnsiTheme="minorEastAsia" w:cs="宋体" w:hint="eastAsia"/>
          <w:color w:val="000000"/>
          <w:kern w:val="0"/>
          <w:sz w:val="28"/>
          <w:szCs w:val="28"/>
        </w:rPr>
        <w:t>灵活，帐</w:t>
      </w:r>
      <w:proofErr w:type="gramStart"/>
      <w:r w:rsidRPr="00981E77">
        <w:rPr>
          <w:rFonts w:asciiTheme="minorEastAsia" w:hAnsiTheme="minorEastAsia" w:cs="宋体" w:hint="eastAsia"/>
          <w:color w:val="000000"/>
          <w:kern w:val="0"/>
          <w:sz w:val="28"/>
          <w:szCs w:val="28"/>
        </w:rPr>
        <w:t>务</w:t>
      </w:r>
      <w:proofErr w:type="gramEnd"/>
      <w:r w:rsidRPr="00981E77">
        <w:rPr>
          <w:rFonts w:asciiTheme="minorEastAsia" w:hAnsiTheme="minorEastAsia" w:cs="宋体" w:hint="eastAsia"/>
          <w:color w:val="000000"/>
          <w:kern w:val="0"/>
          <w:sz w:val="28"/>
          <w:szCs w:val="28"/>
        </w:rPr>
        <w:t>明晰</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系统提供多种</w:t>
      </w:r>
      <w:proofErr w:type="gramStart"/>
      <w:r w:rsidRPr="00981E77">
        <w:rPr>
          <w:rFonts w:asciiTheme="minorEastAsia" w:hAnsiTheme="minorEastAsia" w:cs="宋体" w:hint="eastAsia"/>
          <w:color w:val="000000"/>
          <w:kern w:val="0"/>
          <w:sz w:val="28"/>
          <w:szCs w:val="28"/>
        </w:rPr>
        <w:t>结帐</w:t>
      </w:r>
      <w:proofErr w:type="gramEnd"/>
      <w:r w:rsidRPr="00981E77">
        <w:rPr>
          <w:rFonts w:asciiTheme="minorEastAsia" w:hAnsiTheme="minorEastAsia" w:cs="宋体" w:hint="eastAsia"/>
          <w:color w:val="000000"/>
          <w:kern w:val="0"/>
          <w:sz w:val="28"/>
          <w:szCs w:val="28"/>
        </w:rPr>
        <w:t>方式，包括：现金、支票、信用卡、储值卡、挂帐、宴请等，并支持自定义结账方式，结算一笔</w:t>
      </w:r>
      <w:proofErr w:type="gramStart"/>
      <w:r w:rsidRPr="00981E77">
        <w:rPr>
          <w:rFonts w:asciiTheme="minorEastAsia" w:hAnsiTheme="minorEastAsia" w:cs="宋体" w:hint="eastAsia"/>
          <w:color w:val="000000"/>
          <w:kern w:val="0"/>
          <w:sz w:val="28"/>
          <w:szCs w:val="28"/>
        </w:rPr>
        <w:t>帐单</w:t>
      </w:r>
      <w:proofErr w:type="gramEnd"/>
      <w:r w:rsidRPr="00981E77">
        <w:rPr>
          <w:rFonts w:asciiTheme="minorEastAsia" w:hAnsiTheme="minorEastAsia" w:cs="宋体" w:hint="eastAsia"/>
          <w:color w:val="000000"/>
          <w:kern w:val="0"/>
          <w:sz w:val="28"/>
          <w:szCs w:val="28"/>
        </w:rPr>
        <w:t>可以多种付款方式混合使用，且帐</w:t>
      </w:r>
      <w:proofErr w:type="gramStart"/>
      <w:r w:rsidRPr="00981E77">
        <w:rPr>
          <w:rFonts w:asciiTheme="minorEastAsia" w:hAnsiTheme="minorEastAsia" w:cs="宋体" w:hint="eastAsia"/>
          <w:color w:val="000000"/>
          <w:kern w:val="0"/>
          <w:sz w:val="28"/>
          <w:szCs w:val="28"/>
        </w:rPr>
        <w:t>务</w:t>
      </w:r>
      <w:proofErr w:type="gramEnd"/>
      <w:r w:rsidRPr="00981E77">
        <w:rPr>
          <w:rFonts w:asciiTheme="minorEastAsia" w:hAnsiTheme="minorEastAsia" w:cs="宋体" w:hint="eastAsia"/>
          <w:color w:val="000000"/>
          <w:kern w:val="0"/>
          <w:sz w:val="28"/>
          <w:szCs w:val="28"/>
        </w:rPr>
        <w:t>信息完整清晰，整个收银工作井然有序。</w:t>
      </w:r>
      <w:r w:rsidRPr="00981E77">
        <w:rPr>
          <w:rFonts w:asciiTheme="minorEastAsia" w:hAnsiTheme="minorEastAsia" w:cs="宋体"/>
          <w:color w:val="333333"/>
          <w:kern w:val="0"/>
          <w:sz w:val="28"/>
          <w:szCs w:val="28"/>
        </w:rPr>
        <w:t xml:space="preserve"> </w:t>
      </w:r>
    </w:p>
    <w:p w:rsidR="00981E77" w:rsidRPr="00981E77" w:rsidRDefault="00BA71E9" w:rsidP="00BA71E9">
      <w:pPr>
        <w:widowControl/>
        <w:spacing w:before="375" w:after="375" w:line="360" w:lineRule="auto"/>
        <w:jc w:val="left"/>
        <w:rPr>
          <w:rFonts w:asciiTheme="minorEastAsia" w:hAnsiTheme="minorEastAsia" w:cs="宋体"/>
          <w:color w:val="333333"/>
          <w:kern w:val="0"/>
          <w:sz w:val="28"/>
          <w:szCs w:val="28"/>
        </w:rPr>
      </w:pPr>
      <w:r>
        <w:rPr>
          <w:rFonts w:asciiTheme="minorEastAsia" w:hAnsiTheme="minorEastAsia" w:cs="宋体" w:hint="eastAsia"/>
          <w:color w:val="000000"/>
          <w:kern w:val="0"/>
          <w:sz w:val="28"/>
          <w:szCs w:val="28"/>
        </w:rPr>
        <w:lastRenderedPageBreak/>
        <w:t>19</w:t>
      </w:r>
      <w:r w:rsidR="00981E77" w:rsidRPr="00981E77">
        <w:rPr>
          <w:rFonts w:asciiTheme="minorEastAsia" w:hAnsiTheme="minorEastAsia" w:cs="宋体" w:hint="eastAsia"/>
          <w:color w:val="000000"/>
          <w:kern w:val="0"/>
          <w:sz w:val="28"/>
          <w:szCs w:val="28"/>
        </w:rPr>
        <w:t>、前台结算可以打折、抹零处理</w:t>
      </w:r>
      <w:r w:rsidR="00981E77"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支持不同类别不同折扣系数，系统会在</w:t>
      </w:r>
      <w:proofErr w:type="gramStart"/>
      <w:r w:rsidRPr="00981E77">
        <w:rPr>
          <w:rFonts w:asciiTheme="minorEastAsia" w:hAnsiTheme="minorEastAsia" w:cs="宋体" w:hint="eastAsia"/>
          <w:color w:val="000000"/>
          <w:kern w:val="0"/>
          <w:sz w:val="28"/>
          <w:szCs w:val="28"/>
        </w:rPr>
        <w:t>结帐</w:t>
      </w:r>
      <w:proofErr w:type="gramEnd"/>
      <w:r w:rsidRPr="00981E77">
        <w:rPr>
          <w:rFonts w:asciiTheme="minorEastAsia" w:hAnsiTheme="minorEastAsia" w:cs="宋体" w:hint="eastAsia"/>
          <w:color w:val="000000"/>
          <w:kern w:val="0"/>
          <w:sz w:val="28"/>
          <w:szCs w:val="28"/>
        </w:rPr>
        <w:t>时自动区分哪些菜可以打折哪些菜</w:t>
      </w:r>
      <w:proofErr w:type="gramStart"/>
      <w:r w:rsidRPr="00981E77">
        <w:rPr>
          <w:rFonts w:asciiTheme="minorEastAsia" w:hAnsiTheme="minorEastAsia" w:cs="宋体" w:hint="eastAsia"/>
          <w:color w:val="000000"/>
          <w:kern w:val="0"/>
          <w:sz w:val="28"/>
          <w:szCs w:val="28"/>
        </w:rPr>
        <w:t>不</w:t>
      </w:r>
      <w:proofErr w:type="gramEnd"/>
      <w:r w:rsidRPr="00981E77">
        <w:rPr>
          <w:rFonts w:asciiTheme="minorEastAsia" w:hAnsiTheme="minorEastAsia" w:cs="宋体" w:hint="eastAsia"/>
          <w:color w:val="000000"/>
          <w:kern w:val="0"/>
          <w:sz w:val="28"/>
          <w:szCs w:val="28"/>
        </w:rPr>
        <w:t>打折，并自动计算折扣后的应收金额，支持特殊权限的全单打折，满足全面的折扣要求；支持</w:t>
      </w:r>
      <w:proofErr w:type="gramStart"/>
      <w:r w:rsidRPr="00981E77">
        <w:rPr>
          <w:rFonts w:asciiTheme="minorEastAsia" w:hAnsiTheme="minorEastAsia" w:cs="宋体" w:hint="eastAsia"/>
          <w:color w:val="000000"/>
          <w:kern w:val="0"/>
          <w:sz w:val="28"/>
          <w:szCs w:val="28"/>
        </w:rPr>
        <w:t>自动摸零和</w:t>
      </w:r>
      <w:proofErr w:type="gramEnd"/>
      <w:r w:rsidRPr="00981E77">
        <w:rPr>
          <w:rFonts w:asciiTheme="minorEastAsia" w:hAnsiTheme="minorEastAsia" w:cs="宋体" w:hint="eastAsia"/>
          <w:color w:val="000000"/>
          <w:kern w:val="0"/>
          <w:sz w:val="28"/>
          <w:szCs w:val="28"/>
        </w:rPr>
        <w:t>四舍五入，可选择到角、到元、到十元。</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2</w:t>
      </w:r>
      <w:r w:rsidR="00BA71E9">
        <w:rPr>
          <w:rFonts w:asciiTheme="minorEastAsia" w:hAnsiTheme="minorEastAsia" w:cs="宋体" w:hint="eastAsia"/>
          <w:color w:val="000000"/>
          <w:kern w:val="0"/>
          <w:sz w:val="28"/>
          <w:szCs w:val="28"/>
        </w:rPr>
        <w:t>0</w:t>
      </w:r>
      <w:r w:rsidRPr="00981E77">
        <w:rPr>
          <w:rFonts w:asciiTheme="minorEastAsia" w:hAnsiTheme="minorEastAsia" w:cs="宋体" w:hint="eastAsia"/>
          <w:color w:val="000000"/>
          <w:kern w:val="0"/>
          <w:sz w:val="28"/>
          <w:szCs w:val="28"/>
        </w:rPr>
        <w:t>、收银员权限控制</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不同的收银员有不同的打折、赠送、抹零、</w:t>
      </w:r>
      <w:proofErr w:type="gramStart"/>
      <w:r w:rsidRPr="00981E77">
        <w:rPr>
          <w:rFonts w:asciiTheme="minorEastAsia" w:hAnsiTheme="minorEastAsia" w:cs="宋体" w:hint="eastAsia"/>
          <w:color w:val="000000"/>
          <w:kern w:val="0"/>
          <w:sz w:val="28"/>
          <w:szCs w:val="28"/>
        </w:rPr>
        <w:t>改价权限</w:t>
      </w:r>
      <w:proofErr w:type="gramEnd"/>
      <w:r w:rsidRPr="00981E77">
        <w:rPr>
          <w:rFonts w:asciiTheme="minorEastAsia" w:hAnsiTheme="minorEastAsia" w:cs="宋体" w:hint="eastAsia"/>
          <w:color w:val="000000"/>
          <w:kern w:val="0"/>
          <w:sz w:val="28"/>
          <w:szCs w:val="28"/>
        </w:rPr>
        <w:t>，最大限度保证帐</w:t>
      </w:r>
      <w:proofErr w:type="gramStart"/>
      <w:r w:rsidRPr="00981E77">
        <w:rPr>
          <w:rFonts w:asciiTheme="minorEastAsia" w:hAnsiTheme="minorEastAsia" w:cs="宋体" w:hint="eastAsia"/>
          <w:color w:val="000000"/>
          <w:kern w:val="0"/>
          <w:sz w:val="28"/>
          <w:szCs w:val="28"/>
        </w:rPr>
        <w:t>务</w:t>
      </w:r>
      <w:proofErr w:type="gramEnd"/>
      <w:r w:rsidRPr="00981E77">
        <w:rPr>
          <w:rFonts w:asciiTheme="minorEastAsia" w:hAnsiTheme="minorEastAsia" w:cs="宋体" w:hint="eastAsia"/>
          <w:color w:val="000000"/>
          <w:kern w:val="0"/>
          <w:sz w:val="28"/>
          <w:szCs w:val="28"/>
        </w:rPr>
        <w:t>信息完整清晰，严格杜绝财务上的跑冒滴漏。</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2</w:t>
      </w:r>
      <w:r w:rsidR="00BA71E9">
        <w:rPr>
          <w:rFonts w:asciiTheme="minorEastAsia" w:hAnsiTheme="minorEastAsia" w:cs="宋体" w:hint="eastAsia"/>
          <w:color w:val="000000"/>
          <w:kern w:val="0"/>
          <w:sz w:val="28"/>
          <w:szCs w:val="28"/>
        </w:rPr>
        <w:t>1</w:t>
      </w:r>
      <w:r w:rsidRPr="00981E77">
        <w:rPr>
          <w:rFonts w:asciiTheme="minorEastAsia" w:hAnsiTheme="minorEastAsia" w:cs="宋体" w:hint="eastAsia"/>
          <w:color w:val="000000"/>
          <w:kern w:val="0"/>
          <w:sz w:val="28"/>
          <w:szCs w:val="28"/>
        </w:rPr>
        <w:t>、可设置自动清台功能</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proofErr w:type="gramStart"/>
      <w:r w:rsidRPr="00981E77">
        <w:rPr>
          <w:rFonts w:asciiTheme="minorEastAsia" w:hAnsiTheme="minorEastAsia" w:cs="宋体" w:hint="eastAsia"/>
          <w:color w:val="000000"/>
          <w:kern w:val="0"/>
          <w:sz w:val="28"/>
          <w:szCs w:val="28"/>
        </w:rPr>
        <w:t>结帐</w:t>
      </w:r>
      <w:proofErr w:type="gramEnd"/>
      <w:r w:rsidRPr="00981E77">
        <w:rPr>
          <w:rFonts w:asciiTheme="minorEastAsia" w:hAnsiTheme="minorEastAsia" w:cs="宋体" w:hint="eastAsia"/>
          <w:color w:val="000000"/>
          <w:kern w:val="0"/>
          <w:sz w:val="28"/>
          <w:szCs w:val="28"/>
        </w:rPr>
        <w:t>后，无需手工操作，可以自动清台后返回开台界面。</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2</w:t>
      </w:r>
      <w:r w:rsidR="00BA71E9">
        <w:rPr>
          <w:rFonts w:asciiTheme="minorEastAsia" w:hAnsiTheme="minorEastAsia" w:cs="宋体" w:hint="eastAsia"/>
          <w:color w:val="000000"/>
          <w:kern w:val="0"/>
          <w:sz w:val="28"/>
          <w:szCs w:val="28"/>
        </w:rPr>
        <w:t>2</w:t>
      </w:r>
      <w:r w:rsidRPr="00981E77">
        <w:rPr>
          <w:rFonts w:asciiTheme="minorEastAsia" w:hAnsiTheme="minorEastAsia" w:cs="宋体" w:hint="eastAsia"/>
          <w:color w:val="000000"/>
          <w:kern w:val="0"/>
          <w:sz w:val="28"/>
          <w:szCs w:val="28"/>
        </w:rPr>
        <w:t>、单据格式自定义</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系统中的所有单据格式，可以根据客户所需单据特点进行自定义，增加客户需要的列，或隐藏不需要的列，同时可以启动固定格式，按固定格式进行打印。</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2</w:t>
      </w:r>
      <w:r w:rsidR="00BA71E9">
        <w:rPr>
          <w:rFonts w:asciiTheme="minorEastAsia" w:hAnsiTheme="minorEastAsia" w:cs="宋体" w:hint="eastAsia"/>
          <w:color w:val="000000"/>
          <w:kern w:val="0"/>
          <w:sz w:val="28"/>
          <w:szCs w:val="28"/>
        </w:rPr>
        <w:t>3</w:t>
      </w:r>
      <w:r w:rsidRPr="00981E77">
        <w:rPr>
          <w:rFonts w:asciiTheme="minorEastAsia" w:hAnsiTheme="minorEastAsia" w:cs="宋体" w:hint="eastAsia"/>
          <w:color w:val="000000"/>
          <w:kern w:val="0"/>
          <w:sz w:val="28"/>
          <w:szCs w:val="28"/>
        </w:rPr>
        <w:t>、多功能会员卡</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集优惠卡、储值卡、积分卡多功能于一身的</w:t>
      </w:r>
      <w:proofErr w:type="gramStart"/>
      <w:r w:rsidRPr="00981E77">
        <w:rPr>
          <w:rFonts w:asciiTheme="minorEastAsia" w:hAnsiTheme="minorEastAsia" w:cs="宋体" w:hint="eastAsia"/>
          <w:color w:val="000000"/>
          <w:kern w:val="0"/>
          <w:sz w:val="28"/>
          <w:szCs w:val="28"/>
        </w:rPr>
        <w:t>一</w:t>
      </w:r>
      <w:proofErr w:type="gramEnd"/>
      <w:r w:rsidRPr="00981E77">
        <w:rPr>
          <w:rFonts w:asciiTheme="minorEastAsia" w:hAnsiTheme="minorEastAsia" w:cs="宋体" w:hint="eastAsia"/>
          <w:color w:val="000000"/>
          <w:kern w:val="0"/>
          <w:sz w:val="28"/>
          <w:szCs w:val="28"/>
        </w:rPr>
        <w:t>卡通消费模式，具备储值、打折、积分功能，会员按等级享受优惠额度。</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lastRenderedPageBreak/>
        <w:t>2</w:t>
      </w:r>
      <w:r w:rsidR="00BA71E9">
        <w:rPr>
          <w:rFonts w:asciiTheme="minorEastAsia" w:hAnsiTheme="minorEastAsia" w:cs="宋体" w:hint="eastAsia"/>
          <w:color w:val="000000"/>
          <w:kern w:val="0"/>
          <w:sz w:val="28"/>
          <w:szCs w:val="28"/>
        </w:rPr>
        <w:t>4</w:t>
      </w:r>
      <w:r w:rsidRPr="00981E77">
        <w:rPr>
          <w:rFonts w:asciiTheme="minorEastAsia" w:hAnsiTheme="minorEastAsia" w:cs="宋体" w:hint="eastAsia"/>
          <w:color w:val="000000"/>
          <w:kern w:val="0"/>
          <w:sz w:val="28"/>
          <w:szCs w:val="28"/>
        </w:rPr>
        <w:t>、合理的会员积分管理</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不同的卡类型可以设置不同的积分比例，可以设置哪些菜品参与积分哪些不能积分</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2</w:t>
      </w:r>
      <w:r w:rsidR="00BA71E9">
        <w:rPr>
          <w:rFonts w:asciiTheme="minorEastAsia" w:hAnsiTheme="minorEastAsia" w:cs="宋体" w:hint="eastAsia"/>
          <w:color w:val="000000"/>
          <w:kern w:val="0"/>
          <w:sz w:val="28"/>
          <w:szCs w:val="28"/>
        </w:rPr>
        <w:t>5</w:t>
      </w:r>
      <w:r w:rsidRPr="00981E77">
        <w:rPr>
          <w:rFonts w:asciiTheme="minorEastAsia" w:hAnsiTheme="minorEastAsia" w:cs="宋体" w:hint="eastAsia"/>
          <w:color w:val="000000"/>
          <w:kern w:val="0"/>
          <w:sz w:val="28"/>
          <w:szCs w:val="28"/>
        </w:rPr>
        <w:t>、会员消费跟踪</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企业可以对会员消费进行跟踪查询，可以记录会员生日、爱好、交通工具等，增进与顾客之间的沟通交流，提升企业的服务形象。</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2</w:t>
      </w:r>
      <w:r w:rsidR="00BA71E9">
        <w:rPr>
          <w:rFonts w:asciiTheme="minorEastAsia" w:hAnsiTheme="minorEastAsia" w:cs="宋体" w:hint="eastAsia"/>
          <w:color w:val="000000"/>
          <w:kern w:val="0"/>
          <w:sz w:val="28"/>
          <w:szCs w:val="28"/>
        </w:rPr>
        <w:t>6</w:t>
      </w:r>
      <w:r w:rsidRPr="00981E77">
        <w:rPr>
          <w:rFonts w:asciiTheme="minorEastAsia" w:hAnsiTheme="minorEastAsia" w:cs="宋体" w:hint="eastAsia"/>
          <w:color w:val="000000"/>
          <w:kern w:val="0"/>
          <w:sz w:val="28"/>
          <w:szCs w:val="28"/>
        </w:rPr>
        <w:t>、会员卡充值管理</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储值卡金额使用完后，可以对储值卡进行充值重复使用。</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2</w:t>
      </w:r>
      <w:r w:rsidR="00BA71E9">
        <w:rPr>
          <w:rFonts w:asciiTheme="minorEastAsia" w:hAnsiTheme="minorEastAsia" w:cs="宋体" w:hint="eastAsia"/>
          <w:color w:val="000000"/>
          <w:kern w:val="0"/>
          <w:sz w:val="28"/>
          <w:szCs w:val="28"/>
        </w:rPr>
        <w:t>7</w:t>
      </w:r>
      <w:r w:rsidRPr="00981E77">
        <w:rPr>
          <w:rFonts w:asciiTheme="minorEastAsia" w:hAnsiTheme="minorEastAsia" w:cs="宋体" w:hint="eastAsia"/>
          <w:color w:val="000000"/>
          <w:kern w:val="0"/>
          <w:sz w:val="28"/>
          <w:szCs w:val="28"/>
        </w:rPr>
        <w:t>、决策分析</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决策分析提供的报表有：</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1）、销售统计：菜品销售流水、菜品销售汇总报表、菜品大类销售汇总报表、菜品小类销售汇总报表、</w:t>
      </w:r>
      <w:proofErr w:type="gramStart"/>
      <w:r w:rsidRPr="00981E77">
        <w:rPr>
          <w:rFonts w:asciiTheme="minorEastAsia" w:hAnsiTheme="minorEastAsia" w:cs="宋体" w:hint="eastAsia"/>
          <w:color w:val="000000"/>
          <w:kern w:val="0"/>
          <w:sz w:val="28"/>
          <w:szCs w:val="28"/>
        </w:rPr>
        <w:t>桌类销售</w:t>
      </w:r>
      <w:proofErr w:type="gramEnd"/>
      <w:r w:rsidRPr="00981E77">
        <w:rPr>
          <w:rFonts w:asciiTheme="minorEastAsia" w:hAnsiTheme="minorEastAsia" w:cs="宋体" w:hint="eastAsia"/>
          <w:color w:val="000000"/>
          <w:kern w:val="0"/>
          <w:sz w:val="28"/>
          <w:szCs w:val="28"/>
        </w:rPr>
        <w:t>汇总报表、服务员销售报表、促销员促销报表、打折菜品统计报表、市</w:t>
      </w:r>
      <w:proofErr w:type="gramStart"/>
      <w:r w:rsidRPr="00981E77">
        <w:rPr>
          <w:rFonts w:asciiTheme="minorEastAsia" w:hAnsiTheme="minorEastAsia" w:cs="宋体" w:hint="eastAsia"/>
          <w:color w:val="000000"/>
          <w:kern w:val="0"/>
          <w:sz w:val="28"/>
          <w:szCs w:val="28"/>
        </w:rPr>
        <w:t>别销售</w:t>
      </w:r>
      <w:proofErr w:type="gramEnd"/>
      <w:r w:rsidRPr="00981E77">
        <w:rPr>
          <w:rFonts w:asciiTheme="minorEastAsia" w:hAnsiTheme="minorEastAsia" w:cs="宋体" w:hint="eastAsia"/>
          <w:color w:val="000000"/>
          <w:kern w:val="0"/>
          <w:sz w:val="28"/>
          <w:szCs w:val="28"/>
        </w:rPr>
        <w:t>汇总报表、赠送菜品统计报表。</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2）、收银统计：前台收银流水、收银员汇总报表、收银员明细报表（按单号）、付款方式统计收银报表。</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lastRenderedPageBreak/>
        <w:t>3）、消耗分析：原料消耗报表、原料类别消耗报表。</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4）、毛利分析：菜品毛利日报表、菜品</w:t>
      </w:r>
      <w:proofErr w:type="gramStart"/>
      <w:r w:rsidRPr="00981E77">
        <w:rPr>
          <w:rFonts w:asciiTheme="minorEastAsia" w:hAnsiTheme="minorEastAsia" w:cs="宋体" w:hint="eastAsia"/>
          <w:color w:val="000000"/>
          <w:kern w:val="0"/>
          <w:sz w:val="28"/>
          <w:szCs w:val="28"/>
        </w:rPr>
        <w:t>毛利月</w:t>
      </w:r>
      <w:proofErr w:type="gramEnd"/>
      <w:r w:rsidRPr="00981E77">
        <w:rPr>
          <w:rFonts w:asciiTheme="minorEastAsia" w:hAnsiTheme="minorEastAsia" w:cs="宋体" w:hint="eastAsia"/>
          <w:color w:val="000000"/>
          <w:kern w:val="0"/>
          <w:sz w:val="28"/>
          <w:szCs w:val="28"/>
        </w:rPr>
        <w:t>报表、菜品大类毛利报表、菜品小类毛利报表。</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5）、营业分析：营业统计表、客流量分析报表、同期销售对比。</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after="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6）、异常分析：退菜按菜品统计报表、退菜按原因统计报表、宴请统计报表。</w:t>
      </w:r>
      <w:r w:rsidRPr="00981E77">
        <w:rPr>
          <w:rFonts w:asciiTheme="minorEastAsia" w:hAnsiTheme="minorEastAsia" w:cs="宋体"/>
          <w:color w:val="333333"/>
          <w:kern w:val="0"/>
          <w:sz w:val="28"/>
          <w:szCs w:val="28"/>
        </w:rPr>
        <w:t xml:space="preserve"> </w:t>
      </w:r>
    </w:p>
    <w:p w:rsidR="00981E77" w:rsidRPr="00981E77" w:rsidRDefault="00981E77" w:rsidP="00BA71E9">
      <w:pPr>
        <w:widowControl/>
        <w:spacing w:before="375" w:line="360" w:lineRule="auto"/>
        <w:ind w:firstLine="420"/>
        <w:jc w:val="left"/>
        <w:rPr>
          <w:rFonts w:asciiTheme="minorEastAsia" w:hAnsiTheme="minorEastAsia" w:cs="宋体"/>
          <w:color w:val="333333"/>
          <w:kern w:val="0"/>
          <w:sz w:val="28"/>
          <w:szCs w:val="28"/>
        </w:rPr>
      </w:pPr>
      <w:r w:rsidRPr="00981E77">
        <w:rPr>
          <w:rFonts w:asciiTheme="minorEastAsia" w:hAnsiTheme="minorEastAsia" w:cs="宋体" w:hint="eastAsia"/>
          <w:color w:val="000000"/>
          <w:kern w:val="0"/>
          <w:sz w:val="28"/>
          <w:szCs w:val="28"/>
        </w:rPr>
        <w:t>7）、排行分析：畅销菜品排行分析、滞销菜品排行分析。</w:t>
      </w:r>
      <w:r w:rsidRPr="00981E77">
        <w:rPr>
          <w:rFonts w:asciiTheme="minorEastAsia" w:hAnsiTheme="minorEastAsia" w:cs="宋体"/>
          <w:color w:val="333333"/>
          <w:kern w:val="0"/>
          <w:sz w:val="28"/>
          <w:szCs w:val="28"/>
        </w:rPr>
        <w:t xml:space="preserve"> </w:t>
      </w:r>
    </w:p>
    <w:p w:rsidR="00447141" w:rsidRDefault="00447141" w:rsidP="00BA71E9">
      <w:pPr>
        <w:spacing w:line="360" w:lineRule="auto"/>
        <w:rPr>
          <w:rFonts w:asciiTheme="minorEastAsia" w:hAnsiTheme="minorEastAsia" w:hint="eastAsia"/>
          <w:sz w:val="28"/>
          <w:szCs w:val="28"/>
        </w:rPr>
      </w:pPr>
    </w:p>
    <w:p w:rsidR="00BA71E9" w:rsidRPr="00BA71E9" w:rsidRDefault="00BA71E9" w:rsidP="00BA71E9">
      <w:pPr>
        <w:widowControl/>
        <w:spacing w:after="375" w:line="360" w:lineRule="auto"/>
        <w:ind w:firstLine="420"/>
        <w:jc w:val="left"/>
        <w:rPr>
          <w:rFonts w:ascii="微软雅黑" w:eastAsia="微软雅黑" w:hAnsi="微软雅黑" w:cs="宋体"/>
          <w:color w:val="333333"/>
          <w:kern w:val="0"/>
          <w:sz w:val="24"/>
          <w:szCs w:val="24"/>
        </w:rPr>
      </w:pPr>
      <w:r>
        <w:rPr>
          <w:rFonts w:ascii="宋体" w:eastAsia="宋体" w:hAnsi="宋体" w:cs="宋体" w:hint="eastAsia"/>
          <w:color w:val="000000"/>
          <w:kern w:val="0"/>
          <w:sz w:val="24"/>
          <w:szCs w:val="24"/>
        </w:rPr>
        <w:t>通过上述功能模块</w:t>
      </w:r>
      <w:r w:rsidRPr="00BA71E9">
        <w:rPr>
          <w:rFonts w:ascii="宋体" w:eastAsia="宋体" w:hAnsi="宋体" w:cs="宋体" w:hint="eastAsia"/>
          <w:color w:val="000000"/>
          <w:kern w:val="0"/>
          <w:sz w:val="24"/>
          <w:szCs w:val="24"/>
        </w:rPr>
        <w:t>可有效地解决餐饮业主，急需解决的五大问题，即因人工计算账单金额容易出错问题；收银工作中跑单、漏单、偷钱问题；个别服务员作弊、改单、宰客问题；个别服务员作弊、改单、宰客问题；客人单据无法保存；无法对大量营业数据进行统计分析等。该系统的实施应用将全面提高企业的运营效率、大大企业的竞争实力。</w:t>
      </w:r>
      <w:r w:rsidRPr="00BA71E9">
        <w:rPr>
          <w:rFonts w:ascii="微软雅黑" w:eastAsia="微软雅黑" w:hAnsi="微软雅黑" w:cs="宋体" w:hint="eastAsia"/>
          <w:color w:val="333333"/>
          <w:kern w:val="0"/>
          <w:sz w:val="24"/>
          <w:szCs w:val="24"/>
        </w:rPr>
        <w:t xml:space="preserve"> </w:t>
      </w:r>
    </w:p>
    <w:p w:rsidR="00BA71E9" w:rsidRPr="00BA71E9" w:rsidRDefault="00BA71E9" w:rsidP="00BA71E9">
      <w:pPr>
        <w:spacing w:line="360" w:lineRule="auto"/>
        <w:rPr>
          <w:rFonts w:asciiTheme="minorEastAsia" w:hAnsiTheme="minorEastAsia"/>
          <w:sz w:val="28"/>
          <w:szCs w:val="28"/>
        </w:rPr>
      </w:pPr>
    </w:p>
    <w:sectPr w:rsidR="00BA71E9" w:rsidRPr="00BA71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77"/>
    <w:rsid w:val="00447141"/>
    <w:rsid w:val="005D3CA8"/>
    <w:rsid w:val="00981E77"/>
    <w:rsid w:val="00BA71E9"/>
    <w:rsid w:val="00C34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81E77"/>
    <w:rPr>
      <w:b/>
      <w:bCs/>
    </w:rPr>
  </w:style>
  <w:style w:type="paragraph" w:styleId="a4">
    <w:name w:val="Balloon Text"/>
    <w:basedOn w:val="a"/>
    <w:link w:val="Char"/>
    <w:uiPriority w:val="99"/>
    <w:semiHidden/>
    <w:unhideWhenUsed/>
    <w:rsid w:val="005D3CA8"/>
    <w:rPr>
      <w:sz w:val="18"/>
      <w:szCs w:val="18"/>
    </w:rPr>
  </w:style>
  <w:style w:type="character" w:customStyle="1" w:styleId="Char">
    <w:name w:val="批注框文本 Char"/>
    <w:basedOn w:val="a0"/>
    <w:link w:val="a4"/>
    <w:uiPriority w:val="99"/>
    <w:semiHidden/>
    <w:rsid w:val="005D3C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81E77"/>
    <w:rPr>
      <w:b/>
      <w:bCs/>
    </w:rPr>
  </w:style>
  <w:style w:type="paragraph" w:styleId="a4">
    <w:name w:val="Balloon Text"/>
    <w:basedOn w:val="a"/>
    <w:link w:val="Char"/>
    <w:uiPriority w:val="99"/>
    <w:semiHidden/>
    <w:unhideWhenUsed/>
    <w:rsid w:val="005D3CA8"/>
    <w:rPr>
      <w:sz w:val="18"/>
      <w:szCs w:val="18"/>
    </w:rPr>
  </w:style>
  <w:style w:type="character" w:customStyle="1" w:styleId="Char">
    <w:name w:val="批注框文本 Char"/>
    <w:basedOn w:val="a0"/>
    <w:link w:val="a4"/>
    <w:uiPriority w:val="99"/>
    <w:semiHidden/>
    <w:rsid w:val="005D3C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3536">
      <w:bodyDiv w:val="1"/>
      <w:marLeft w:val="0"/>
      <w:marRight w:val="0"/>
      <w:marTop w:val="0"/>
      <w:marBottom w:val="0"/>
      <w:divBdr>
        <w:top w:val="none" w:sz="0" w:space="0" w:color="auto"/>
        <w:left w:val="none" w:sz="0" w:space="0" w:color="auto"/>
        <w:bottom w:val="none" w:sz="0" w:space="0" w:color="auto"/>
        <w:right w:val="none" w:sz="0" w:space="0" w:color="auto"/>
      </w:divBdr>
      <w:divsChild>
        <w:div w:id="797718565">
          <w:marLeft w:val="0"/>
          <w:marRight w:val="0"/>
          <w:marTop w:val="0"/>
          <w:marBottom w:val="0"/>
          <w:divBdr>
            <w:top w:val="none" w:sz="0" w:space="0" w:color="auto"/>
            <w:left w:val="none" w:sz="0" w:space="0" w:color="auto"/>
            <w:bottom w:val="none" w:sz="0" w:space="0" w:color="auto"/>
            <w:right w:val="none" w:sz="0" w:space="0" w:color="auto"/>
          </w:divBdr>
          <w:divsChild>
            <w:div w:id="664211662">
              <w:marLeft w:val="0"/>
              <w:marRight w:val="150"/>
              <w:marTop w:val="0"/>
              <w:marBottom w:val="0"/>
              <w:divBdr>
                <w:top w:val="none" w:sz="0" w:space="0" w:color="auto"/>
                <w:left w:val="none" w:sz="0" w:space="0" w:color="auto"/>
                <w:bottom w:val="none" w:sz="0" w:space="0" w:color="auto"/>
                <w:right w:val="none" w:sz="0" w:space="0" w:color="auto"/>
              </w:divBdr>
              <w:divsChild>
                <w:div w:id="1485967716">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 w:id="627705185">
      <w:bodyDiv w:val="1"/>
      <w:marLeft w:val="0"/>
      <w:marRight w:val="0"/>
      <w:marTop w:val="0"/>
      <w:marBottom w:val="0"/>
      <w:divBdr>
        <w:top w:val="none" w:sz="0" w:space="0" w:color="auto"/>
        <w:left w:val="none" w:sz="0" w:space="0" w:color="auto"/>
        <w:bottom w:val="none" w:sz="0" w:space="0" w:color="auto"/>
        <w:right w:val="none" w:sz="0" w:space="0" w:color="auto"/>
      </w:divBdr>
      <w:divsChild>
        <w:div w:id="785928048">
          <w:marLeft w:val="0"/>
          <w:marRight w:val="0"/>
          <w:marTop w:val="0"/>
          <w:marBottom w:val="0"/>
          <w:divBdr>
            <w:top w:val="none" w:sz="0" w:space="0" w:color="auto"/>
            <w:left w:val="none" w:sz="0" w:space="0" w:color="auto"/>
            <w:bottom w:val="none" w:sz="0" w:space="0" w:color="auto"/>
            <w:right w:val="none" w:sz="0" w:space="0" w:color="auto"/>
          </w:divBdr>
        </w:div>
      </w:divsChild>
    </w:div>
    <w:div w:id="1300307394">
      <w:bodyDiv w:val="1"/>
      <w:marLeft w:val="0"/>
      <w:marRight w:val="0"/>
      <w:marTop w:val="0"/>
      <w:marBottom w:val="0"/>
      <w:divBdr>
        <w:top w:val="none" w:sz="0" w:space="0" w:color="auto"/>
        <w:left w:val="none" w:sz="0" w:space="0" w:color="auto"/>
        <w:bottom w:val="none" w:sz="0" w:space="0" w:color="auto"/>
        <w:right w:val="none" w:sz="0" w:space="0" w:color="auto"/>
      </w:divBdr>
      <w:divsChild>
        <w:div w:id="15155787">
          <w:marLeft w:val="0"/>
          <w:marRight w:val="0"/>
          <w:marTop w:val="0"/>
          <w:marBottom w:val="0"/>
          <w:divBdr>
            <w:top w:val="none" w:sz="0" w:space="0" w:color="auto"/>
            <w:left w:val="none" w:sz="0" w:space="0" w:color="auto"/>
            <w:bottom w:val="none" w:sz="0" w:space="0" w:color="auto"/>
            <w:right w:val="none" w:sz="0" w:space="0" w:color="auto"/>
          </w:divBdr>
          <w:divsChild>
            <w:div w:id="926040248">
              <w:marLeft w:val="0"/>
              <w:marRight w:val="150"/>
              <w:marTop w:val="0"/>
              <w:marBottom w:val="0"/>
              <w:divBdr>
                <w:top w:val="none" w:sz="0" w:space="0" w:color="auto"/>
                <w:left w:val="none" w:sz="0" w:space="0" w:color="auto"/>
                <w:bottom w:val="none" w:sz="0" w:space="0" w:color="auto"/>
                <w:right w:val="none" w:sz="0" w:space="0" w:color="auto"/>
              </w:divBdr>
              <w:divsChild>
                <w:div w:id="350255718">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484</Words>
  <Characters>2760</Characters>
  <Application>Microsoft Office Word</Application>
  <DocSecurity>0</DocSecurity>
  <Lines>23</Lines>
  <Paragraphs>6</Paragraphs>
  <ScaleCrop>false</ScaleCrop>
  <Company>Microsoft</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WZC</dc:creator>
  <cp:lastModifiedBy>WZC</cp:lastModifiedBy>
  <cp:revision>1</cp:revision>
  <dcterms:created xsi:type="dcterms:W3CDTF">2015-11-17T01:32:00Z</dcterms:created>
  <dcterms:modified xsi:type="dcterms:W3CDTF">2015-11-17T02:13:00Z</dcterms:modified>
</cp:coreProperties>
</file>