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社交媒体舆情分析报告</w:t>
      </w:r>
    </w:p>
    <w:p/>
    <w:p>
      <w:r>
        <w:t>生成时间: 2026-05-05 14:48:19</w:t>
      </w:r>
    </w:p>
    <w:p>
      <w:r>
        <w:t>数据范围: 微博热点话题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CustomHeading1"/>
        <w:jc w:val="left"/>
      </w:pPr>
      <w:r>
        <w:t>1. 数据概览</w:t>
      </w:r>
    </w:p>
    <w:p/>
    <w:p>
      <w:r>
        <w:t>指标类别 | 总数 | 今日新增</w:t>
      </w:r>
    </w:p>
    <w:p>
      <w:r>
        <w:t>热点事件 | 229 | 19</w:t>
      </w:r>
    </w:p>
    <w:p>
      <w:r>
        <w:t>用户评论 | 8678 | 已分析 8678</w:t>
      </w:r>
    </w:p>
    <w:p>
      <w:r>
        <w:t>情感报告 | 0 | 份</w:t>
      </w:r>
    </w:p>
    <w:p/>
    <w:p>
      <w:pPr>
        <w:ind w:left="720" w:right="720"/>
      </w:pPr>
      <w:r>
        <w:t>数据说明：本报告基于2026-05-05采集的数据生成。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CustomHeading1"/>
        <w:jc w:val="left"/>
      </w:pPr>
      <w:r>
        <w:t>2. 热点TOP5榜单</w:t>
      </w:r>
    </w:p>
    <w:p/>
    <w:p>
      <w:pPr>
        <w:pStyle w:val="ListNumber"/>
      </w:pPr>
      <w:r>
        <w:t>**浏阳烟花厂爆炸致26死61伤**</w:t>
      </w:r>
    </w:p>
    <w:p>
      <w:r>
        <w:t>热度: 12,388,935 | 来源: 微博 | 日期: 2026-05-05</w:t>
      </w:r>
    </w:p>
    <w:p/>
    <w:p>
      <w:r>
        <w:t>2. 数字技术催生文旅新业态</w:t>
      </w:r>
    </w:p>
    <w:p>
      <w:r>
        <w:t>热度: 1,700,874 | 来源: 微博 | 日期: 2026-05-05</w:t>
      </w:r>
    </w:p>
    <w:p/>
    <w:p>
      <w:r>
        <w:t>3. 导致脊柱侧弯的姿势都好舒服</w:t>
      </w:r>
    </w:p>
    <w:p>
      <w:r>
        <w:t>热度: 756,919 | 来源: 微博 | 日期: 2026-05-05</w:t>
      </w:r>
    </w:p>
    <w:p/>
    <w:p>
      <w:r>
        <w:t>4. 国内一年仅卖2763万台彩电</w:t>
      </w:r>
    </w:p>
    <w:p>
      <w:r>
        <w:t>热度: 680,080 | 来源: 微博 | 日期: 2026-05-05</w:t>
      </w:r>
    </w:p>
    <w:p/>
    <w:p>
      <w:r>
        <w:t>5. 浏阳烟花厂爆炸事故新闻发布会</w:t>
      </w:r>
    </w:p>
    <w:p>
      <w:r>
        <w:t>热度: 568,897 | 来源: 微博 | 日期: 2026-05-05</w:t>
      </w:r>
    </w:p>
    <w:p/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CustomHeading1"/>
        <w:jc w:val="left"/>
      </w:pPr>
      <w:r>
        <w:t>3. 情感洞察</w:t>
      </w:r>
    </w:p>
    <w:p/>
    <w:p>
      <w:pPr>
        <w:pStyle w:val="CustomHeading2"/>
        <w:jc w:val="left"/>
      </w:pPr>
      <w:r>
        <w:t>3.1 整体情感分布</w:t>
      </w:r>
    </w:p>
    <w:p/>
    <w:p>
      <w:pPr>
        <w:pStyle w:val="ListBullet"/>
      </w:pPr>
      <w:r>
        <w:t>**正面评论**: 0.0% (0条)</w:t>
      </w:r>
    </w:p>
    <w:p>
      <w:pPr>
        <w:pStyle w:val="ListBullet"/>
      </w:pPr>
      <w:r>
        <w:t>**负面评论**: 0.0% (0条)</w:t>
      </w:r>
    </w:p>
    <w:p>
      <w:pPr>
        <w:pStyle w:val="ListBullet"/>
      </w:pPr>
      <w:r>
        <w:t>**中性评论**: 0.0% (0条)</w:t>
      </w:r>
    </w:p>
    <w:p>
      <w:pPr>
        <w:pStyle w:val="ListBullet"/>
      </w:pPr>
      <w:r>
        <w:t>**总计**: 1条评论</w:t>
      </w:r>
    </w:p>
    <w:p/>
    <w:p>
      <w:pPr>
        <w:pStyle w:val="CustomHeading2"/>
        <w:jc w:val="left"/>
      </w:pPr>
      <w:r>
        <w:t>3.2 最正面事件</w:t>
      </w:r>
    </w:p>
    <w:p/>
    <w:p>
      <w:r>
        <w:t>暂无正面占主导的事件</w:t>
      </w:r>
    </w:p>
    <w:p/>
    <w:p>
      <w:pPr>
        <w:pStyle w:val="CustomHeading2"/>
        <w:jc w:val="left"/>
      </w:pPr>
      <w:r>
        <w:t>3.3 最负面事件</w:t>
      </w:r>
    </w:p>
    <w:p/>
    <w:p>
      <w:r>
        <w:t>暂无负面占主导的事件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CustomHeading1"/>
        <w:jc w:val="left"/>
      </w:pPr>
      <w:r>
        <w:t>4. 时间趋势总结</w:t>
      </w:r>
    </w:p>
    <w:p/>
    <w:p>
      <w:pPr>
        <w:pStyle w:val="CustomHeading2"/>
        <w:jc w:val="left"/>
      </w:pPr>
      <w:r>
        <w:t>4.1 情感最平衡事件</w:t>
      </w:r>
    </w:p>
    <w:p/>
    <w:p>
      <w:r>
        <w:t>暂无数据</w:t>
      </w:r>
    </w:p>
    <w:p/>
    <w:p>
      <w:pPr>
        <w:pStyle w:val="CustomHeading2"/>
        <w:jc w:val="left"/>
      </w:pPr>
      <w:r>
        <w:t>4.2 情感最对立事件</w:t>
      </w:r>
    </w:p>
    <w:p/>
    <w:p>
      <w:r>
        <w:t>暂无数据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CustomHeading1"/>
        <w:jc w:val="left"/>
      </w:pPr>
      <w:r>
        <w:t>5. 舆情建议</w:t>
      </w:r>
    </w:p>
    <w:p/>
    <w:p>
      <w:r>
        <w:t>暂无特殊舆情建议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CustomHeading1"/>
        <w:jc w:val="left"/>
      </w:pPr>
      <w:r>
        <w:t>6. 分析图表</w:t>
      </w:r>
    </w:p>
    <w:p/>
    <w:p>
      <w:r>
        <w:t>已生成以下可视化图表，请查看对应文件：</w:t>
      </w:r>
    </w:p>
    <w:p/>
    <w:p>
      <w:pPr>
        <w:pStyle w:val="ListBullet"/>
      </w:pPr>
      <w:r>
        <w:t>⏳ wordcloud.html (未生成)</w:t>
      </w:r>
    </w:p>
    <w:p>
      <w:pPr>
        <w:pStyle w:val="ListBullet"/>
      </w:pPr>
      <w:r>
        <w:t>⏳ hot_trend.html (未生成)</w:t>
      </w:r>
    </w:p>
    <w:p>
      <w:pPr>
        <w:pStyle w:val="ListBullet"/>
      </w:pPr>
      <w:r>
        <w:t>⏳ sentiment_pie.html (未生成)</w:t>
      </w:r>
    </w:p>
    <w:p>
      <w:pPr>
        <w:pStyle w:val="ListBullet"/>
      </w:pPr>
      <w:r>
        <w:t>⏳ top10_bar.html (未生成)</w:t>
      </w:r>
    </w:p>
    <w:p>
      <w:pPr>
        <w:pStyle w:val="ListBullet"/>
      </w:pPr>
      <w:r>
        <w:t>⏳ combined.html (未生成)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r>
        <w:t>*报告生成系统: 社交媒体热点话题分析系统*</w:t>
      </w:r>
    </w:p>
    <w:p>
      <w:r>
        <w:t>*生成时间: 2026-05-05 14:48:19*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生成时间: 2026-05-05 14:48:19 | 社交媒体热点话题分析系统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黑体" w:hAnsi="黑体" w:eastAsia="黑体"/>
      <w:b/>
      <w:sz w:val="32"/>
    </w:rPr>
  </w:style>
  <w:style w:type="paragraph" w:customStyle="1" w:styleId="CustomHeading1">
    <w:name w:val="CustomHeading1"/>
    <w:rPr>
      <w:rFonts w:ascii="黑体" w:hAnsi="黑体" w:eastAsia="黑体"/>
      <w:b/>
      <w:sz w:val="28"/>
    </w:rPr>
  </w:style>
  <w:style w:type="paragraph" w:customStyle="1" w:styleId="CustomHeading2">
    <w:name w:val="CustomHeading2"/>
    <w:rPr>
      <w:rFonts w:ascii="黑体" w:hAnsi="黑体" w:eastAsia="黑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