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5950D">
      <w:pPr>
        <w:spacing w:line="460" w:lineRule="exact"/>
        <w:ind w:left="480"/>
        <w:rPr>
          <w:sz w:val="24"/>
        </w:rPr>
      </w:pPr>
    </w:p>
    <w:p w14:paraId="7BB3C6F8">
      <w:pPr>
        <w:ind w:left="480"/>
        <w:jc w:val="center"/>
        <w:rPr>
          <w:rFonts w:hint="eastAsia" w:ascii="宋体" w:hAnsi="宋体"/>
          <w:b/>
          <w:sz w:val="52"/>
          <w:szCs w:val="52"/>
        </w:rPr>
      </w:pPr>
      <w:r>
        <w:rPr>
          <w:rFonts w:hint="eastAsia" w:ascii="宋体" w:hAnsi="宋体"/>
          <w:b/>
          <w:sz w:val="52"/>
          <w:szCs w:val="52"/>
        </w:rPr>
        <w:t>武汉大学计算机学院</w:t>
      </w:r>
    </w:p>
    <w:p w14:paraId="3AE52196">
      <w:pPr>
        <w:ind w:left="480"/>
        <w:jc w:val="center"/>
        <w:rPr>
          <w:rFonts w:hint="eastAsia" w:ascii="宋体" w:hAnsi="宋体"/>
          <w:b/>
          <w:sz w:val="52"/>
          <w:szCs w:val="52"/>
        </w:rPr>
      </w:pPr>
      <w:r>
        <w:rPr>
          <w:rFonts w:hint="eastAsia" w:ascii="宋体" w:hAnsi="宋体"/>
          <w:b/>
          <w:sz w:val="52"/>
          <w:szCs w:val="52"/>
        </w:rPr>
        <w:t>本科生课程设计报告</w:t>
      </w:r>
    </w:p>
    <w:p w14:paraId="03465D53">
      <w:pPr>
        <w:ind w:left="480"/>
        <w:jc w:val="center"/>
        <w:rPr>
          <w:rFonts w:hint="eastAsia" w:ascii="楷体_GB2312" w:hAnsi="宋体" w:eastAsia="楷体_GB2312"/>
          <w:szCs w:val="21"/>
        </w:rPr>
      </w:pPr>
    </w:p>
    <w:p w14:paraId="3D76E6DC">
      <w:pPr>
        <w:ind w:left="480"/>
        <w:jc w:val="center"/>
        <w:rPr>
          <w:rFonts w:hint="eastAsia" w:ascii="宋体" w:hAnsi="宋体"/>
          <w:szCs w:val="21"/>
        </w:rPr>
      </w:pPr>
    </w:p>
    <w:p w14:paraId="73DE4A4E">
      <w:pPr>
        <w:pStyle w:val="2"/>
        <w:keepNext w:val="0"/>
        <w:keepLines w:val="0"/>
        <w:widowControl/>
        <w:suppressLineNumbers w:val="0"/>
        <w:pBdr>
          <w:bottom w:val="none" w:color="auto" w:sz="0" w:space="0"/>
        </w:pBdr>
        <w:shd w:val="clear" w:fill="FFFFFF"/>
        <w:spacing w:before="210" w:beforeAutospacing="0" w:after="120" w:afterAutospacing="0" w:line="9" w:lineRule="atLeast"/>
        <w:ind w:left="0" w:firstLine="0"/>
        <w:jc w:val="center"/>
        <w:rPr>
          <w:rFonts w:hint="default" w:ascii="黑体" w:eastAsia="黑体"/>
          <w:b/>
          <w:sz w:val="44"/>
          <w:szCs w:val="44"/>
          <w:lang w:val="en-US" w:eastAsia="zh-CN"/>
        </w:rPr>
      </w:pPr>
      <w:r>
        <w:rPr>
          <w:rFonts w:hint="eastAsia" w:ascii="黑体" w:eastAsia="黑体"/>
          <w:b/>
          <w:sz w:val="44"/>
          <w:szCs w:val="44"/>
          <w:lang w:val="en-US" w:eastAsia="zh-CN"/>
        </w:rPr>
        <w:t>实验五：</w:t>
      </w:r>
      <w:r>
        <w:rPr>
          <w:rFonts w:hint="eastAsia" w:ascii="Helvetica" w:hAnsi="Helvetica" w:cs="Helvetica"/>
          <w:b/>
          <w:bCs/>
          <w:i w:val="0"/>
          <w:iCs w:val="0"/>
          <w:caps w:val="0"/>
          <w:color w:val="000000"/>
          <w:spacing w:val="0"/>
          <w:sz w:val="47"/>
          <w:szCs w:val="47"/>
          <w:shd w:val="clear" w:fill="FFFFFF"/>
          <w:lang w:val="en-US" w:eastAsia="zh-CN"/>
        </w:rPr>
        <w:t>进程管理与调度</w:t>
      </w:r>
    </w:p>
    <w:p w14:paraId="018427F4">
      <w:pPr>
        <w:jc w:val="center"/>
        <w:rPr>
          <w:rFonts w:hint="eastAsia" w:ascii="宋体" w:hAnsi="宋体"/>
          <w:szCs w:val="21"/>
        </w:rPr>
      </w:pPr>
    </w:p>
    <w:p w14:paraId="0C8EFB6F">
      <w:pPr>
        <w:ind w:left="480"/>
        <w:jc w:val="center"/>
        <w:rPr>
          <w:rFonts w:hint="eastAsia" w:ascii="楷体_GB2312" w:hAnsi="宋体" w:eastAsia="楷体_GB2312"/>
          <w:szCs w:val="21"/>
        </w:rPr>
      </w:pPr>
    </w:p>
    <w:p w14:paraId="64507A4F">
      <w:pPr>
        <w:ind w:left="480"/>
        <w:jc w:val="center"/>
        <w:rPr>
          <w:rFonts w:hint="eastAsia" w:ascii="宋体" w:hAnsi="宋体"/>
          <w:szCs w:val="21"/>
        </w:rPr>
      </w:pPr>
    </w:p>
    <w:p w14:paraId="7E71103F">
      <w:pPr>
        <w:rPr>
          <w:szCs w:val="21"/>
        </w:rPr>
      </w:pPr>
    </w:p>
    <w:p w14:paraId="52894223">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专 业 名 称   ：</w:t>
      </w:r>
      <w:r>
        <w:rPr>
          <w:rFonts w:hint="eastAsia" w:ascii="宋体" w:hAnsi="宋体"/>
          <w:sz w:val="30"/>
          <w:szCs w:val="30"/>
          <w:lang w:val="en-US" w:eastAsia="zh-CN"/>
        </w:rPr>
        <w:t>计算机科学与技术</w:t>
      </w:r>
    </w:p>
    <w:p w14:paraId="76BB1F4A">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课 程 名 称   ：</w:t>
      </w:r>
      <w:r>
        <w:rPr>
          <w:rFonts w:hint="eastAsia" w:ascii="宋体" w:hAnsi="宋体"/>
          <w:sz w:val="30"/>
          <w:szCs w:val="30"/>
          <w:lang w:val="en-US" w:eastAsia="zh-CN"/>
        </w:rPr>
        <w:t>操作系统实践A</w:t>
      </w:r>
    </w:p>
    <w:p w14:paraId="03AC4D47">
      <w:pPr>
        <w:spacing w:line="480" w:lineRule="auto"/>
        <w:ind w:firstLine="2700" w:firstLineChars="900"/>
        <w:rPr>
          <w:rFonts w:hint="eastAsia" w:ascii="宋体" w:hAnsi="宋体"/>
          <w:sz w:val="24"/>
        </w:rPr>
      </w:pPr>
      <w:r>
        <w:rPr>
          <w:rFonts w:hint="eastAsia" w:ascii="宋体" w:hAnsi="宋体"/>
          <w:sz w:val="30"/>
          <w:szCs w:val="30"/>
        </w:rPr>
        <w:t xml:space="preserve">指 导 教 师 </w:t>
      </w:r>
      <w:r>
        <w:rPr>
          <w:rFonts w:hint="eastAsia" w:ascii="宋体" w:hAnsi="宋体"/>
          <w:sz w:val="30"/>
          <w:szCs w:val="30"/>
          <w:lang w:val="en-US" w:eastAsia="zh-CN"/>
        </w:rPr>
        <w:t xml:space="preserve">  </w:t>
      </w:r>
      <w:r>
        <w:rPr>
          <w:rFonts w:hint="eastAsia" w:ascii="宋体" w:hAnsi="宋体"/>
          <w:sz w:val="30"/>
          <w:szCs w:val="30"/>
        </w:rPr>
        <w:t>：</w:t>
      </w:r>
      <w:r>
        <w:rPr>
          <w:rFonts w:hint="eastAsia" w:ascii="宋体" w:hAnsi="宋体"/>
          <w:sz w:val="30"/>
          <w:szCs w:val="30"/>
          <w:lang w:val="en-US" w:eastAsia="zh-CN"/>
        </w:rPr>
        <w:t>李祖超</w:t>
      </w:r>
      <w:r>
        <w:rPr>
          <w:rFonts w:hint="eastAsia" w:ascii="宋体" w:hAnsi="宋体"/>
          <w:sz w:val="30"/>
          <w:szCs w:val="30"/>
        </w:rPr>
        <w:t xml:space="preserve">   副教授</w:t>
      </w:r>
    </w:p>
    <w:p w14:paraId="720ACAD7">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学 生 学 号   ：</w:t>
      </w:r>
      <w:r>
        <w:rPr>
          <w:rFonts w:hint="eastAsia" w:ascii="宋体" w:hAnsi="宋体"/>
          <w:sz w:val="30"/>
          <w:szCs w:val="30"/>
          <w:lang w:val="en-US" w:eastAsia="zh-CN"/>
        </w:rPr>
        <w:t>2023302111416</w:t>
      </w:r>
    </w:p>
    <w:p w14:paraId="23149B5C">
      <w:pPr>
        <w:spacing w:line="480" w:lineRule="auto"/>
        <w:ind w:firstLine="2700" w:firstLineChars="900"/>
        <w:rPr>
          <w:rFonts w:hint="eastAsia" w:ascii="宋体" w:hAnsi="宋体" w:eastAsia="宋体"/>
          <w:sz w:val="30"/>
          <w:szCs w:val="30"/>
          <w:lang w:eastAsia="zh-CN"/>
        </w:rPr>
      </w:pPr>
      <w:r>
        <w:rPr>
          <w:rFonts w:hint="eastAsia" w:ascii="宋体" w:hAnsi="宋体"/>
          <w:sz w:val="30"/>
          <w:szCs w:val="30"/>
        </w:rPr>
        <w:t>学 生 姓 名   ：</w:t>
      </w:r>
      <w:r>
        <w:rPr>
          <w:rFonts w:hint="eastAsia" w:ascii="宋体" w:hAnsi="宋体"/>
          <w:sz w:val="30"/>
          <w:szCs w:val="30"/>
          <w:lang w:val="en-US" w:eastAsia="zh-CN"/>
        </w:rPr>
        <w:t>肖茹琪</w:t>
      </w:r>
    </w:p>
    <w:p w14:paraId="6898D8A2">
      <w:pPr>
        <w:spacing w:line="480" w:lineRule="auto"/>
        <w:ind w:left="481" w:leftChars="229" w:firstLine="2880" w:firstLineChars="1200"/>
        <w:rPr>
          <w:sz w:val="24"/>
        </w:rPr>
      </w:pPr>
      <w:r>
        <w:rPr>
          <w:rFonts w:hint="eastAsia"/>
          <w:sz w:val="24"/>
        </w:rPr>
        <w:t xml:space="preserve">          </w:t>
      </w:r>
    </w:p>
    <w:p w14:paraId="4ABBB23E">
      <w:pPr>
        <w:spacing w:line="480" w:lineRule="auto"/>
        <w:ind w:left="481" w:leftChars="229" w:firstLine="2520" w:firstLineChars="1200"/>
        <w:rPr>
          <w:rFonts w:ascii="楷体_GB2312" w:eastAsia="楷体_GB2312"/>
          <w:szCs w:val="21"/>
        </w:rPr>
      </w:pPr>
    </w:p>
    <w:p w14:paraId="1DB1C3E0">
      <w:pPr>
        <w:ind w:left="480"/>
        <w:jc w:val="center"/>
        <w:rPr>
          <w:szCs w:val="21"/>
        </w:rPr>
      </w:pPr>
    </w:p>
    <w:p w14:paraId="47B42990">
      <w:pPr>
        <w:ind w:left="480"/>
        <w:jc w:val="center"/>
        <w:rPr>
          <w:rFonts w:hint="eastAsia" w:ascii="宋体" w:hAnsi="宋体"/>
          <w:sz w:val="36"/>
          <w:szCs w:val="36"/>
        </w:rPr>
      </w:pPr>
      <w:r>
        <w:rPr>
          <w:rFonts w:hint="eastAsia"/>
          <w:sz w:val="28"/>
          <w:szCs w:val="28"/>
        </w:rPr>
        <w:t xml:space="preserve">   </w:t>
      </w:r>
      <w:r>
        <w:rPr>
          <w:rFonts w:hint="eastAsia" w:ascii="宋体" w:hAnsi="宋体"/>
          <w:sz w:val="36"/>
          <w:szCs w:val="36"/>
        </w:rPr>
        <w:t>二○</w:t>
      </w:r>
      <w:r>
        <w:rPr>
          <w:rFonts w:hint="eastAsia" w:ascii="宋体" w:hAnsi="宋体"/>
          <w:sz w:val="36"/>
          <w:szCs w:val="36"/>
          <w:lang w:val="en-US" w:eastAsia="zh-CN"/>
        </w:rPr>
        <w:t>二五</w:t>
      </w:r>
      <w:r>
        <w:rPr>
          <w:rFonts w:hint="eastAsia" w:ascii="宋体" w:hAnsi="宋体"/>
          <w:sz w:val="36"/>
          <w:szCs w:val="36"/>
        </w:rPr>
        <w:t>年</w:t>
      </w:r>
      <w:r>
        <w:rPr>
          <w:rFonts w:hint="eastAsia" w:ascii="宋体" w:hAnsi="宋体"/>
          <w:sz w:val="36"/>
          <w:szCs w:val="36"/>
          <w:lang w:val="en-US" w:eastAsia="zh-CN"/>
        </w:rPr>
        <w:t>十一</w:t>
      </w:r>
      <w:r>
        <w:rPr>
          <w:rFonts w:hint="eastAsia" w:ascii="宋体" w:hAnsi="宋体"/>
          <w:sz w:val="36"/>
          <w:szCs w:val="36"/>
        </w:rPr>
        <w:t>月</w:t>
      </w:r>
    </w:p>
    <w:p w14:paraId="65AB5433">
      <w:pPr>
        <w:spacing w:line="460" w:lineRule="exact"/>
        <w:rPr>
          <w:rFonts w:hint="eastAsia" w:ascii="宋体" w:hAnsi="宋体"/>
          <w:szCs w:val="21"/>
        </w:rPr>
      </w:pPr>
      <w:r>
        <w:rPr>
          <w:sz w:val="24"/>
        </w:rPr>
        <w:br w:type="page"/>
      </w:r>
    </w:p>
    <w:p w14:paraId="78CA0F07">
      <w:pPr>
        <w:spacing w:line="440" w:lineRule="exact"/>
        <w:ind w:firstLine="883" w:firstLineChars="200"/>
        <w:jc w:val="center"/>
        <w:rPr>
          <w:rFonts w:hint="eastAsia" w:ascii="宋体" w:hAnsi="宋体"/>
          <w:b/>
          <w:sz w:val="44"/>
          <w:szCs w:val="44"/>
        </w:rPr>
      </w:pPr>
    </w:p>
    <w:p w14:paraId="7AAF6BF6">
      <w:pPr>
        <w:spacing w:line="440" w:lineRule="exact"/>
        <w:ind w:firstLine="883" w:firstLineChars="200"/>
        <w:jc w:val="center"/>
        <w:rPr>
          <w:rFonts w:hint="eastAsia" w:ascii="宋体" w:hAnsi="宋体"/>
          <w:b/>
          <w:sz w:val="44"/>
          <w:szCs w:val="44"/>
        </w:rPr>
      </w:pPr>
    </w:p>
    <w:p w14:paraId="36CDB647">
      <w:pPr>
        <w:spacing w:line="440" w:lineRule="exact"/>
        <w:ind w:firstLine="883" w:firstLineChars="200"/>
        <w:jc w:val="center"/>
        <w:rPr>
          <w:rFonts w:hint="eastAsia" w:ascii="宋体" w:hAnsi="宋体"/>
          <w:b/>
          <w:sz w:val="44"/>
          <w:szCs w:val="44"/>
        </w:rPr>
      </w:pPr>
      <w:r>
        <w:rPr>
          <w:rFonts w:hint="eastAsia" w:ascii="宋体" w:hAnsi="宋体"/>
          <w:b/>
          <w:sz w:val="44"/>
          <w:szCs w:val="44"/>
        </w:rPr>
        <w:t>郑 重 声 明</w:t>
      </w:r>
    </w:p>
    <w:p w14:paraId="0CD689A7">
      <w:pPr>
        <w:spacing w:line="440" w:lineRule="exact"/>
        <w:ind w:firstLine="720"/>
        <w:jc w:val="center"/>
        <w:rPr>
          <w:rFonts w:hint="eastAsia" w:ascii="仿宋_GB2312" w:hAnsi="宋体" w:eastAsia="仿宋_GB2312"/>
          <w:szCs w:val="21"/>
        </w:rPr>
      </w:pPr>
    </w:p>
    <w:p w14:paraId="1D6B8690">
      <w:pPr>
        <w:spacing w:line="440" w:lineRule="exact"/>
        <w:ind w:firstLine="720"/>
        <w:jc w:val="left"/>
        <w:rPr>
          <w:rFonts w:hint="eastAsia" w:ascii="宋体" w:hAnsi="宋体"/>
          <w:sz w:val="24"/>
        </w:rPr>
      </w:pPr>
    </w:p>
    <w:p w14:paraId="4116134F">
      <w:pPr>
        <w:spacing w:line="460" w:lineRule="exact"/>
        <w:ind w:firstLine="560" w:firstLineChars="200"/>
        <w:jc w:val="left"/>
        <w:rPr>
          <w:rFonts w:hint="eastAsia" w:ascii="宋体" w:hAnsi="宋体"/>
          <w:sz w:val="28"/>
          <w:szCs w:val="28"/>
        </w:rPr>
      </w:pPr>
      <w:r>
        <w:rPr>
          <w:rFonts w:hint="eastAsia" w:ascii="宋体" w:hAnsi="宋体"/>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06EFA51B">
      <w:pPr>
        <w:spacing w:line="440" w:lineRule="exact"/>
        <w:ind w:firstLine="720"/>
        <w:jc w:val="center"/>
        <w:rPr>
          <w:rFonts w:hint="eastAsia" w:ascii="仿宋_GB2312" w:hAnsi="宋体" w:eastAsia="仿宋_GB2312"/>
          <w:szCs w:val="21"/>
        </w:rPr>
      </w:pPr>
    </w:p>
    <w:p w14:paraId="329DA366">
      <w:pPr>
        <w:spacing w:line="440" w:lineRule="exact"/>
        <w:ind w:firstLine="720"/>
        <w:jc w:val="left"/>
        <w:rPr>
          <w:rFonts w:hint="eastAsia" w:ascii="宋体" w:hAnsi="宋体"/>
          <w:sz w:val="28"/>
          <w:szCs w:val="28"/>
        </w:rPr>
      </w:pPr>
    </w:p>
    <w:p w14:paraId="6492486F">
      <w:pPr>
        <w:spacing w:line="440" w:lineRule="exact"/>
        <w:ind w:firstLine="720"/>
        <w:jc w:val="left"/>
        <w:rPr>
          <w:rFonts w:hint="eastAsia" w:ascii="宋体" w:hAnsi="宋体"/>
          <w:sz w:val="28"/>
          <w:szCs w:val="28"/>
        </w:rPr>
      </w:pPr>
    </w:p>
    <w:p w14:paraId="5AF1B5FF">
      <w:pPr>
        <w:spacing w:line="440" w:lineRule="exact"/>
        <w:ind w:firstLine="720"/>
        <w:jc w:val="left"/>
        <w:rPr>
          <w:rFonts w:hint="eastAsia" w:ascii="宋体" w:hAnsi="宋体"/>
          <w:sz w:val="28"/>
          <w:szCs w:val="28"/>
        </w:rPr>
      </w:pPr>
    </w:p>
    <w:p w14:paraId="05DFD227">
      <w:pPr>
        <w:spacing w:line="440" w:lineRule="exact"/>
        <w:ind w:firstLine="720"/>
        <w:jc w:val="left"/>
        <w:rPr>
          <w:rFonts w:hint="eastAsia" w:ascii="宋体" w:hAnsi="宋体"/>
          <w:sz w:val="28"/>
          <w:szCs w:val="28"/>
        </w:rPr>
      </w:pPr>
      <w:r>
        <w:rPr>
          <w:rFonts w:hint="eastAsia" w:ascii="宋体" w:hAnsi="宋体"/>
          <w:sz w:val="28"/>
          <w:szCs w:val="28"/>
        </w:rPr>
        <w:drawing>
          <wp:anchor distT="0" distB="0" distL="114300" distR="114300" simplePos="0" relativeHeight="251660288" behindDoc="1" locked="0" layoutInCell="1" allowOverlap="1">
            <wp:simplePos x="0" y="0"/>
            <wp:positionH relativeFrom="column">
              <wp:posOffset>1602740</wp:posOffset>
            </wp:positionH>
            <wp:positionV relativeFrom="paragraph">
              <wp:posOffset>15875</wp:posOffset>
            </wp:positionV>
            <wp:extent cx="701675" cy="477520"/>
            <wp:effectExtent l="0" t="0" r="3175" b="8255"/>
            <wp:wrapNone/>
            <wp:docPr id="19" name="图片 19" descr="微信图片_2023122914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31229143759"/>
                    <pic:cNvPicPr>
                      <a:picLocks noChangeAspect="1"/>
                    </pic:cNvPicPr>
                  </pic:nvPicPr>
                  <pic:blipFill>
                    <a:blip r:embed="rId5">
                      <a:biLevel thresh="50000"/>
                    </a:blip>
                    <a:stretch>
                      <a:fillRect/>
                    </a:stretch>
                  </pic:blipFill>
                  <pic:spPr>
                    <a:xfrm>
                      <a:off x="0" y="0"/>
                      <a:ext cx="701675" cy="477520"/>
                    </a:xfrm>
                    <a:prstGeom prst="rect">
                      <a:avLst/>
                    </a:prstGeom>
                  </pic:spPr>
                </pic:pic>
              </a:graphicData>
            </a:graphic>
          </wp:anchor>
        </w:drawing>
      </w:r>
    </w:p>
    <w:p w14:paraId="768DE5D3">
      <w:pPr>
        <w:spacing w:line="440" w:lineRule="exact"/>
        <w:ind w:firstLine="720"/>
        <w:jc w:val="left"/>
        <w:rPr>
          <w:rFonts w:hint="eastAsia" w:ascii="宋体" w:hAnsi="宋体"/>
          <w:sz w:val="28"/>
          <w:szCs w:val="28"/>
        </w:rPr>
      </w:pPr>
      <w:r>
        <w:rPr>
          <w:rFonts w:hint="eastAsia" w:ascii="宋体" w:hAnsi="宋体"/>
          <w:sz w:val="28"/>
          <w:szCs w:val="28"/>
        </w:rPr>
        <w:t>本人签名：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日期：</w:t>
      </w:r>
      <w:r>
        <w:rPr>
          <w:rFonts w:hint="eastAsia" w:ascii="宋体" w:hAnsi="宋体"/>
          <w:sz w:val="28"/>
          <w:szCs w:val="28"/>
          <w:u w:val="single"/>
        </w:rPr>
        <w:t xml:space="preserve">   </w:t>
      </w:r>
      <w:r>
        <w:rPr>
          <w:rFonts w:hint="eastAsia" w:ascii="宋体" w:hAnsi="宋体"/>
          <w:sz w:val="28"/>
          <w:szCs w:val="28"/>
          <w:u w:val="single"/>
          <w:lang w:val="en-US" w:eastAsia="zh-CN"/>
        </w:rPr>
        <w:t>2025.11.2</w:t>
      </w:r>
      <w:r>
        <w:rPr>
          <w:rFonts w:hint="eastAsia" w:ascii="宋体" w:hAnsi="宋体"/>
          <w:sz w:val="28"/>
          <w:szCs w:val="28"/>
          <w:u w:val="single"/>
        </w:rPr>
        <w:t xml:space="preserve">            </w:t>
      </w:r>
    </w:p>
    <w:p w14:paraId="3CB6D0AE"/>
    <w:p w14:paraId="4C7074F5">
      <w:pPr>
        <w:rPr>
          <w:sz w:val="24"/>
        </w:rPr>
      </w:pPr>
    </w:p>
    <w:p w14:paraId="1143BB5D">
      <w:pPr>
        <w:rPr>
          <w:sz w:val="24"/>
        </w:rPr>
      </w:pPr>
    </w:p>
    <w:p w14:paraId="6E77A8E3">
      <w:pPr>
        <w:rPr>
          <w:sz w:val="24"/>
        </w:rPr>
      </w:pPr>
    </w:p>
    <w:p w14:paraId="7F96FEF4">
      <w:pPr>
        <w:rPr>
          <w:sz w:val="24"/>
        </w:rPr>
      </w:pPr>
    </w:p>
    <w:p w14:paraId="5EBFC575">
      <w:pPr>
        <w:rPr>
          <w:sz w:val="24"/>
        </w:rPr>
      </w:pPr>
    </w:p>
    <w:p w14:paraId="7E070C37">
      <w:pPr>
        <w:rPr>
          <w:sz w:val="24"/>
        </w:rPr>
      </w:pPr>
    </w:p>
    <w:p w14:paraId="6F6C9DB4">
      <w:pPr>
        <w:rPr>
          <w:sz w:val="24"/>
        </w:rPr>
      </w:pPr>
    </w:p>
    <w:p w14:paraId="34EAE8D2">
      <w:pPr>
        <w:rPr>
          <w:sz w:val="24"/>
        </w:rPr>
      </w:pPr>
    </w:p>
    <w:p w14:paraId="32F27F74">
      <w:pPr>
        <w:rPr>
          <w:sz w:val="24"/>
        </w:rPr>
      </w:pPr>
    </w:p>
    <w:p w14:paraId="1C1063B4">
      <w:pPr>
        <w:rPr>
          <w:sz w:val="24"/>
        </w:rPr>
      </w:pPr>
    </w:p>
    <w:p w14:paraId="3BCDACB5">
      <w:pPr>
        <w:rPr>
          <w:sz w:val="24"/>
        </w:rPr>
      </w:pPr>
    </w:p>
    <w:p w14:paraId="5C677E0F">
      <w:pPr>
        <w:rPr>
          <w:sz w:val="24"/>
        </w:rPr>
      </w:pPr>
    </w:p>
    <w:p w14:paraId="095BEB48">
      <w:pPr>
        <w:rPr>
          <w:sz w:val="24"/>
        </w:rPr>
      </w:pPr>
    </w:p>
    <w:p w14:paraId="265DD6DD">
      <w:pPr>
        <w:rPr>
          <w:sz w:val="24"/>
        </w:rPr>
      </w:pPr>
    </w:p>
    <w:p w14:paraId="7908AE7A">
      <w:pPr>
        <w:rPr>
          <w:sz w:val="24"/>
        </w:rPr>
      </w:pPr>
    </w:p>
    <w:p w14:paraId="5D1A887D">
      <w:pPr>
        <w:rPr>
          <w:sz w:val="24"/>
        </w:rPr>
      </w:pPr>
    </w:p>
    <w:p w14:paraId="5DF2FB26">
      <w:pPr>
        <w:rPr>
          <w:sz w:val="24"/>
        </w:rPr>
      </w:pPr>
    </w:p>
    <w:p w14:paraId="4D99D58B">
      <w:pPr>
        <w:rPr>
          <w:sz w:val="24"/>
        </w:rPr>
      </w:pPr>
    </w:p>
    <w:p w14:paraId="21A20F30">
      <w:pPr>
        <w:rPr>
          <w:sz w:val="24"/>
        </w:rPr>
      </w:pPr>
    </w:p>
    <w:p w14:paraId="612D682C"/>
    <w:p w14:paraId="214C1524"/>
    <w:p w14:paraId="12680C89"/>
    <w:p w14:paraId="3D517F88"/>
    <w:p w14:paraId="7F909A06">
      <w:pPr>
        <w:jc w:val="center"/>
        <w:outlineLvl w:val="9"/>
        <w:rPr>
          <w:rFonts w:ascii="黑体" w:eastAsia="黑体"/>
          <w:sz w:val="36"/>
          <w:szCs w:val="36"/>
        </w:rPr>
      </w:pPr>
      <w:r>
        <w:rPr>
          <w:rFonts w:hint="eastAsia" w:ascii="黑体" w:eastAsia="黑体"/>
          <w:sz w:val="36"/>
          <w:szCs w:val="36"/>
        </w:rPr>
        <w:t>摘</w:t>
      </w:r>
      <w:r>
        <w:rPr>
          <w:rFonts w:hint="eastAsia" w:ascii="黑体" w:hAnsi="宋体" w:eastAsia="黑体"/>
          <w:sz w:val="36"/>
          <w:szCs w:val="36"/>
        </w:rPr>
        <w:t xml:space="preserve">  </w:t>
      </w:r>
      <w:r>
        <w:rPr>
          <w:rFonts w:hint="eastAsia" w:ascii="黑体" w:eastAsia="黑体"/>
          <w:sz w:val="36"/>
          <w:szCs w:val="36"/>
        </w:rPr>
        <w:t>要</w:t>
      </w:r>
    </w:p>
    <w:p w14:paraId="7BABDD84">
      <w:pPr>
        <w:jc w:val="center"/>
        <w:rPr>
          <w:rFonts w:ascii="楷体_GB2312" w:eastAsia="楷体_GB2312"/>
          <w:szCs w:val="21"/>
        </w:rPr>
      </w:pPr>
    </w:p>
    <w:p w14:paraId="224C59AE">
      <w:pPr>
        <w:spacing w:line="460" w:lineRule="exact"/>
        <w:ind w:firstLine="420" w:firstLineChars="0"/>
        <w:rPr>
          <w:rFonts w:hint="eastAsia" w:ascii="宋体" w:hAnsi="宋体"/>
          <w:sz w:val="24"/>
        </w:rPr>
      </w:pPr>
      <w:r>
        <w:rPr>
          <w:rFonts w:hint="eastAsia" w:ascii="宋体" w:hAnsi="宋体"/>
          <w:sz w:val="24"/>
        </w:rPr>
        <w:t>本次实验旨在深入理解操作系统的核心抽象——进程，并基于 RISC-V 架构设计实现了支持多任务并发的进程管理子系统。实验首先从数据结构入手，定义了进程控制块（PCB/struct proc），用以此描述进程的状态（UNUSED, RUNNABLE, RUNNING 等）、内核栈及上下文信息。其次，重点攻克了进程上下文切换这一技术难点，通过编写汇编代码 swtch.S，实现了寄存器级的现场保存与恢复，完成了内核线程间的控制流切换。在此基础上，实现了完整的进程生命周期管理，包括进程创建、内存与状态复制、资源回收以及父进程等待。</w:t>
      </w:r>
    </w:p>
    <w:p w14:paraId="31B60FB3">
      <w:pPr>
        <w:spacing w:line="460" w:lineRule="exact"/>
        <w:ind w:firstLine="420" w:firstLineChars="0"/>
        <w:rPr>
          <w:rFonts w:hint="eastAsia" w:ascii="宋体" w:hAnsi="宋体"/>
          <w:sz w:val="24"/>
        </w:rPr>
      </w:pPr>
      <w:r>
        <w:rPr>
          <w:rFonts w:hint="eastAsia" w:ascii="宋体" w:hAnsi="宋体"/>
          <w:sz w:val="24"/>
        </w:rPr>
        <w:t>针对核心的 CPU 调度机制，实验构建了基于时间片轮转策略的调度器 scheduler。该调度器能够遍历进程表，选取就绪状态的进程并分配 CPU 资源，配合时钟中断实现了抢占式多任务处理。最后，通过进程并发创建与调度测试，验证了系统的稳定性与调度算法的正确性。本次实验成功将操作系统从单一执行流扩展为多进程并发环境，标志着内核具备了管理复杂计算任务的能力。</w:t>
      </w:r>
    </w:p>
    <w:p w14:paraId="21855847">
      <w:pPr>
        <w:spacing w:line="480" w:lineRule="auto"/>
        <w:jc w:val="center"/>
        <w:rPr>
          <w:rFonts w:ascii="楷体_GB2312" w:eastAsia="楷体_GB2312"/>
        </w:rPr>
      </w:pPr>
    </w:p>
    <w:p w14:paraId="155D6926">
      <w:pPr>
        <w:spacing w:line="360" w:lineRule="auto"/>
        <w:rPr>
          <w:rFonts w:ascii="楷体_GB2312" w:eastAsia="楷体_GB2312"/>
        </w:rPr>
      </w:pPr>
    </w:p>
    <w:p w14:paraId="6E8DA2AB">
      <w:pPr>
        <w:spacing w:line="360" w:lineRule="auto"/>
        <w:rPr>
          <w:rFonts w:hint="eastAsia" w:ascii="宋体" w:hAnsi="宋体"/>
          <w:sz w:val="24"/>
        </w:rPr>
      </w:pPr>
      <w:r>
        <w:rPr>
          <w:rFonts w:hint="eastAsia" w:ascii="黑体" w:eastAsia="黑体"/>
          <w:b/>
          <w:sz w:val="24"/>
        </w:rPr>
        <w:t>关键词：</w:t>
      </w:r>
      <w:r>
        <w:rPr>
          <w:rFonts w:hint="eastAsia" w:ascii="宋体" w:hAnsi="宋体" w:eastAsia="宋体" w:cs="宋体"/>
          <w:sz w:val="24"/>
          <w:szCs w:val="24"/>
        </w:rPr>
        <w:t>PCB；上下文切换；进程调度；生命周期管理；时间片轮转</w:t>
      </w:r>
    </w:p>
    <w:p w14:paraId="6CC5C3F7">
      <w:pPr>
        <w:spacing w:line="360" w:lineRule="auto"/>
        <w:rPr>
          <w:rFonts w:hint="eastAsia" w:ascii="宋体" w:hAnsi="宋体"/>
          <w:szCs w:val="21"/>
        </w:rPr>
      </w:pPr>
    </w:p>
    <w:p w14:paraId="3AFA0E8C">
      <w:pPr>
        <w:jc w:val="center"/>
        <w:rPr>
          <w:rFonts w:hint="eastAsia" w:ascii="宋体" w:hAnsi="宋体"/>
          <w:szCs w:val="21"/>
        </w:rPr>
      </w:pPr>
    </w:p>
    <w:p w14:paraId="0FD775E8">
      <w:pPr>
        <w:jc w:val="center"/>
        <w:rPr>
          <w:rFonts w:hint="eastAsia" w:ascii="宋体" w:hAnsi="宋体"/>
          <w:szCs w:val="21"/>
        </w:rPr>
      </w:pPr>
    </w:p>
    <w:p w14:paraId="44601874">
      <w:pPr>
        <w:jc w:val="center"/>
        <w:rPr>
          <w:rFonts w:hint="eastAsia" w:ascii="宋体" w:hAnsi="宋体"/>
          <w:szCs w:val="21"/>
        </w:rPr>
      </w:pPr>
    </w:p>
    <w:p w14:paraId="63EC40FD">
      <w:pPr>
        <w:jc w:val="center"/>
        <w:rPr>
          <w:rFonts w:hint="eastAsia" w:ascii="宋体" w:hAnsi="宋体"/>
          <w:szCs w:val="21"/>
        </w:rPr>
      </w:pPr>
    </w:p>
    <w:p w14:paraId="74934459">
      <w:pPr>
        <w:jc w:val="center"/>
        <w:rPr>
          <w:rFonts w:hint="eastAsia" w:ascii="宋体" w:hAnsi="宋体"/>
          <w:szCs w:val="21"/>
        </w:rPr>
      </w:pPr>
    </w:p>
    <w:p w14:paraId="7BBA3B3E">
      <w:pPr>
        <w:jc w:val="center"/>
        <w:rPr>
          <w:rFonts w:hint="eastAsia" w:ascii="宋体" w:hAnsi="宋体"/>
          <w:szCs w:val="21"/>
        </w:rPr>
      </w:pPr>
    </w:p>
    <w:p w14:paraId="4D518700">
      <w:pPr>
        <w:jc w:val="center"/>
        <w:rPr>
          <w:rFonts w:hint="eastAsia" w:ascii="宋体" w:hAnsi="宋体"/>
          <w:szCs w:val="21"/>
        </w:rPr>
      </w:pPr>
    </w:p>
    <w:p w14:paraId="3865E419">
      <w:pPr>
        <w:jc w:val="center"/>
        <w:rPr>
          <w:rFonts w:hint="eastAsia" w:ascii="宋体" w:hAnsi="宋体"/>
          <w:szCs w:val="21"/>
        </w:rPr>
      </w:pPr>
    </w:p>
    <w:p w14:paraId="2C34F43E">
      <w:pPr>
        <w:jc w:val="center"/>
        <w:rPr>
          <w:rFonts w:hint="eastAsia" w:ascii="宋体" w:hAnsi="宋体"/>
          <w:szCs w:val="21"/>
        </w:rPr>
      </w:pPr>
    </w:p>
    <w:p w14:paraId="143EFFAA">
      <w:pPr>
        <w:jc w:val="center"/>
        <w:rPr>
          <w:rFonts w:hint="eastAsia" w:ascii="宋体" w:hAnsi="宋体"/>
          <w:szCs w:val="21"/>
        </w:rPr>
      </w:pPr>
    </w:p>
    <w:p w14:paraId="224D332F">
      <w:pPr>
        <w:jc w:val="center"/>
        <w:rPr>
          <w:rFonts w:hint="eastAsia" w:ascii="宋体" w:hAnsi="宋体"/>
          <w:szCs w:val="21"/>
        </w:rPr>
      </w:pPr>
    </w:p>
    <w:p w14:paraId="0BA648CD">
      <w:pPr>
        <w:rPr>
          <w:sz w:val="24"/>
        </w:rPr>
      </w:pPr>
    </w:p>
    <w:p w14:paraId="7B3D72EC">
      <w:pPr>
        <w:rPr>
          <w:sz w:val="24"/>
        </w:rPr>
      </w:pPr>
    </w:p>
    <w:p w14:paraId="76A14BC1">
      <w:pPr>
        <w:rPr>
          <w:sz w:val="24"/>
        </w:rPr>
      </w:pPr>
    </w:p>
    <w:p w14:paraId="370DBA7E">
      <w:pPr>
        <w:rPr>
          <w:sz w:val="24"/>
        </w:rPr>
      </w:pPr>
    </w:p>
    <w:p w14:paraId="3472C17D">
      <w:pPr>
        <w:rPr>
          <w:sz w:val="24"/>
        </w:rPr>
      </w:pPr>
    </w:p>
    <w:sdt>
      <w:sdtPr>
        <w:rPr>
          <w:rFonts w:ascii="宋体" w:hAnsi="宋体" w:eastAsia="宋体" w:cs="Times New Roman"/>
          <w:kern w:val="2"/>
          <w:sz w:val="21"/>
          <w:szCs w:val="24"/>
          <w:lang w:val="en-US" w:eastAsia="zh-CN" w:bidi="ar-SA"/>
        </w:rPr>
        <w:id w:val="147460106"/>
        <w15:color w:val="DBDBDB"/>
        <w:docPartObj>
          <w:docPartGallery w:val="Table of Contents"/>
          <w:docPartUnique/>
        </w:docPartObj>
      </w:sdtPr>
      <w:sdtEndPr>
        <w:rPr>
          <w:rFonts w:ascii="黑体" w:hAnsi="Times New Roman" w:eastAsia="黑体" w:cs="Times New Roman"/>
          <w:kern w:val="2"/>
          <w:sz w:val="21"/>
          <w:szCs w:val="24"/>
          <w:lang w:val="en-US" w:eastAsia="zh-CN" w:bidi="ar-SA"/>
        </w:rPr>
      </w:sdtEndPr>
      <w:sdtContent>
        <w:p w14:paraId="264E3C0A">
          <w:pPr>
            <w:jc w:val="center"/>
          </w:pPr>
          <w:r>
            <w:rPr>
              <w:rFonts w:hint="eastAsia" w:ascii="黑体" w:hAnsi="黑体" w:eastAsia="黑体" w:cs="黑体"/>
              <w:sz w:val="36"/>
              <w:szCs w:val="36"/>
            </w:rPr>
            <w:t>目录</w:t>
          </w:r>
        </w:p>
        <w:p w14:paraId="0EB3E3F0">
          <w:pPr>
            <w:pStyle w:val="7"/>
            <w:tabs>
              <w:tab w:val="right" w:leader="dot" w:pos="8306"/>
            </w:tabs>
            <w:rPr>
              <w:rFonts w:hint="eastAsia" w:ascii="宋体" w:hAnsi="宋体" w:eastAsia="宋体" w:cs="宋体"/>
              <w:kern w:val="2"/>
              <w:sz w:val="28"/>
              <w:szCs w:val="28"/>
              <w:lang w:val="en-US" w:eastAsia="zh-CN" w:bidi="ar-SA"/>
            </w:rPr>
          </w:pPr>
          <w:r>
            <w:rPr>
              <w:rFonts w:ascii="黑体" w:hAnsi="Times New Roman" w:eastAsia="黑体" w:cs="Times New Roman"/>
              <w:b/>
              <w:kern w:val="2"/>
              <w:sz w:val="24"/>
              <w:szCs w:val="24"/>
              <w:lang w:val="en-US" w:eastAsia="zh-CN" w:bidi="ar-SA"/>
            </w:rPr>
            <w:fldChar w:fldCharType="begin"/>
          </w:r>
          <w:r>
            <w:rPr>
              <w:rFonts w:ascii="黑体" w:hAnsi="Times New Roman" w:eastAsia="黑体" w:cs="Times New Roman"/>
              <w:b/>
              <w:kern w:val="2"/>
              <w:sz w:val="24"/>
              <w:szCs w:val="24"/>
              <w:lang w:val="en-US" w:eastAsia="zh-CN" w:bidi="ar-SA"/>
            </w:rPr>
            <w:instrText xml:space="preserve">TOC \o "1-3" \h \u </w:instrText>
          </w:r>
          <w:r>
            <w:rPr>
              <w:rFonts w:ascii="黑体" w:hAnsi="Times New Roman" w:eastAsia="黑体" w:cs="Times New Roman"/>
              <w:b/>
              <w:kern w:val="2"/>
              <w:sz w:val="24"/>
              <w:szCs w:val="24"/>
              <w:lang w:val="en-US" w:eastAsia="zh-CN" w:bidi="ar-SA"/>
            </w:rPr>
            <w:fldChar w:fldCharType="separate"/>
          </w: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_Toc24766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1 实验目的和意义</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_Toc24766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11F0D80A">
          <w:pPr>
            <w:pStyle w:val="8"/>
            <w:tabs>
              <w:tab w:val="right" w:leader="dot" w:pos="8306"/>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_Toc20362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1.1 实验目的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_Toc20362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0E088A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_Toc23296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1.2 实验意义</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_Toc23296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210CE513">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_Toc7103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2 实验准备</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6</w:t>
          </w:r>
          <w:r>
            <w:rPr>
              <w:rFonts w:hint="eastAsia" w:ascii="黑体" w:hAnsi="Times New Roman" w:eastAsia="黑体" w:cs="Times New Roman"/>
              <w:kern w:val="2"/>
              <w:sz w:val="28"/>
              <w:szCs w:val="28"/>
              <w:lang w:val="en-US" w:eastAsia="zh-CN" w:bidi="ar-SA"/>
            </w:rPr>
            <w:fldChar w:fldCharType="end"/>
          </w:r>
        </w:p>
        <w:p w14:paraId="5AE7710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_Toc12308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2.1 任务1：理解进程抽象与状态模型</w:t>
          </w:r>
          <w:r>
            <w:rPr>
              <w:rFonts w:hint="eastAsia" w:ascii="宋体" w:hAnsi="宋体" w:eastAsia="宋体" w:cs="宋体"/>
              <w:sz w:val="24"/>
              <w:szCs w:val="24"/>
              <w:lang w:val="en-US" w:eastAsia="zh-CN"/>
            </w:rPr>
            <w:tab/>
          </w:r>
          <w:r>
            <w:rPr>
              <w:rFonts w:hint="eastAsia" w:ascii="宋体" w:hAnsi="宋体" w:cs="宋体"/>
              <w:kern w:val="2"/>
              <w:sz w:val="24"/>
              <w:szCs w:val="24"/>
              <w:lang w:val="en-US" w:eastAsia="zh-CN" w:bidi="ar-SA"/>
            </w:rPr>
            <w:t>6</w:t>
          </w:r>
          <w:r>
            <w:rPr>
              <w:rFonts w:hint="eastAsia" w:ascii="宋体" w:hAnsi="宋体" w:eastAsia="宋体" w:cs="宋体"/>
              <w:sz w:val="24"/>
              <w:szCs w:val="24"/>
              <w:lang w:val="en-US" w:eastAsia="zh-CN"/>
            </w:rPr>
            <w:fldChar w:fldCharType="end"/>
          </w:r>
        </w:p>
        <w:p w14:paraId="3ED53D2B">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_Toc31525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2.2 任务2：分析 xv6 的进程创建机制</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7</w:t>
          </w:r>
          <w:r>
            <w:rPr>
              <w:rFonts w:hint="eastAsia" w:ascii="宋体" w:hAnsi="宋体" w:eastAsia="宋体" w:cs="宋体"/>
              <w:sz w:val="24"/>
              <w:szCs w:val="24"/>
              <w:lang w:val="en-US" w:eastAsia="zh-CN"/>
            </w:rPr>
            <w:fldChar w:fldCharType="end"/>
          </w:r>
        </w:p>
        <w:p w14:paraId="2305B2F8">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_Toc16406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3 实验原理与设计</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8</w:t>
          </w:r>
          <w:r>
            <w:rPr>
              <w:rFonts w:hint="eastAsia" w:ascii="黑体" w:hAnsi="Times New Roman" w:eastAsia="黑体" w:cs="Times New Roman"/>
              <w:kern w:val="2"/>
              <w:sz w:val="28"/>
              <w:szCs w:val="28"/>
              <w:lang w:val="en-US" w:eastAsia="zh-CN" w:bidi="ar-SA"/>
            </w:rPr>
            <w:fldChar w:fldCharType="end"/>
          </w:r>
        </w:p>
        <w:p w14:paraId="41E24F26">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_Toc4484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3.1 总体架构设计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8</w:t>
          </w:r>
          <w:r>
            <w:rPr>
              <w:rFonts w:hint="eastAsia" w:ascii="宋体" w:hAnsi="宋体" w:eastAsia="宋体" w:cs="宋体"/>
              <w:sz w:val="24"/>
              <w:szCs w:val="24"/>
              <w:lang w:val="en-US" w:eastAsia="zh-CN"/>
            </w:rPr>
            <w:fldChar w:fldCharType="end"/>
          </w:r>
        </w:p>
        <w:p w14:paraId="17A4346E">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_Toc17978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3.2 </w:t>
          </w:r>
          <w:r>
            <w:rPr>
              <w:rFonts w:hint="eastAsia" w:ascii="宋体" w:hAnsi="宋体" w:cs="宋体"/>
              <w:sz w:val="24"/>
              <w:szCs w:val="24"/>
              <w:lang w:val="en-US" w:eastAsia="zh-CN"/>
            </w:rPr>
            <w:t>PCB设计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p>
        <w:p w14:paraId="5E989E82">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3.3 上下文</w:t>
          </w:r>
          <w:r>
            <w:rPr>
              <w:rFonts w:hint="eastAsia" w:ascii="宋体" w:hAnsi="宋体" w:cs="宋体"/>
              <w:sz w:val="24"/>
              <w:szCs w:val="24"/>
              <w:lang w:val="en-US" w:eastAsia="zh-CN"/>
            </w:rPr>
            <w:t>切换机制</w:t>
          </w:r>
          <w:r>
            <w:rPr>
              <w:rFonts w:hint="eastAsia" w:ascii="宋体" w:hAnsi="宋体" w:eastAsia="宋体" w:cs="宋体"/>
              <w:sz w:val="24"/>
              <w:szCs w:val="24"/>
              <w:lang w:val="en-US" w:eastAsia="zh-CN"/>
            </w:rPr>
            <w:t>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27127ADF">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调度策略与状态机设计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79D2C0C5">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进程同步机制设计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1</w:t>
          </w:r>
        </w:p>
        <w:p w14:paraId="143A245B">
          <w:pPr>
            <w:pStyle w:val="7"/>
            <w:tabs>
              <w:tab w:val="right" w:leader="dot" w:pos="8306"/>
            </w:tabs>
            <w:rPr>
              <w:rFonts w:hint="default"/>
              <w:lang w:val="en-US"/>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_Toc5128 </w:instrText>
          </w:r>
          <w:r>
            <w:rPr>
              <w:rFonts w:hint="eastAsia" w:ascii="宋体" w:hAnsi="宋体" w:eastAsia="宋体" w:cs="宋体"/>
              <w:kern w:val="2"/>
              <w:sz w:val="24"/>
              <w:szCs w:val="24"/>
              <w:lang w:val="en-US" w:eastAsia="zh-CN" w:bidi="ar-SA"/>
            </w:rPr>
            <w:fldChar w:fldCharType="separate"/>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实验步骤与实现</w:t>
          </w:r>
          <w:r>
            <w:rPr>
              <w:rFonts w:hint="eastAsia" w:ascii="宋体" w:hAnsi="宋体" w:eastAsia="宋体" w:cs="宋体"/>
              <w:sz w:val="24"/>
              <w:szCs w:val="24"/>
            </w:rPr>
            <w:tab/>
          </w:r>
          <w:r>
            <w:rPr>
              <w:rFonts w:hint="eastAsia" w:ascii="宋体" w:hAnsi="宋体" w:cs="宋体"/>
              <w:kern w:val="2"/>
              <w:sz w:val="24"/>
              <w:szCs w:val="24"/>
              <w:lang w:val="en-US" w:eastAsia="zh-CN" w:bidi="ar-SA"/>
            </w:rPr>
            <w:t>1</w:t>
          </w:r>
          <w:r>
            <w:rPr>
              <w:rFonts w:hint="eastAsia" w:ascii="宋体" w:hAnsi="宋体" w:eastAsia="宋体" w:cs="宋体"/>
              <w:kern w:val="2"/>
              <w:sz w:val="24"/>
              <w:szCs w:val="24"/>
              <w:lang w:val="en-US" w:eastAsia="zh-CN" w:bidi="ar-SA"/>
            </w:rPr>
            <w:fldChar w:fldCharType="end"/>
          </w:r>
          <w:r>
            <w:rPr>
              <w:rFonts w:hint="eastAsia" w:ascii="宋体" w:hAnsi="宋体" w:cs="宋体"/>
              <w:kern w:val="2"/>
              <w:sz w:val="24"/>
              <w:szCs w:val="24"/>
              <w:lang w:val="en-US" w:eastAsia="zh-CN" w:bidi="ar-SA"/>
            </w:rPr>
            <w:t>2</w:t>
          </w:r>
          <w:bookmarkStart w:id="24" w:name="_GoBack"/>
          <w:bookmarkEnd w:id="24"/>
        </w:p>
        <w:p w14:paraId="6FC54008">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_Toc31237 </w:instrText>
          </w:r>
          <w:r>
            <w:rPr>
              <w:rFonts w:hint="eastAsia"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 xml:space="preserve">4.1 </w:t>
          </w:r>
          <w:r>
            <w:rPr>
              <w:rFonts w:hint="eastAsia" w:ascii="宋体" w:hAnsi="宋体" w:cs="宋体"/>
              <w:sz w:val="24"/>
              <w:szCs w:val="24"/>
              <w:lang w:val="en-US" w:eastAsia="zh-CN"/>
            </w:rPr>
            <w:t>进程管理系统的初始化</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4522C941">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4.2 </w:t>
          </w:r>
          <w:r>
            <w:rPr>
              <w:rFonts w:hint="eastAsia" w:ascii="宋体" w:hAnsi="宋体" w:cs="宋体"/>
              <w:sz w:val="24"/>
              <w:szCs w:val="24"/>
              <w:lang w:val="en-US" w:eastAsia="zh-CN"/>
            </w:rPr>
            <w:t>PCB的分配与构造</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251A0719">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上下文切换的汇编实现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48E17F2C">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抢占式调度器</w:t>
          </w:r>
          <w:r>
            <w:rPr>
              <w:rFonts w:hint="eastAsia" w:ascii="宋体" w:hAnsi="宋体" w:eastAsia="宋体" w:cs="宋体"/>
              <w:sz w:val="24"/>
              <w:szCs w:val="24"/>
              <w:lang w:val="en-US" w:eastAsia="zh-CN"/>
            </w:rPr>
            <w:t>的全链路实现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3</w:t>
          </w:r>
        </w:p>
        <w:p w14:paraId="76392718">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进程退出与资源回收</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4</w:t>
          </w:r>
        </w:p>
        <w:p w14:paraId="068462D4">
          <w:pPr>
            <w:pStyle w:val="8"/>
            <w:tabs>
              <w:tab w:val="right" w:leader="dot" w:pos="8306"/>
            </w:tabs>
            <w:rPr>
              <w:rFonts w:hint="default"/>
              <w:lang w:val="en-US"/>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辅助调试与监控接口</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4</w:t>
          </w:r>
        </w:p>
        <w:p w14:paraId="303DCB75">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5 实验测试与结果</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D5F428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5.1 </w:t>
          </w:r>
          <w:r>
            <w:rPr>
              <w:rFonts w:hint="eastAsia" w:ascii="宋体" w:hAnsi="宋体" w:cs="宋体"/>
              <w:sz w:val="24"/>
              <w:szCs w:val="24"/>
              <w:lang w:val="en-US" w:eastAsia="zh-CN"/>
            </w:rPr>
            <w:t>进程创建与资源限制测试</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4527E613">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5.2 </w:t>
          </w:r>
          <w:r>
            <w:rPr>
              <w:rFonts w:hint="eastAsia" w:ascii="宋体" w:hAnsi="宋体" w:cs="宋体"/>
              <w:sz w:val="24"/>
              <w:szCs w:val="24"/>
              <w:lang w:val="en-US" w:eastAsia="zh-CN"/>
            </w:rPr>
            <w:t>抢占式调度器测试</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8C7F815">
          <w:pPr>
            <w:pStyle w:val="8"/>
            <w:tabs>
              <w:tab w:val="right" w:leader="dot" w:pos="8306"/>
            </w:tabs>
            <w:rPr>
              <w:rFonts w:hint="eastAsia"/>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进程同步与通信测试</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0CB5BE7">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6</w:t>
          </w:r>
          <w:r>
            <w:rPr>
              <w:rFonts w:hint="eastAsia" w:ascii="黑体" w:hAnsi="Times New Roman" w:eastAsia="黑体" w:cs="Times New Roman"/>
              <w:kern w:val="2"/>
              <w:sz w:val="28"/>
              <w:szCs w:val="28"/>
              <w:lang w:val="en-US" w:eastAsia="zh-CN" w:bidi="ar-SA"/>
            </w:rPr>
            <w:t xml:space="preserve"> </w:t>
          </w:r>
          <w:r>
            <w:rPr>
              <w:rFonts w:hint="eastAsia" w:ascii="黑体" w:eastAsia="黑体" w:cs="Times New Roman"/>
              <w:kern w:val="2"/>
              <w:sz w:val="28"/>
              <w:szCs w:val="28"/>
              <w:lang w:val="en-US" w:eastAsia="zh-CN" w:bidi="ar-SA"/>
            </w:rPr>
            <w:t>遇到的问题及解决</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777EA52">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问题1</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0572AA94">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问题2</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E139E41">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_Toc23415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7</w:t>
          </w:r>
          <w:r>
            <w:rPr>
              <w:rFonts w:hint="eastAsia" w:ascii="黑体" w:hAnsi="Times New Roman" w:eastAsia="黑体" w:cs="Times New Roman"/>
              <w:kern w:val="2"/>
              <w:sz w:val="28"/>
              <w:szCs w:val="28"/>
              <w:lang w:val="en-US" w:eastAsia="zh-CN" w:bidi="ar-SA"/>
            </w:rPr>
            <w:t xml:space="preserve"> 思考题</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3997E7B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_Toc12063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进程模型</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8</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125877D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_Toc9710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调度策略</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_Toc9710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19</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57C427AE">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.3 </w:t>
          </w:r>
          <w:r>
            <w:rPr>
              <w:rFonts w:hint="eastAsia" w:ascii="宋体" w:hAnsi="宋体" w:cs="宋体"/>
              <w:sz w:val="24"/>
              <w:szCs w:val="24"/>
              <w:lang w:val="en-US" w:eastAsia="zh-CN"/>
            </w:rPr>
            <w:t>性能优化</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9</w:t>
          </w:r>
        </w:p>
        <w:p w14:paraId="5821EE22">
          <w:pPr>
            <w:pStyle w:val="8"/>
            <w:tabs>
              <w:tab w:val="right" w:leader="dot" w:pos="8306"/>
            </w:tabs>
            <w:rPr>
              <w:rFonts w:hint="default"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资源管理</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2</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092E2B66">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_Toc4426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8</w:t>
          </w:r>
          <w:r>
            <w:rPr>
              <w:rFonts w:hint="eastAsia" w:ascii="黑体" w:hAnsi="Times New Roman" w:eastAsia="黑体" w:cs="Times New Roman"/>
              <w:kern w:val="2"/>
              <w:sz w:val="28"/>
              <w:szCs w:val="28"/>
              <w:lang w:val="en-US" w:eastAsia="zh-CN" w:bidi="ar-SA"/>
            </w:rPr>
            <w:t xml:space="preserve"> 实验总结</w:t>
          </w:r>
          <w:r>
            <w:rPr>
              <w:rFonts w:hint="eastAsia" w:ascii="黑体" w:hAnsi="Times New Roman" w:eastAsia="黑体" w:cs="Times New Roman"/>
              <w:kern w:val="2"/>
              <w:sz w:val="28"/>
              <w:szCs w:val="28"/>
              <w:lang w:val="en-US" w:eastAsia="zh-CN" w:bidi="ar-SA"/>
            </w:rPr>
            <w:tab/>
          </w:r>
          <w:r>
            <w:rPr>
              <w:rFonts w:hint="eastAsia" w:ascii="黑体" w:hAnsi="Times New Roman" w:eastAsia="黑体" w:cs="Times New Roman"/>
              <w:kern w:val="2"/>
              <w:sz w:val="28"/>
              <w:szCs w:val="28"/>
              <w:lang w:val="en-US" w:eastAsia="zh-CN" w:bidi="ar-SA"/>
            </w:rPr>
            <w:fldChar w:fldCharType="end"/>
          </w:r>
          <w:r>
            <w:rPr>
              <w:rFonts w:hint="eastAsia" w:ascii="宋体" w:hAnsi="宋体" w:cs="宋体"/>
              <w:sz w:val="24"/>
              <w:szCs w:val="24"/>
              <w:lang w:val="en-US" w:eastAsia="zh-CN"/>
            </w:rPr>
            <w:t>21</w:t>
          </w:r>
        </w:p>
        <w:p w14:paraId="2EF6EA75">
          <w:pPr>
            <w:rPr>
              <w:rFonts w:hint="eastAsia" w:ascii="黑体" w:eastAsia="黑体"/>
              <w:b/>
              <w:sz w:val="36"/>
              <w:szCs w:val="36"/>
            </w:rPr>
          </w:pPr>
          <w:r>
            <w:rPr>
              <w:rFonts w:ascii="黑体" w:hAnsi="Times New Roman" w:eastAsia="黑体" w:cs="Times New Roman"/>
              <w:kern w:val="2"/>
              <w:szCs w:val="24"/>
              <w:lang w:val="en-US" w:eastAsia="zh-CN" w:bidi="ar-SA"/>
            </w:rPr>
            <w:fldChar w:fldCharType="end"/>
          </w:r>
          <w:bookmarkStart w:id="0" w:name="_Toc24766"/>
        </w:p>
      </w:sdtContent>
    </w:sdt>
    <w:p w14:paraId="145DBE98">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ascii="楷体_GB2312" w:eastAsia="楷体_GB2312"/>
        </w:rPr>
      </w:pPr>
      <w:r>
        <w:rPr>
          <w:rFonts w:hint="eastAsia" w:ascii="黑体" w:eastAsia="黑体"/>
          <w:b/>
          <w:sz w:val="36"/>
          <w:szCs w:val="36"/>
        </w:rPr>
        <w:t>1</w:t>
      </w:r>
      <w:r>
        <w:rPr>
          <w:rFonts w:hint="eastAsia" w:ascii="黑体" w:hAnsi="宋体" w:eastAsia="黑体"/>
          <w:b/>
          <w:sz w:val="36"/>
          <w:szCs w:val="36"/>
        </w:rPr>
        <w:t xml:space="preserve"> </w:t>
      </w:r>
      <w:r>
        <w:rPr>
          <w:rFonts w:hint="eastAsia" w:ascii="黑体" w:eastAsia="黑体"/>
          <w:b/>
          <w:sz w:val="36"/>
          <w:szCs w:val="36"/>
        </w:rPr>
        <w:t>实验目的和意义</w:t>
      </w:r>
      <w:bookmarkEnd w:id="0"/>
    </w:p>
    <w:p w14:paraId="32AD5FD1">
      <w:pPr>
        <w:outlineLvl w:val="1"/>
        <w:rPr>
          <w:rFonts w:hint="eastAsia" w:ascii="宋体" w:hAnsi="宋体"/>
        </w:rPr>
      </w:pPr>
      <w:bookmarkStart w:id="1" w:name="_Toc20362"/>
      <w:r>
        <w:rPr>
          <w:b/>
          <w:sz w:val="28"/>
          <w:szCs w:val="28"/>
        </w:rPr>
        <w:t>1.1</w:t>
      </w:r>
      <w:r>
        <w:rPr>
          <w:rFonts w:hint="eastAsia" w:ascii="黑体" w:hAnsi="宋体" w:eastAsia="黑体"/>
          <w:sz w:val="28"/>
          <w:szCs w:val="28"/>
        </w:rPr>
        <w:t xml:space="preserve"> </w:t>
      </w:r>
      <w:r>
        <w:rPr>
          <w:rFonts w:hint="eastAsia" w:ascii="黑体" w:hAnsi="宋体" w:eastAsia="黑体"/>
          <w:b/>
          <w:sz w:val="28"/>
          <w:szCs w:val="28"/>
        </w:rPr>
        <w:t>实验目的</w:t>
      </w:r>
      <w:bookmarkEnd w:id="1"/>
    </w:p>
    <w:p w14:paraId="64BFE53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rPr>
        <w:t>本实验旨在通过从零构建进程管理系统，深入剖析现代操作系统实现多任务并发的核心机制。通过分析 xv6-riscv 源码并结合理论知识，具体达成以下目标：</w:t>
      </w:r>
    </w:p>
    <w:p w14:paraId="4573C5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掌握进程抽象与状态机模型： 深入理解 struct proc 结构体各字段的物理含义，掌握进程在 UNUSED, RUNNABLE, RUNNING, ZOMBIE 等状态之间转换的触发条件与逻辑链条。</w:t>
      </w:r>
    </w:p>
    <w:p w14:paraId="785EC68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理解并实现上下文切换： 掌握 RISC-V 架构下的函数调用约定，通过编写 swtch.S 汇编代码，精确控制程序计数器（ra）和栈指针（sp）的切换，理解“线程”本质上是寄存器状态集合的原理。</w:t>
      </w:r>
    </w:p>
    <w:p w14:paraId="643A4B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构建完整的进程生命周期管理： 独立实现进程的创建（fork 机制中的资源拷贝）、执行、退出（exit 中的资源释放）及回收（wait 机制）的全流程。</w:t>
      </w:r>
    </w:p>
    <w:p w14:paraId="0AF1FD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实现 CPU 调度算法： 设计并实现一个基于状态轮询的调度器框架，理解 scheduler 函数如何与 yield 及 sched 函数配合，在时钟中断驱动下实现 CPU 时间片的公平分配。</w:t>
      </w:r>
    </w:p>
    <w:p w14:paraId="298593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处理进程间的同步与竞争： 在操作共享的进程表时，学会使用自旋锁保护临界区，防止多核环境下可能出现的数据竞争与状态不一致问题。</w:t>
      </w:r>
    </w:p>
    <w:p w14:paraId="58D8E77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p>
    <w:p w14:paraId="114F56AA">
      <w:pPr>
        <w:outlineLvl w:val="1"/>
        <w:rPr>
          <w:rFonts w:hint="eastAsia" w:ascii="宋体" w:hAnsi="宋体"/>
        </w:rPr>
      </w:pPr>
      <w:bookmarkStart w:id="2" w:name="_Toc23296"/>
      <w:r>
        <w:rPr>
          <w:b/>
          <w:sz w:val="28"/>
          <w:szCs w:val="28"/>
        </w:rPr>
        <w:t>1.</w:t>
      </w:r>
      <w:r>
        <w:rPr>
          <w:rFonts w:hint="eastAsia"/>
          <w:b/>
          <w:sz w:val="28"/>
          <w:szCs w:val="28"/>
          <w:lang w:val="en-US" w:eastAsia="zh-CN"/>
        </w:rPr>
        <w:t>2</w:t>
      </w:r>
      <w:r>
        <w:rPr>
          <w:rFonts w:hint="eastAsia" w:ascii="黑体" w:hAnsi="宋体" w:eastAsia="黑体"/>
          <w:sz w:val="28"/>
          <w:szCs w:val="28"/>
        </w:rPr>
        <w:t xml:space="preserve"> </w:t>
      </w:r>
      <w:r>
        <w:rPr>
          <w:rFonts w:hint="eastAsia" w:ascii="黑体" w:hAnsi="宋体" w:eastAsia="黑体"/>
          <w:b/>
          <w:sz w:val="28"/>
          <w:szCs w:val="28"/>
        </w:rPr>
        <w:t>实验</w:t>
      </w:r>
      <w:r>
        <w:rPr>
          <w:rFonts w:hint="eastAsia" w:ascii="黑体" w:hAnsi="宋体" w:eastAsia="黑体"/>
          <w:b/>
          <w:sz w:val="28"/>
          <w:szCs w:val="28"/>
          <w:lang w:val="en-US" w:eastAsia="zh-CN"/>
        </w:rPr>
        <w:t>意义</w:t>
      </w:r>
      <w:bookmarkEnd w:id="2"/>
    </w:p>
    <w:p w14:paraId="10215048">
      <w:pPr>
        <w:spacing w:line="360" w:lineRule="auto"/>
        <w:ind w:firstLine="420"/>
        <w:rPr>
          <w:rFonts w:hint="eastAsia" w:ascii="宋体" w:hAnsi="宋体"/>
          <w:sz w:val="24"/>
        </w:rPr>
      </w:pPr>
      <w:r>
        <w:rPr>
          <w:rFonts w:hint="eastAsia" w:ascii="宋体" w:hAnsi="宋体"/>
          <w:sz w:val="24"/>
        </w:rPr>
        <w:t>进程管理是操作系统将硬件资源虚拟化并提供给应用程序使用的关键步骤，本实验对于理解计算机系统如何“同时”做多件事具有里程碑式的意义。</w:t>
      </w:r>
    </w:p>
    <w:p w14:paraId="495FF809">
      <w:pPr>
        <w:spacing w:line="360" w:lineRule="auto"/>
        <w:ind w:firstLine="420"/>
        <w:rPr>
          <w:rFonts w:hint="eastAsia" w:ascii="宋体" w:hAnsi="宋体"/>
          <w:sz w:val="24"/>
        </w:rPr>
      </w:pPr>
      <w:r>
        <w:rPr>
          <w:rFonts w:hint="eastAsia" w:ascii="宋体" w:hAnsi="宋体"/>
          <w:sz w:val="24"/>
        </w:rPr>
        <w:t>首先，通过实现上下文切换，打破了程序必须从头执行到尾的线性思维，建立了对“并发执行”和“虚拟化 CPU”的底层认知。这种在毫秒级时间内快速切换执行流的技术，是现代分时操作系统的基石。其次，进程生命周期管理的实现，让内核从单纯的事件响应者变成了资源的管理者，特别是 fork 和 exec 机制的设计，展示了操作系统如何高效地复用代码与数据。此外，调度器的设计直接关系到系统的吞吐量与响应速度，通过编写调度算法，能够直观体会算法策略对系统性能的决定性影响。最后，本实验中涉及的大量指针操作、栈空间管理以及汇编与 C 语言的混合编程，极大地锻炼了对计算机底层内存布局和执行模型的掌控能力，为后续实现更复杂的文件系统和虚拟内存管理奠定了坚实基础。</w:t>
      </w:r>
    </w:p>
    <w:p w14:paraId="47C148BF">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3" w:name="_Toc7103"/>
      <w:r>
        <w:rPr>
          <w:rFonts w:hint="eastAsia" w:ascii="黑体" w:eastAsia="黑体"/>
          <w:b/>
          <w:sz w:val="36"/>
          <w:szCs w:val="36"/>
          <w:lang w:val="en-US" w:eastAsia="zh-CN"/>
        </w:rPr>
        <w:t>2</w:t>
      </w:r>
      <w:r>
        <w:rPr>
          <w:rFonts w:hint="eastAsia" w:ascii="黑体" w:hAnsi="宋体" w:eastAsia="黑体"/>
          <w:b/>
          <w:sz w:val="36"/>
          <w:szCs w:val="36"/>
        </w:rPr>
        <w:t xml:space="preserve"> </w:t>
      </w:r>
      <w:r>
        <w:rPr>
          <w:rFonts w:hint="eastAsia" w:ascii="黑体" w:hAnsi="宋体" w:eastAsia="黑体"/>
          <w:b/>
          <w:sz w:val="36"/>
          <w:szCs w:val="36"/>
          <w:lang w:val="en-US" w:eastAsia="zh-CN"/>
        </w:rPr>
        <w:t>实验准备</w:t>
      </w:r>
      <w:bookmarkEnd w:id="3"/>
    </w:p>
    <w:p w14:paraId="3F542E49">
      <w:pPr>
        <w:spacing w:line="360" w:lineRule="auto"/>
        <w:ind w:firstLine="420"/>
        <w:rPr>
          <w:rFonts w:hint="default" w:ascii="宋体" w:hAnsi="宋体"/>
          <w:sz w:val="24"/>
          <w:lang w:val="en-US" w:eastAsia="zh-CN"/>
        </w:rPr>
      </w:pPr>
      <w:r>
        <w:rPr>
          <w:rFonts w:hint="eastAsia" w:ascii="宋体" w:hAnsi="宋体"/>
          <w:sz w:val="24"/>
          <w:lang w:val="en-US" w:eastAsia="zh-CN"/>
        </w:rPr>
        <w:t>在着手编写进程管理系统的核心代码之前，必须透彻理解操作系统如何抽象“进程”这一概念，以及 xv6 内核是如何通过精巧的数据结构和算法来管理进程生命周期的。本章主要针对实验前的理论学习（任务1）和源码机制分析（任务2）进行阐述。</w:t>
      </w:r>
    </w:p>
    <w:p w14:paraId="3FE03B2C">
      <w:pPr>
        <w:outlineLvl w:val="1"/>
        <w:rPr>
          <w:rFonts w:hint="eastAsia" w:ascii="黑体" w:hAnsi="宋体" w:eastAsia="黑体"/>
          <w:b/>
          <w:sz w:val="28"/>
          <w:szCs w:val="28"/>
          <w:lang w:val="en-US" w:eastAsia="zh-CN"/>
        </w:rPr>
      </w:pPr>
      <w:bookmarkStart w:id="4" w:name="_Toc12765"/>
      <w:r>
        <w:rPr>
          <w:rFonts w:hint="eastAsia"/>
          <w:b/>
          <w:sz w:val="28"/>
          <w:szCs w:val="28"/>
          <w:lang w:val="en-US" w:eastAsia="zh-CN"/>
        </w:rPr>
        <w:t>2</w:t>
      </w:r>
      <w:r>
        <w:rPr>
          <w:b/>
          <w:sz w:val="28"/>
          <w:szCs w:val="28"/>
        </w:rPr>
        <w:t>.1</w:t>
      </w:r>
      <w:r>
        <w:rPr>
          <w:rFonts w:hint="eastAsia" w:ascii="黑体" w:hAnsi="宋体" w:eastAsia="黑体"/>
          <w:sz w:val="28"/>
          <w:szCs w:val="28"/>
        </w:rPr>
        <w:t xml:space="preserve"> </w:t>
      </w:r>
      <w:bookmarkEnd w:id="4"/>
      <w:r>
        <w:rPr>
          <w:rFonts w:hint="eastAsia" w:ascii="黑体" w:hAnsi="宋体" w:eastAsia="黑体"/>
          <w:b/>
          <w:sz w:val="28"/>
          <w:szCs w:val="28"/>
          <w:lang w:val="en-US" w:eastAsia="zh-CN"/>
        </w:rPr>
        <w:t>任务1：理解进程抽象与状态模型</w:t>
      </w:r>
    </w:p>
    <w:p w14:paraId="7BEB9D5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进程是操作系统中最核心的抽象之一，它将一个静态的程序实例转化为一个动态的、拥有独立资源的执行实体。在 xv6 中，这一抽象主要通过进程控制块（PCB）和状态机来实现。</w:t>
      </w:r>
    </w:p>
    <w:p w14:paraId="6496B8D4">
      <w:pPr>
        <w:spacing w:line="480" w:lineRule="auto"/>
        <w:outlineLvl w:val="9"/>
        <w:rPr>
          <w:rFonts w:hint="eastAsia" w:ascii="黑体" w:hAnsi="宋体" w:eastAsia="黑体"/>
          <w:b/>
          <w:sz w:val="24"/>
        </w:rPr>
      </w:pPr>
      <w:bookmarkStart w:id="5" w:name="_Toc23203"/>
      <w:r>
        <w:rPr>
          <w:rFonts w:hint="eastAsia"/>
          <w:b/>
          <w:lang w:val="en-US" w:eastAsia="zh-CN"/>
        </w:rPr>
        <w:t>2</w:t>
      </w:r>
      <w:r>
        <w:rPr>
          <w:b/>
        </w:rPr>
        <w:t>．</w:t>
      </w:r>
      <w:r>
        <w:rPr>
          <w:rFonts w:hint="eastAsia"/>
          <w:b/>
        </w:rPr>
        <w:t>1</w:t>
      </w:r>
      <w:r>
        <w:rPr>
          <w:b/>
        </w:rPr>
        <w:t>．1</w:t>
      </w:r>
      <w:r>
        <w:rPr>
          <w:rFonts w:hint="eastAsia" w:ascii="楷体_GB2312" w:hAnsi="宋体" w:eastAsia="楷体_GB2312"/>
          <w:szCs w:val="21"/>
        </w:rPr>
        <w:t xml:space="preserve">  </w:t>
      </w:r>
      <w:bookmarkEnd w:id="5"/>
      <w:r>
        <w:rPr>
          <w:rFonts w:hint="eastAsia" w:ascii="黑体" w:hAnsi="宋体" w:eastAsia="黑体"/>
          <w:b/>
          <w:sz w:val="24"/>
        </w:rPr>
        <w:t>进程控制块结构分析</w:t>
      </w:r>
    </w:p>
    <w:p w14:paraId="5EFDD712">
      <w:pPr>
        <w:spacing w:line="480" w:lineRule="auto"/>
        <w:ind w:firstLine="420" w:firstLineChars="0"/>
        <w:outlineLvl w:val="9"/>
        <w:rPr>
          <w:rFonts w:hint="eastAsia" w:ascii="黑体" w:hAnsi="宋体" w:eastAsia="黑体"/>
          <w:b/>
          <w:sz w:val="24"/>
        </w:rPr>
      </w:pPr>
      <w:r>
        <w:rPr>
          <w:rFonts w:hint="eastAsia" w:ascii="宋体" w:hAnsi="宋体" w:eastAsia="宋体" w:cs="宋体"/>
          <w:sz w:val="24"/>
          <w:szCs w:val="24"/>
        </w:rPr>
        <w:t>在 kernel/proc.h 中定义的 struct proc 是内核管理进程的核心数据结构 。通过分析源码可知，其关键字段主要包含以下几类</w:t>
      </w:r>
      <w:r>
        <w:rPr>
          <w:rFonts w:ascii="宋体" w:hAnsi="宋体" w:eastAsia="宋体" w:cs="宋体"/>
          <w:sz w:val="24"/>
          <w:szCs w:val="24"/>
        </w:rPr>
        <w:t>：</w:t>
      </w:r>
    </w:p>
    <w:p w14:paraId="0382B743">
      <w:pPr>
        <w:numPr>
          <w:ilvl w:val="0"/>
          <w:numId w:val="2"/>
        </w:numPr>
        <w:spacing w:line="360" w:lineRule="auto"/>
        <w:ind w:left="840" w:leftChars="0" w:hanging="420" w:firstLineChars="0"/>
        <w:rPr>
          <w:rFonts w:hint="eastAsia" w:ascii="宋体" w:hAnsi="宋体"/>
          <w:sz w:val="24"/>
        </w:rPr>
      </w:pPr>
      <w:r>
        <w:rPr>
          <w:rFonts w:hint="eastAsia" w:ascii="宋体" w:hAnsi="宋体"/>
          <w:b/>
          <w:bCs/>
          <w:sz w:val="24"/>
        </w:rPr>
        <w:t>标识与锁信息</w:t>
      </w:r>
      <w:r>
        <w:rPr>
          <w:rFonts w:hint="eastAsia" w:ascii="宋体" w:hAnsi="宋体"/>
          <w:sz w:val="24"/>
        </w:rPr>
        <w:t>：pid 是进程的唯一标识符；lock 是互斥自旋锁，用于保证在多核环境下对进程状态修改的原子性，防止竞争条件。</w:t>
      </w:r>
    </w:p>
    <w:p w14:paraId="5ABA6264">
      <w:pPr>
        <w:numPr>
          <w:ilvl w:val="0"/>
          <w:numId w:val="2"/>
        </w:numPr>
        <w:spacing w:line="360" w:lineRule="auto"/>
        <w:ind w:left="840" w:leftChars="0" w:hanging="420" w:firstLineChars="0"/>
        <w:rPr>
          <w:rFonts w:hint="eastAsia" w:ascii="宋体" w:hAnsi="宋体"/>
          <w:sz w:val="24"/>
        </w:rPr>
      </w:pPr>
      <w:r>
        <w:rPr>
          <w:rFonts w:hint="eastAsia" w:ascii="宋体" w:hAnsi="宋体"/>
          <w:b w:val="0"/>
          <w:bCs w:val="0"/>
          <w:sz w:val="24"/>
        </w:rPr>
        <w:t>状态信息</w:t>
      </w:r>
      <w:r>
        <w:rPr>
          <w:rFonts w:hint="eastAsia" w:ascii="宋体" w:hAnsi="宋体"/>
          <w:sz w:val="24"/>
        </w:rPr>
        <w:t>：state 字段记录了进程当前的生命周期状态（如 RUNNABLE, RUNNING 等）；killed 和 xstate 分别记录了进程是否收到终止信号及其退出码。</w:t>
      </w:r>
    </w:p>
    <w:p w14:paraId="646A5EED">
      <w:pPr>
        <w:numPr>
          <w:ilvl w:val="0"/>
          <w:numId w:val="2"/>
        </w:numPr>
        <w:spacing w:line="360" w:lineRule="auto"/>
        <w:ind w:left="840" w:leftChars="0" w:hanging="420" w:firstLineChars="0"/>
        <w:rPr>
          <w:rFonts w:hint="eastAsia" w:ascii="宋体" w:hAnsi="宋体"/>
          <w:sz w:val="24"/>
        </w:rPr>
      </w:pPr>
      <w:r>
        <w:rPr>
          <w:rFonts w:hint="eastAsia" w:ascii="宋体" w:hAnsi="宋体"/>
          <w:b w:val="0"/>
          <w:bCs w:val="0"/>
          <w:sz w:val="24"/>
        </w:rPr>
        <w:t>上下文保存区</w:t>
      </w:r>
      <w:r>
        <w:rPr>
          <w:rFonts w:hint="eastAsia" w:ascii="宋体" w:hAnsi="宋体"/>
          <w:sz w:val="24"/>
        </w:rPr>
        <w:t>：这是实现多任务的关键。trapframe 用于保存用户态进入内核态时的寄存器现场（处理系统调用和中断）；而 context 则专门用于内核线程切换，保存了 callee-saved 寄存器（ra, sp, s0-s11），确保进程调度时能正确恢复内核栈和执行流 。</w:t>
      </w:r>
    </w:p>
    <w:p w14:paraId="3F127B9D">
      <w:pPr>
        <w:numPr>
          <w:ilvl w:val="0"/>
          <w:numId w:val="2"/>
        </w:numPr>
        <w:spacing w:line="360" w:lineRule="auto"/>
        <w:ind w:left="840" w:leftChars="0" w:hanging="420" w:firstLineChars="0"/>
        <w:rPr>
          <w:rFonts w:hint="eastAsia" w:ascii="宋体" w:hAnsi="宋体"/>
          <w:sz w:val="24"/>
        </w:rPr>
      </w:pPr>
      <w:r>
        <w:rPr>
          <w:rFonts w:hint="eastAsia" w:ascii="宋体" w:hAnsi="宋体"/>
          <w:b w:val="0"/>
          <w:bCs w:val="0"/>
          <w:sz w:val="24"/>
        </w:rPr>
        <w:t>内存与栈</w:t>
      </w:r>
      <w:r>
        <w:rPr>
          <w:rFonts w:hint="eastAsia" w:ascii="宋体" w:hAnsi="宋体"/>
          <w:sz w:val="24"/>
        </w:rPr>
        <w:t>：pagetable 指向进程独立的用户页表；kstack 记录了内核栈的虚拟地址，用于执行内核代码。</w:t>
      </w:r>
    </w:p>
    <w:p w14:paraId="31D5B854">
      <w:pPr>
        <w:spacing w:line="480" w:lineRule="auto"/>
        <w:rPr>
          <w:rFonts w:hint="eastAsia" w:ascii="黑体" w:hAnsi="宋体" w:eastAsia="黑体"/>
          <w:b/>
          <w:sz w:val="24"/>
        </w:rPr>
      </w:pPr>
      <w:r>
        <w:rPr>
          <w:rFonts w:hint="eastAsia"/>
          <w:b/>
          <w:lang w:val="en-US" w:eastAsia="zh-CN"/>
        </w:rPr>
        <w:t>2</w:t>
      </w:r>
      <w:r>
        <w:rPr>
          <w:b/>
        </w:rPr>
        <w:t>．</w:t>
      </w:r>
      <w:r>
        <w:rPr>
          <w:rFonts w:hint="eastAsia"/>
          <w:b/>
        </w:rPr>
        <w:t>1</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进程状态流转逻辑</w:t>
      </w:r>
    </w:p>
    <w:p w14:paraId="5FA19AF7">
      <w:pPr>
        <w:numPr>
          <w:ilvl w:val="0"/>
          <w:numId w:val="0"/>
        </w:numPr>
        <w:spacing w:line="360" w:lineRule="auto"/>
        <w:ind w:leftChars="0" w:firstLine="420" w:firstLineChars="0"/>
        <w:rPr>
          <w:rFonts w:hint="eastAsia" w:ascii="宋体" w:hAnsi="宋体"/>
          <w:sz w:val="24"/>
        </w:rPr>
      </w:pPr>
      <w:r>
        <w:rPr>
          <w:rFonts w:ascii="宋体" w:hAnsi="宋体" w:eastAsia="宋体" w:cs="宋体"/>
          <w:sz w:val="24"/>
          <w:szCs w:val="24"/>
        </w:rPr>
        <w:t>进程的生命周期是一个有限状态机 。理解各状态间的转换条件是实现调度器的基础：</w:t>
      </w:r>
    </w:p>
    <w:p w14:paraId="291597AE">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UNUSED：进程槽位空闲，未被分配。</w:t>
      </w:r>
    </w:p>
    <w:p w14:paraId="30895D5C">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USED：已分配槽位，正在进行初始化（如分配内存、页表）。</w:t>
      </w:r>
    </w:p>
    <w:p w14:paraId="279B5561">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RUNNABLE：进程已准备就绪，等待调度器分配 CPU 时间片。</w:t>
      </w:r>
    </w:p>
    <w:p w14:paraId="542E388F">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RUNNING：进程当前正在 CPU 上执行。</w:t>
      </w:r>
    </w:p>
    <w:p w14:paraId="43D245D7">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SLEEPING：进程因等待 I/O 或其他事件（如 wait）而主动放弃 CPU。</w:t>
      </w:r>
    </w:p>
    <w:p w14:paraId="3EBF0326">
      <w:pPr>
        <w:numPr>
          <w:ilvl w:val="0"/>
          <w:numId w:val="2"/>
        </w:numPr>
        <w:spacing w:line="360" w:lineRule="auto"/>
        <w:ind w:left="840" w:leftChars="0" w:hanging="420" w:firstLineChars="0"/>
        <w:rPr>
          <w:rFonts w:hint="eastAsia" w:ascii="宋体" w:hAnsi="宋体"/>
          <w:sz w:val="24"/>
        </w:rPr>
      </w:pPr>
      <w:r>
        <w:rPr>
          <w:rFonts w:hint="eastAsia" w:ascii="宋体" w:hAnsi="宋体"/>
          <w:sz w:val="24"/>
        </w:rPr>
        <w:t>ZOMBIE：进程已退出，但其父进程尚未调用 wait 回收其资源。此时进程主体已销毁，仅保留 PCB 供父进程查询状态，这是防止内存泄漏和维护父子关系的重要机制 。</w:t>
      </w:r>
    </w:p>
    <w:p w14:paraId="13F41DD5">
      <w:pPr>
        <w:numPr>
          <w:numId w:val="0"/>
        </w:numPr>
        <w:spacing w:line="360" w:lineRule="auto"/>
        <w:jc w:val="center"/>
      </w:pPr>
      <w:r>
        <w:drawing>
          <wp:inline distT="0" distB="0" distL="114300" distR="114300">
            <wp:extent cx="5266690" cy="1840865"/>
            <wp:effectExtent l="0" t="0" r="635"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
                    <a:stretch>
                      <a:fillRect/>
                    </a:stretch>
                  </pic:blipFill>
                  <pic:spPr>
                    <a:xfrm>
                      <a:off x="0" y="0"/>
                      <a:ext cx="5266690" cy="1840865"/>
                    </a:xfrm>
                    <a:prstGeom prst="rect">
                      <a:avLst/>
                    </a:prstGeom>
                    <a:noFill/>
                    <a:ln>
                      <a:noFill/>
                    </a:ln>
                  </pic:spPr>
                </pic:pic>
              </a:graphicData>
            </a:graphic>
          </wp:inline>
        </w:drawing>
      </w:r>
    </w:p>
    <w:p w14:paraId="43909B71">
      <w:pPr>
        <w:pStyle w:val="3"/>
        <w:numPr>
          <w:numId w:val="0"/>
        </w:numPr>
        <w:spacing w:line="360" w:lineRule="auto"/>
        <w:jc w:val="center"/>
        <w:rPr>
          <w:rFonts w:hint="default"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进程状态流转逻辑</w:t>
      </w:r>
      <w:r>
        <w:rPr>
          <w:rFonts w:hint="eastAsia"/>
          <w:lang w:val="en-US" w:eastAsia="zh-CN"/>
        </w:rPr>
        <w:t>图</w:t>
      </w:r>
    </w:p>
    <w:p w14:paraId="7880EEB9">
      <w:pPr>
        <w:outlineLvl w:val="1"/>
        <w:rPr>
          <w:rFonts w:hint="eastAsia" w:ascii="黑体" w:hAnsi="宋体" w:eastAsia="黑体"/>
          <w:b/>
          <w:sz w:val="28"/>
          <w:szCs w:val="28"/>
        </w:rPr>
      </w:pPr>
      <w:bookmarkStart w:id="6" w:name="_Toc31525"/>
      <w:r>
        <w:rPr>
          <w:rFonts w:hint="eastAsia"/>
          <w:b/>
          <w:sz w:val="28"/>
          <w:szCs w:val="28"/>
          <w:lang w:val="en-US" w:eastAsia="zh-CN"/>
        </w:rPr>
        <w:t>2</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6"/>
      <w:r>
        <w:rPr>
          <w:rFonts w:hint="eastAsia" w:ascii="黑体" w:hAnsi="宋体" w:eastAsia="黑体"/>
          <w:b/>
          <w:sz w:val="28"/>
          <w:szCs w:val="28"/>
        </w:rPr>
        <w:t>任务2：分析 xv6 的进程创建机制</w:t>
      </w:r>
    </w:p>
    <w:p w14:paraId="3E74C4C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ascii="宋体" w:hAnsi="宋体" w:eastAsia="宋体" w:cs="宋体"/>
          <w:sz w:val="24"/>
          <w:szCs w:val="24"/>
        </w:rPr>
        <w:t xml:space="preserve">xv6 的进程创建主要依赖 </w:t>
      </w:r>
      <w:r>
        <w:rPr>
          <w:rStyle w:val="13"/>
          <w:rFonts w:ascii="宋体" w:hAnsi="宋体" w:eastAsia="宋体" w:cs="宋体"/>
          <w:sz w:val="24"/>
          <w:szCs w:val="24"/>
        </w:rPr>
        <w:t>allocproc</w:t>
      </w:r>
      <w:r>
        <w:rPr>
          <w:rFonts w:ascii="宋体" w:hAnsi="宋体" w:eastAsia="宋体" w:cs="宋体"/>
          <w:sz w:val="24"/>
          <w:szCs w:val="24"/>
        </w:rPr>
        <w:t xml:space="preserve"> 和 </w:t>
      </w:r>
      <w:r>
        <w:rPr>
          <w:rStyle w:val="13"/>
          <w:rFonts w:ascii="宋体" w:hAnsi="宋体" w:eastAsia="宋体" w:cs="宋体"/>
          <w:sz w:val="24"/>
          <w:szCs w:val="24"/>
        </w:rPr>
        <w:t>fork</w:t>
      </w:r>
      <w:r>
        <w:rPr>
          <w:rFonts w:ascii="宋体" w:hAnsi="宋体" w:eastAsia="宋体" w:cs="宋体"/>
          <w:sz w:val="24"/>
          <w:szCs w:val="24"/>
        </w:rPr>
        <w:t xml:space="preserve"> 两个核心函数。前者负责“无中生有”地构造一个新进程的基础环境，后者则负责“克隆”父进程的资源。</w:t>
      </w:r>
    </w:p>
    <w:p w14:paraId="7E49A575">
      <w:pPr>
        <w:spacing w:line="480" w:lineRule="auto"/>
        <w:outlineLvl w:val="9"/>
        <w:rPr>
          <w:rFonts w:hint="eastAsia" w:ascii="黑体" w:hAnsi="宋体" w:eastAsia="黑体"/>
          <w:b/>
          <w:sz w:val="24"/>
        </w:rPr>
      </w:pPr>
      <w:bookmarkStart w:id="7" w:name="_Toc29191"/>
      <w:r>
        <w:rPr>
          <w:rFonts w:hint="eastAsia"/>
          <w:b/>
          <w:lang w:val="en-US" w:eastAsia="zh-CN"/>
        </w:rPr>
        <w:t>2</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bookmarkEnd w:id="7"/>
      <w:r>
        <w:rPr>
          <w:rFonts w:hint="eastAsia" w:ascii="黑体" w:hAnsi="宋体" w:eastAsia="黑体"/>
          <w:b/>
          <w:sz w:val="24"/>
        </w:rPr>
        <w:t>进程分配与初始化（allocproc）</w:t>
      </w:r>
    </w:p>
    <w:p w14:paraId="7480341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eastAsia="宋体" w:cs="宋体"/>
          <w:sz w:val="24"/>
          <w:szCs w:val="24"/>
          <w:lang w:val="en-US" w:eastAsia="zh-CN"/>
        </w:rPr>
        <w:t>allocproc 的职责是在全局进程数组中寻找一个空闲槽位并进行初始化 。其核心流程如下：</w:t>
      </w:r>
    </w:p>
    <w:p w14:paraId="5648A5A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查找空闲槽：遍历 proc 数组，寻找状态为 UNUSED 的结构体，加锁后将其状态修改为 USED，防止其他 CPU 抢占。</w:t>
      </w:r>
    </w:p>
    <w:p w14:paraId="7E7ABBF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分配 PID：利用全局计数器为新进程分配唯一的进程号。</w:t>
      </w:r>
    </w:p>
    <w:p w14:paraId="7A79DAA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textAlignment w:val="auto"/>
        <w:rPr>
          <w:rFonts w:hint="default" w:ascii="宋体" w:hAnsi="宋体"/>
          <w:sz w:val="24"/>
          <w:lang w:val="en-US" w:eastAsia="zh-CN"/>
        </w:rPr>
      </w:pPr>
      <w:r>
        <w:rPr>
          <w:rFonts w:hint="eastAsia" w:ascii="宋体" w:hAnsi="宋体"/>
          <w:sz w:val="24"/>
          <w:lang w:val="en-US" w:eastAsia="zh-CN"/>
        </w:rPr>
        <w:t>构建上下文：这是最关键的一步。函数会设置 context.ra 指向 forkret 函数地址，设置 context.sp 指向内核栈顶。这意味着当该进程第一次被调度器调度（swtch）时，CPU 将跳转到 forkret，并从刚设置好的内核栈开始执行，从而巧妙地启动进程 。设置特权级：将 mstatus 的 MPP 位设置为 Supervisor，确保执行 mret 后切换到 S 模式。</w:t>
      </w:r>
    </w:p>
    <w:p w14:paraId="0E4672D4">
      <w:pPr>
        <w:spacing w:line="480" w:lineRule="auto"/>
        <w:outlineLvl w:val="9"/>
        <w:rPr>
          <w:rFonts w:hint="eastAsia" w:ascii="黑体" w:hAnsi="宋体" w:eastAsia="黑体"/>
          <w:b/>
          <w:sz w:val="24"/>
        </w:rPr>
      </w:pPr>
      <w:bookmarkStart w:id="8" w:name="_Toc7952"/>
      <w:r>
        <w:rPr>
          <w:rFonts w:hint="eastAsia"/>
          <w:b/>
          <w:lang w:val="en-US" w:eastAsia="zh-CN"/>
        </w:rPr>
        <w:t>2</w:t>
      </w:r>
      <w:r>
        <w:rPr>
          <w:b/>
        </w:rPr>
        <w:t>．</w:t>
      </w:r>
      <w:r>
        <w:rPr>
          <w:rFonts w:hint="eastAsia"/>
          <w:b/>
          <w:lang w:val="en-US" w:eastAsia="zh-CN"/>
        </w:rPr>
        <w:t>2</w:t>
      </w:r>
      <w:r>
        <w:rPr>
          <w:b/>
        </w:rPr>
        <w:t>．</w:t>
      </w:r>
      <w:r>
        <w:rPr>
          <w:rFonts w:hint="eastAsia"/>
          <w:b/>
          <w:lang w:val="en-US" w:eastAsia="zh-CN"/>
        </w:rPr>
        <w:t>2</w:t>
      </w:r>
      <w:r>
        <w:rPr>
          <w:rFonts w:hint="eastAsia" w:ascii="楷体_GB2312" w:hAnsi="宋体" w:eastAsia="楷体_GB2312"/>
          <w:szCs w:val="21"/>
        </w:rPr>
        <w:t xml:space="preserve">  </w:t>
      </w:r>
      <w:bookmarkEnd w:id="8"/>
      <w:r>
        <w:rPr>
          <w:rFonts w:hint="eastAsia" w:ascii="黑体" w:hAnsi="宋体" w:eastAsia="黑体"/>
          <w:b/>
          <w:sz w:val="24"/>
        </w:rPr>
        <w:t>资源复制与 Fork 机制</w:t>
      </w:r>
    </w:p>
    <w:p w14:paraId="57A4B03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sys_fork 是 Unix/Linux 系统创建进程的标准方式。在 xv6 中，它的实现逻辑极其严谨 ：</w:t>
      </w:r>
    </w:p>
    <w:p w14:paraId="2C1DC3C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镜像拷贝：调用 uvmcopy 将父进程的用户内存空间（代码、数据、栈）完整复制给子进程，确保两者运行环境一致，但物理内存隔离。</w:t>
      </w:r>
    </w:p>
    <w:p w14:paraId="18B33FB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继承 Trapframe：将父进程的 trapframe 内容逐字节拷贝给子进程。这保证了子进程开始运行时，其寄存器状态（包括 PC 指针）与父进程调用 fork 瞬间完全一致。</w:t>
      </w:r>
    </w:p>
    <w:p w14:paraId="2E51604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区分返回值：为了让父子进程区分彼此，代码显式将子进程 trapframe-&gt;a0（返回值寄存器）修改为 0，而父进程则返回子进程的 PID 。</w:t>
      </w:r>
    </w:p>
    <w:p w14:paraId="5A3FFAF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构建文件视图：增加父进程打开文件的引用计数，使子进程共享相同的文件描述符表。</w:t>
      </w:r>
    </w:p>
    <w:p w14:paraId="14BD05F6">
      <w:pPr>
        <w:spacing w:line="480" w:lineRule="auto"/>
        <w:outlineLvl w:val="9"/>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3</w:t>
      </w:r>
      <w:r>
        <w:rPr>
          <w:rFonts w:hint="eastAsia" w:ascii="楷体_GB2312" w:hAnsi="宋体" w:eastAsia="楷体_GB2312"/>
          <w:szCs w:val="21"/>
        </w:rPr>
        <w:t xml:space="preserve">  </w:t>
      </w:r>
      <w:r>
        <w:rPr>
          <w:rFonts w:hint="eastAsia" w:ascii="黑体" w:hAnsi="宋体" w:eastAsia="黑体"/>
          <w:b/>
          <w:sz w:val="24"/>
        </w:rPr>
        <w:t>退出与回收机制</w:t>
      </w:r>
    </w:p>
    <w:p w14:paraId="02D81B7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进程的结束涉及 exit 和 wait 的配合。当进程调用 exit 时，它会关闭打开的文件，将状态设为 ZOMBIE，并唤醒父进程。父进程在 wait 中负责捕获这一状态，释放子进程的内核栈和 PCB 槽位。这种机制确保了资源的有序回收，避免了“孤儿进程”和资源泄露的问题 。</w:t>
      </w:r>
    </w:p>
    <w:p w14:paraId="282EEC1A">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9" w:name="_Toc16406"/>
      <w:r>
        <w:rPr>
          <w:rFonts w:hint="eastAsia" w:ascii="黑体" w:eastAsia="黑体"/>
          <w:b/>
          <w:sz w:val="36"/>
          <w:szCs w:val="36"/>
          <w:lang w:val="en-US" w:eastAsia="zh-CN"/>
        </w:rPr>
        <w:t>3</w:t>
      </w:r>
      <w:r>
        <w:rPr>
          <w:rFonts w:hint="eastAsia" w:ascii="黑体" w:hAnsi="宋体" w:eastAsia="黑体"/>
          <w:b/>
          <w:sz w:val="36"/>
          <w:szCs w:val="36"/>
        </w:rPr>
        <w:t xml:space="preserve"> </w:t>
      </w:r>
      <w:r>
        <w:rPr>
          <w:rFonts w:hint="eastAsia" w:ascii="黑体" w:hAnsi="宋体" w:eastAsia="黑体"/>
          <w:b/>
          <w:sz w:val="36"/>
          <w:szCs w:val="36"/>
          <w:lang w:val="en-US" w:eastAsia="zh-CN"/>
        </w:rPr>
        <w:t>实验原理与设计</w:t>
      </w:r>
      <w:bookmarkEnd w:id="9"/>
    </w:p>
    <w:p w14:paraId="7C97726D">
      <w:pPr>
        <w:outlineLvl w:val="1"/>
        <w:rPr>
          <w:rFonts w:hint="eastAsia" w:ascii="黑体" w:hAnsi="宋体" w:eastAsia="黑体"/>
          <w:b/>
          <w:sz w:val="28"/>
          <w:szCs w:val="28"/>
        </w:rPr>
      </w:pPr>
      <w:bookmarkStart w:id="10" w:name="_Toc4484"/>
      <w:r>
        <w:rPr>
          <w:rFonts w:hint="eastAsia"/>
          <w:b/>
          <w:sz w:val="28"/>
          <w:szCs w:val="28"/>
          <w:lang w:val="en-US" w:eastAsia="zh-CN"/>
        </w:rPr>
        <w:t>3</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0"/>
      <w:r>
        <w:rPr>
          <w:rFonts w:hint="eastAsia" w:ascii="黑体" w:hAnsi="宋体" w:eastAsia="黑体"/>
          <w:b/>
          <w:sz w:val="28"/>
          <w:szCs w:val="28"/>
        </w:rPr>
        <w:t>总体架构设计</w:t>
      </w:r>
    </w:p>
    <w:p w14:paraId="258895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本实验旨在构建一个支持多任务并发的操作系统内核。系统设计遵循“分时复用”的原则，通过将物理 CPU 的计算资源在时间上切片，虚拟化为多个逻辑上的执行流，即“进程”。总体架构主要由以下三个核心模块组成：</w:t>
      </w:r>
    </w:p>
    <w:p w14:paraId="5904D5C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进程管理模块：负责PCB的分配与回收，维护进程从创建、运行到销毁的完整生命周期。</w:t>
      </w:r>
    </w:p>
    <w:p w14:paraId="1C12F17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上下文切换模块：位于汇编层，负责在不同进程的内核栈之间切换 CPU 的寄存器状态，实现执行流的挂起与恢复。</w:t>
      </w:r>
    </w:p>
    <w:p w14:paraId="01D41A9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调度器模块：基于</w:t>
      </w:r>
      <w:r>
        <w:rPr>
          <w:rFonts w:hint="eastAsia" w:ascii="宋体" w:hAnsi="宋体" w:cs="宋体"/>
          <w:b w:val="0"/>
          <w:bCs/>
          <w:sz w:val="24"/>
          <w:lang w:val="en-US" w:eastAsia="zh-CN"/>
        </w:rPr>
        <w:t>RR</w:t>
      </w:r>
      <w:r>
        <w:rPr>
          <w:rFonts w:hint="eastAsia" w:ascii="宋体" w:hAnsi="宋体" w:eastAsia="宋体" w:cs="宋体"/>
          <w:b w:val="0"/>
          <w:bCs/>
          <w:sz w:val="24"/>
        </w:rPr>
        <w:t>策略，公平地选择就绪进程占用 CPU，并处理时钟中断触发的抢占逻辑。</w:t>
      </w:r>
    </w:p>
    <w:p w14:paraId="4CF9763E">
      <w:pPr>
        <w:outlineLvl w:val="1"/>
        <w:rPr>
          <w:rFonts w:hint="eastAsia" w:ascii="黑体" w:hAnsi="宋体" w:eastAsia="黑体"/>
          <w:b/>
          <w:sz w:val="28"/>
          <w:szCs w:val="28"/>
        </w:rPr>
      </w:pPr>
      <w:bookmarkStart w:id="11" w:name="_Toc17978"/>
      <w:r>
        <w:rPr>
          <w:rFonts w:hint="eastAsia"/>
          <w:b/>
          <w:sz w:val="28"/>
          <w:szCs w:val="28"/>
          <w:lang w:val="en-US" w:eastAsia="zh-CN"/>
        </w:rPr>
        <w:t>3</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1"/>
      <w:r>
        <w:rPr>
          <w:rFonts w:hint="eastAsia" w:ascii="黑体" w:hAnsi="宋体" w:eastAsia="黑体"/>
          <w:b/>
          <w:sz w:val="28"/>
          <w:szCs w:val="28"/>
        </w:rPr>
        <w:t>PCB设计</w:t>
      </w:r>
    </w:p>
    <w:p w14:paraId="282E0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为进程控制块是操作系统感知进程存在的唯一实体。在 include/proc.h 中，定义了 struct proc 结构体来描述一个进程的所有属性。为了支持后续的调度与管理，PCB 的设计包含以下关键字段：</w:t>
      </w:r>
    </w:p>
    <w:p w14:paraId="7664907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标识符与状态：包含 pid和 state（当前状态）。其中，状态 state 采用枚举类型 enum procstate 定义，精确描述了进程的生命周期，包括 UNUSED（空闲）、USED（分配未初始化）、RUNNABLE（就绪）、RUNNING（运行）、SLEEPING（睡眠）和 ZOMBIE（僵尸）六种状态。</w:t>
      </w:r>
    </w:p>
    <w:p w14:paraId="7484967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上下文保存区：定义了 struct context 结构体，用于保存内核线程切换时的寄存器状态（包括 ra, sp, s0-s11）。这是实现并发的核心，确保进程被挂起后能准确恢复执行现场。</w:t>
      </w:r>
    </w:p>
    <w:p w14:paraId="335E92F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内核栈：kstack 字段记录了该进程独享的内核栈基地址。每个进程在创建时都会分配 4KB (KSTACK_SIZE) 的物理页作为栈空间，确保内核代码执行时的栈隔离。</w:t>
      </w:r>
    </w:p>
    <w:p w14:paraId="392EB63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同步与亲缘关系：chan 字段作为睡眠等待的“通道”，用于实现条件变量机制；parent 指针用于维护父子进程树，配合 wait_proc 实现资源回收。</w:t>
      </w:r>
    </w:p>
    <w:p w14:paraId="5EB1CD0D">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827020" cy="1894205"/>
            <wp:effectExtent l="0" t="0" r="1905" b="127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2827020" cy="1894205"/>
                    </a:xfrm>
                    <a:prstGeom prst="rect">
                      <a:avLst/>
                    </a:prstGeom>
                    <a:noFill/>
                    <a:ln>
                      <a:noFill/>
                    </a:ln>
                  </pic:spPr>
                </pic:pic>
              </a:graphicData>
            </a:graphic>
          </wp:inline>
        </w:drawing>
      </w:r>
    </w:p>
    <w:p w14:paraId="04DA439F">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进程数据结构定义</w:t>
      </w:r>
    </w:p>
    <w:p w14:paraId="1BF79AEF">
      <w:pPr>
        <w:outlineLvl w:val="1"/>
        <w:rPr>
          <w:rFonts w:hint="eastAsia" w:ascii="黑体" w:hAnsi="宋体" w:eastAsia="黑体"/>
          <w:b/>
          <w:sz w:val="28"/>
          <w:szCs w:val="28"/>
        </w:rPr>
      </w:pPr>
      <w:r>
        <w:rPr>
          <w:rFonts w:hint="eastAsia"/>
          <w:b/>
          <w:sz w:val="28"/>
          <w:szCs w:val="28"/>
          <w:lang w:val="en-US" w:eastAsia="zh-CN"/>
        </w:rPr>
        <w:t>3.3</w:t>
      </w:r>
      <w:r>
        <w:rPr>
          <w:rFonts w:hint="eastAsia" w:ascii="黑体" w:hAnsi="宋体" w:eastAsia="黑体"/>
          <w:sz w:val="28"/>
          <w:szCs w:val="28"/>
        </w:rPr>
        <w:t xml:space="preserve"> </w:t>
      </w:r>
      <w:r>
        <w:rPr>
          <w:rFonts w:hint="eastAsia" w:ascii="黑体" w:hAnsi="宋体" w:eastAsia="黑体"/>
          <w:b/>
          <w:sz w:val="28"/>
          <w:szCs w:val="28"/>
        </w:rPr>
        <w:t>上下文切换机制设计</w:t>
      </w:r>
    </w:p>
    <w:p w14:paraId="1B7C33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上下文切换是多任务系统的基石。本实验的设计重点在于区分“调用者保存”与“被调用者保存”寄存器。</w:t>
      </w:r>
    </w:p>
    <w:p w14:paraId="645A2C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由于 xv6 的调度过程本质上是一次函数调用（swtch），根据 RISC-V 的调用约定，只有 Callee-saved 寄存器需要在函数内部被显式保存。因此，在 kernel/swtch.S 中，我设计了如下切换逻辑：</w:t>
      </w:r>
    </w:p>
    <w:p w14:paraId="34F5F3E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保存旧现场：将当前的 ra（返回地址）、sp（栈指针）以及 s0-s11（通用寄存器）保存到当前进程的 context 结构中。</w:t>
      </w:r>
    </w:p>
    <w:p w14:paraId="5AC398C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切换新现场：接收目标进程的 context 指针，从中恢复上述寄存器的值。</w:t>
      </w:r>
    </w:p>
    <w:p w14:paraId="4794F4A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20"/>
        <w:textAlignment w:val="auto"/>
      </w:pPr>
      <w:r>
        <w:rPr>
          <w:rFonts w:hint="eastAsia" w:ascii="宋体" w:hAnsi="宋体"/>
          <w:sz w:val="24"/>
          <w:lang w:val="en-US" w:eastAsia="zh-CN"/>
        </w:rPr>
        <w:t>栈切换：随着 sp 寄存器的更新，CPU 的栈环境瞬间从“旧进程内核栈”切换到了“新进程内核栈”。当 swtch 函数执行 ret 指令时，程序计数器（PC）将跳转到新进程上次被挂起的位置（即 context.ra 指向的地址），从而完成控制流的转移。</w:t>
      </w:r>
    </w:p>
    <w:p w14:paraId="5603BCCF">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924175" cy="135953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rcRect t="19016" b="13016"/>
                    <a:stretch>
                      <a:fillRect/>
                    </a:stretch>
                  </pic:blipFill>
                  <pic:spPr>
                    <a:xfrm>
                      <a:off x="0" y="0"/>
                      <a:ext cx="2924175" cy="1359535"/>
                    </a:xfrm>
                    <a:prstGeom prst="rect">
                      <a:avLst/>
                    </a:prstGeom>
                    <a:noFill/>
                    <a:ln>
                      <a:noFill/>
                    </a:ln>
                  </pic:spPr>
                </pic:pic>
              </a:graphicData>
            </a:graphic>
          </wp:inline>
        </w:drawing>
      </w:r>
    </w:p>
    <w:p w14:paraId="284E617C">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上下文切换核心逻辑</w:t>
      </w:r>
    </w:p>
    <w:p w14:paraId="7BC9516A">
      <w:pPr>
        <w:outlineLvl w:val="1"/>
        <w:rPr>
          <w:rFonts w:hint="eastAsia" w:ascii="黑体" w:hAnsi="宋体" w:eastAsia="黑体"/>
          <w:b/>
          <w:sz w:val="28"/>
          <w:szCs w:val="28"/>
        </w:rPr>
      </w:pPr>
      <w:r>
        <w:rPr>
          <w:rFonts w:hint="eastAsia"/>
          <w:b/>
          <w:sz w:val="28"/>
          <w:szCs w:val="28"/>
          <w:lang w:val="en-US" w:eastAsia="zh-CN"/>
        </w:rPr>
        <w:t>3.4</w:t>
      </w:r>
      <w:r>
        <w:rPr>
          <w:rFonts w:hint="eastAsia" w:ascii="黑体" w:hAnsi="宋体" w:eastAsia="黑体"/>
          <w:sz w:val="28"/>
          <w:szCs w:val="28"/>
        </w:rPr>
        <w:t xml:space="preserve"> </w:t>
      </w:r>
      <w:r>
        <w:rPr>
          <w:rFonts w:hint="eastAsia" w:ascii="黑体" w:hAnsi="宋体" w:eastAsia="黑体"/>
          <w:b/>
          <w:sz w:val="28"/>
          <w:szCs w:val="28"/>
        </w:rPr>
        <w:t>调度策略与状态机设计</w:t>
      </w:r>
    </w:p>
    <w:p w14:paraId="07753A96">
      <w:pPr>
        <w:spacing w:line="480" w:lineRule="auto"/>
        <w:outlineLvl w:val="9"/>
        <w:rPr>
          <w:rFonts w:hint="eastAsia" w:ascii="黑体" w:hAnsi="宋体" w:eastAsia="黑体"/>
          <w:b/>
          <w:sz w:val="24"/>
        </w:rPr>
      </w:pPr>
      <w:r>
        <w:rPr>
          <w:rFonts w:hint="eastAsia"/>
          <w:b/>
          <w:lang w:val="en-US" w:eastAsia="zh-CN"/>
        </w:rPr>
        <w:t>3</w:t>
      </w:r>
      <w:r>
        <w:rPr>
          <w:b/>
        </w:rPr>
        <w:t>．</w:t>
      </w:r>
      <w:r>
        <w:rPr>
          <w:rFonts w:hint="eastAsia"/>
          <w:b/>
          <w:lang w:val="en-US" w:eastAsia="zh-CN"/>
        </w:rPr>
        <w:t>4</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进程状态流转</w:t>
      </w:r>
    </w:p>
    <w:p w14:paraId="2AF2EF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系统通过严格的状态机模型管理进程。设计中需要特别关注以下转换路径：</w:t>
      </w:r>
    </w:p>
    <w:p w14:paraId="24076E8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创建：alloc_proc 分配槽位（UNUSED -&gt; USED），create_kthread 完成初始化（USED -&gt; RUNNABLE）。</w:t>
      </w:r>
    </w:p>
    <w:p w14:paraId="2ECB28C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调度：调度器选中进程（RUNNABLE -&gt; RUNNING）。</w:t>
      </w:r>
    </w:p>
    <w:p w14:paraId="2944851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抢占：时钟中断触发 yield（RUNNING -&gt; RUNNABLE）。</w:t>
      </w:r>
    </w:p>
    <w:p w14:paraId="1F4AFF4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阻塞：进程等待 I/O 或锁（RUNNING -&gt; SLEEPING）。</w:t>
      </w:r>
    </w:p>
    <w:p w14:paraId="341CA2A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退出：进程结束或被杀（RUNNING/SLEEPING -&gt; ZOMBIE）。</w:t>
      </w:r>
    </w:p>
    <w:p w14:paraId="18564144">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74310" cy="1619250"/>
            <wp:effectExtent l="0" t="0" r="0" b="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9"/>
                    <a:srcRect t="21393"/>
                    <a:stretch>
                      <a:fillRect/>
                    </a:stretch>
                  </pic:blipFill>
                  <pic:spPr>
                    <a:xfrm>
                      <a:off x="0" y="0"/>
                      <a:ext cx="5274310" cy="1619250"/>
                    </a:xfrm>
                    <a:prstGeom prst="rect">
                      <a:avLst/>
                    </a:prstGeom>
                    <a:noFill/>
                    <a:ln w="9525">
                      <a:noFill/>
                    </a:ln>
                  </pic:spPr>
                </pic:pic>
              </a:graphicData>
            </a:graphic>
          </wp:inline>
        </w:drawing>
      </w:r>
    </w:p>
    <w:p w14:paraId="72F75963">
      <w:pPr>
        <w:pStyle w:val="3"/>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center"/>
        <w:textAlignment w:val="auto"/>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进程状态转换图</w:t>
      </w:r>
    </w:p>
    <w:p w14:paraId="578383BE">
      <w:pPr>
        <w:spacing w:line="480" w:lineRule="auto"/>
        <w:outlineLvl w:val="9"/>
        <w:rPr>
          <w:rFonts w:hint="eastAsia" w:ascii="黑体" w:hAnsi="宋体" w:eastAsia="黑体"/>
          <w:b/>
          <w:sz w:val="28"/>
          <w:szCs w:val="28"/>
        </w:rPr>
      </w:pPr>
      <w:r>
        <w:rPr>
          <w:rFonts w:hint="eastAsia"/>
          <w:b/>
          <w:lang w:val="en-US" w:eastAsia="zh-CN"/>
        </w:rPr>
        <w:t>3</w:t>
      </w:r>
      <w:r>
        <w:rPr>
          <w:b/>
        </w:rPr>
        <w:t>．</w:t>
      </w:r>
      <w:r>
        <w:rPr>
          <w:rFonts w:hint="eastAsia"/>
          <w:b/>
          <w:lang w:val="en-US" w:eastAsia="zh-CN"/>
        </w:rPr>
        <w:t>4</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时间片轮转调度器</w:t>
      </w:r>
    </w:p>
    <w:p w14:paraId="55FE3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针对调度器采用无限循环的轮询机制，实现在 kernel/proc.c 的 scheduler 函数中。</w:t>
      </w:r>
    </w:p>
    <w:p w14:paraId="0737A5B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机制：CPU 结构体维护一个 scheduler 线程。该线程不断遍历全局 proc 数组，寻找状态为 RUNNABLE 的进程。</w:t>
      </w:r>
    </w:p>
    <w:p w14:paraId="2AFFE34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策略：一旦找到就绪进程，将其状态修改为 RUNNING，并将 CPU 的上下文切换到该进程的上下文。</w:t>
      </w:r>
    </w:p>
    <w:p w14:paraId="2BE6265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抢占：通过 Lab 4 实现的时钟中断机制，当定时器触发时，内核调用 yield() 函数。该函数将当前进程状态改回 RUNNABLE，并调用 sched() 再次切换回 scheduler 线程，从而实现了基于时间片的抢占式多任务。</w:t>
      </w:r>
    </w:p>
    <w:p w14:paraId="2298104E">
      <w:pPr>
        <w:outlineLvl w:val="1"/>
        <w:rPr>
          <w:rFonts w:hint="eastAsia" w:ascii="黑体" w:hAnsi="宋体" w:eastAsia="黑体"/>
          <w:b/>
          <w:sz w:val="28"/>
          <w:szCs w:val="28"/>
        </w:rPr>
      </w:pPr>
      <w:r>
        <w:rPr>
          <w:rFonts w:hint="eastAsia"/>
          <w:b/>
          <w:sz w:val="28"/>
          <w:szCs w:val="28"/>
          <w:lang w:val="en-US" w:eastAsia="zh-CN"/>
        </w:rPr>
        <w:t>3.5</w:t>
      </w:r>
      <w:r>
        <w:rPr>
          <w:rFonts w:hint="eastAsia" w:ascii="黑体" w:hAnsi="宋体" w:eastAsia="黑体"/>
          <w:sz w:val="28"/>
          <w:szCs w:val="28"/>
        </w:rPr>
        <w:t xml:space="preserve"> </w:t>
      </w:r>
      <w:r>
        <w:rPr>
          <w:rFonts w:hint="eastAsia" w:ascii="黑体" w:hAnsi="宋体" w:eastAsia="黑体"/>
          <w:b/>
          <w:sz w:val="28"/>
          <w:szCs w:val="28"/>
        </w:rPr>
        <w:t>进程同步机制设计</w:t>
      </w:r>
    </w:p>
    <w:p w14:paraId="30A082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为了协调进程间的执行顺序，设计了基于“睡眠通道”的同步机制：</w:t>
      </w:r>
    </w:p>
    <w:p w14:paraId="56D3604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Sleep：当进程需要等待特定事件（如等待子进程退出）时，调用 sleep(chan)。该函数原子性地将进程状态设为 SLEEPING，记录等待通道 chan，并主动调用 sched() 让出 CPU。</w:t>
      </w:r>
    </w:p>
    <w:p w14:paraId="635861D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Wakeup ：当事件发生时（如子进程调用 exit），相关内核代码调用 wakeup(chan)。该函数遍历进程表，查找所有等待在 chan 上的睡眠进程，并将其状态重置为 RUNNABLE，使其能够被调度器再次选中。</w:t>
      </w:r>
    </w:p>
    <w:p w14:paraId="2B4065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这种设计避免了低效的“忙等待”，有效提升了 CPU 利用率。</w:t>
      </w:r>
    </w:p>
    <w:p w14:paraId="4BD581B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sz w:val="24"/>
          <w:lang w:val="en-US" w:eastAsia="zh-CN"/>
        </w:rPr>
      </w:pPr>
    </w:p>
    <w:p w14:paraId="2AE9C074">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sz w:val="24"/>
          <w:lang w:val="en-US" w:eastAsia="zh-CN"/>
        </w:rPr>
      </w:pPr>
    </w:p>
    <w:p w14:paraId="396CBC50">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rPr>
          <w:rFonts w:hint="eastAsia" w:ascii="楷体_GB2312" w:eastAsia="楷体_GB2312"/>
        </w:rPr>
      </w:pPr>
      <w:r>
        <w:rPr>
          <w:rFonts w:hint="eastAsia" w:ascii="黑体" w:eastAsia="黑体"/>
          <w:b/>
          <w:sz w:val="36"/>
          <w:szCs w:val="36"/>
        </w:rPr>
        <w:t xml:space="preserve"> </w:t>
      </w:r>
      <w:r>
        <w:rPr>
          <w:rFonts w:hint="eastAsia" w:ascii="黑体" w:eastAsia="黑体"/>
          <w:b/>
          <w:sz w:val="36"/>
          <w:szCs w:val="36"/>
          <w:lang w:val="en-US" w:eastAsia="zh-CN"/>
        </w:rPr>
        <w:t>4</w:t>
      </w:r>
      <w:r>
        <w:rPr>
          <w:rFonts w:hint="eastAsia" w:ascii="黑体" w:hAnsi="宋体" w:eastAsia="黑体"/>
          <w:b/>
          <w:sz w:val="36"/>
          <w:szCs w:val="36"/>
        </w:rPr>
        <w:t xml:space="preserve"> </w:t>
      </w:r>
      <w:r>
        <w:rPr>
          <w:rFonts w:hint="eastAsia" w:ascii="黑体" w:hAnsi="宋体" w:eastAsia="黑体"/>
          <w:b/>
          <w:sz w:val="36"/>
          <w:szCs w:val="36"/>
          <w:lang w:val="en-US" w:eastAsia="zh-CN"/>
        </w:rPr>
        <w:t>实验步骤与实现</w:t>
      </w:r>
    </w:p>
    <w:p w14:paraId="3AEC3B4F">
      <w:pPr>
        <w:numPr>
          <w:ilvl w:val="0"/>
          <w:numId w:val="0"/>
        </w:numPr>
        <w:ind w:leftChars="0"/>
        <w:outlineLvl w:val="1"/>
        <w:rPr>
          <w:rFonts w:hint="eastAsia" w:ascii="黑体" w:hAnsi="宋体" w:eastAsia="黑体"/>
          <w:b/>
          <w:sz w:val="28"/>
          <w:szCs w:val="28"/>
        </w:rPr>
      </w:pPr>
      <w:bookmarkStart w:id="12" w:name="_Toc31237"/>
      <w:r>
        <w:rPr>
          <w:rFonts w:hint="eastAsia"/>
          <w:b/>
          <w:sz w:val="28"/>
          <w:szCs w:val="28"/>
          <w:lang w:val="en-US" w:eastAsia="zh-CN"/>
        </w:rPr>
        <w:t>4</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2"/>
      <w:r>
        <w:rPr>
          <w:rFonts w:hint="eastAsia" w:ascii="黑体" w:hAnsi="宋体" w:eastAsia="黑体"/>
          <w:b/>
          <w:sz w:val="28"/>
          <w:szCs w:val="28"/>
        </w:rPr>
        <w:t>进程管理系统的初始化</w:t>
      </w:r>
    </w:p>
    <w:p w14:paraId="20B041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系统启动初期，内存中充斥着随机数据。为了构建可靠的进程环境，首要任务是在 kernel/proc.c 中实现 proc_init 函数，对全局进程表进行“清零”操作。</w:t>
      </w:r>
    </w:p>
    <w:p w14:paraId="7709907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遍历初始化：使用循环遍历全局数组 struct proc proc[NPROC]。</w:t>
      </w:r>
    </w:p>
    <w:p w14:paraId="3072C16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状态重置：将所有进程槽位的状态强制设为 UNUSED，并将 kstack（内核栈指针）、pid 等关键字段清零。这确保了后续分配进程时不会误用脏数据。</w:t>
      </w:r>
    </w:p>
    <w:p w14:paraId="4B29FBD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eastAsia="zh-CN"/>
        </w:rPr>
      </w:pPr>
      <w:r>
        <w:rPr>
          <w:rFonts w:hint="eastAsia" w:ascii="宋体" w:hAnsi="宋体" w:eastAsia="宋体" w:cs="宋体"/>
          <w:b w:val="0"/>
          <w:bCs/>
          <w:sz w:val="24"/>
        </w:rPr>
        <w:t>CPU 初始化：同时初始化 cpus 结构体，清空当前运行进程指针，为调度器的启动做好准备。</w:t>
      </w:r>
    </w:p>
    <w:p w14:paraId="115C2129">
      <w:pPr>
        <w:outlineLvl w:val="1"/>
        <w:rPr>
          <w:rFonts w:hint="eastAsia" w:ascii="黑体" w:hAnsi="宋体" w:eastAsia="黑体"/>
          <w:b/>
          <w:sz w:val="28"/>
          <w:szCs w:val="28"/>
        </w:rPr>
      </w:pPr>
      <w:bookmarkStart w:id="13" w:name="_Toc29256"/>
      <w:r>
        <w:rPr>
          <w:rFonts w:hint="eastAsia"/>
          <w:b/>
          <w:sz w:val="28"/>
          <w:szCs w:val="28"/>
          <w:lang w:val="en-US" w:eastAsia="zh-CN"/>
        </w:rPr>
        <w:t>4</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3"/>
      <w:r>
        <w:rPr>
          <w:rFonts w:hint="eastAsia" w:ascii="黑体" w:hAnsi="宋体" w:eastAsia="黑体"/>
          <w:b/>
          <w:sz w:val="28"/>
          <w:szCs w:val="28"/>
          <w:lang w:val="en-US" w:eastAsia="zh-CN"/>
        </w:rPr>
        <w:t>PCB</w:t>
      </w:r>
      <w:r>
        <w:rPr>
          <w:rFonts w:hint="eastAsia" w:ascii="黑体" w:hAnsi="宋体" w:eastAsia="黑体"/>
          <w:b/>
          <w:sz w:val="28"/>
          <w:szCs w:val="28"/>
        </w:rPr>
        <w:t>的分配与构造</w:t>
      </w:r>
    </w:p>
    <w:p w14:paraId="44534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进程的创建始于 PCB 的分配。在 alloc_proc 函数中，实现了从“无”到“有”的构造过程：</w:t>
      </w:r>
    </w:p>
    <w:p w14:paraId="2F0DD40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寻找空闲槽位：遍历进程表，寻找状态为 UNUSED 的槽位。若找不到，则返回失败。</w:t>
      </w:r>
    </w:p>
    <w:p w14:paraId="1B9023D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分配内核资源：</w:t>
      </w:r>
    </w:p>
    <w:p w14:paraId="51E0314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PID 分配：使用原子递增的全局变量 nextpid 为新进程赋予唯一标识。</w:t>
      </w:r>
    </w:p>
    <w:p w14:paraId="5C0376A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内核栈分配：调用内存管理模块的 alloc_page() 分配 4KB 物理页作为内核栈，并将栈底地址记录在 p-&gt;kstack 中。</w:t>
      </w:r>
    </w:p>
    <w:p w14:paraId="1121312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上下文预设：这是最关键的一步。通过 memset 清空 context 结构，并根据 RISC-V 调用约定初始化关键寄存器：</w:t>
      </w:r>
    </w:p>
    <w:p w14:paraId="700638B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context.ra（返回地址）：设置为线程入口函数的地址。</w:t>
      </w:r>
    </w:p>
    <w:p w14:paraId="2AAD42F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context.sp（栈指针）：设置为 p-&gt;kstack + KSTACK_SIZE，即栈顶位置。</w:t>
      </w:r>
    </w:p>
    <w:p w14:paraId="7CF317F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逻辑意义：这种构造“伪造”了一个仿佛刚从该函数被挂起的现场。当调度器第一次切换到该进程时，CPU 执行 ret 指令，就会直接跳转到入口函数开始执行，实现了从静态数据到动态执行流的转换。</w:t>
      </w:r>
    </w:p>
    <w:p w14:paraId="5629E9A8">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sz w:val="24"/>
          <w:lang w:val="en-US" w:eastAsia="zh-CN"/>
        </w:rPr>
      </w:pPr>
    </w:p>
    <w:p w14:paraId="29630C19">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r>
        <w:rPr>
          <w:rFonts w:hint="eastAsia" w:ascii="黑体" w:hAnsi="宋体" w:eastAsia="黑体"/>
          <w:b/>
          <w:sz w:val="28"/>
          <w:szCs w:val="28"/>
        </w:rPr>
        <w:t>上下文切换的汇编实现</w:t>
      </w:r>
    </w:p>
    <w:p w14:paraId="3CB97B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为了实现内核线程间的切换，我在 kernel/swtch.S 中编写了核心汇编函数 swtch(struct context *old, struct context *new)。由于 C 语言无法直接操作 PC 指针和栈指针的原子切换，该部分必须使用汇编实现。</w:t>
      </w:r>
    </w:p>
    <w:p w14:paraId="038E43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保存现场：接收 a0 寄存器（指向旧进程 context），依次执行 sd 指令，将 ra, sp 以及 Callee-saved 通用寄存器（s0-s11）保存到旧进程的上下文结构体中。</w:t>
      </w:r>
    </w:p>
    <w:p w14:paraId="450E0DE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恢复现场：接收 a1 寄存器（指向新进程 context），依次执行 ld 指令，将上述寄存器的值从新进程的上下文加载到 CPU 物理寄存器中。</w:t>
      </w:r>
    </w:p>
    <w:p w14:paraId="12ED93E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原子跳转：最后执行 ret 指令。此时 ra 寄存器已被更新为新进程的返回地址，CPU 将跳转到新进程上次停止的代码位置继续执行。</w:t>
      </w:r>
    </w:p>
    <w:p w14:paraId="3291E7CD">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4</w:t>
      </w:r>
      <w:r>
        <w:rPr>
          <w:rFonts w:hint="eastAsia" w:ascii="黑体" w:hAnsi="宋体" w:eastAsia="黑体"/>
          <w:sz w:val="28"/>
          <w:szCs w:val="28"/>
        </w:rPr>
        <w:t xml:space="preserve"> </w:t>
      </w:r>
      <w:r>
        <w:rPr>
          <w:rFonts w:hint="eastAsia" w:ascii="黑体" w:hAnsi="宋体" w:eastAsia="黑体"/>
          <w:b/>
          <w:sz w:val="28"/>
          <w:szCs w:val="28"/>
        </w:rPr>
        <w:t>抢占式调度器的全链路实现</w:t>
      </w:r>
    </w:p>
    <w:p w14:paraId="172A00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调度器是操作系统的“心脏”。在 kernel/proc.c 中，我实现了一个基于状态轮询的调度器 scheduler，并配合时钟中断实现了抢占机制。</w:t>
      </w:r>
    </w:p>
    <w:p w14:paraId="502C8BE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调度循环：每个 CPU 核心运行一个死循环，不断检查进程表。</w:t>
      </w:r>
    </w:p>
    <w:p w14:paraId="1DE62A93">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开启中断：在选取进程前，通过 w_sstatus 开启全局中断（SIE），确保在空闲等待时能响应外部事件（如键盘或时钟）。</w:t>
      </w:r>
    </w:p>
    <w:p w14:paraId="0561B0B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寻找就绪进程：遍历数组，寻找 state == RUNNABLE 的进程。</w:t>
      </w:r>
    </w:p>
    <w:p w14:paraId="6B0D4B8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执行切换：一旦找到目标进程：</w:t>
      </w:r>
    </w:p>
    <w:p w14:paraId="0338093D">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将进程状态修改为 RUNNING。</w:t>
      </w:r>
    </w:p>
    <w:p w14:paraId="6BDB9A1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将 CPU 的当前进程指针 c-&gt;proc 指向该进程。</w:t>
      </w:r>
    </w:p>
    <w:p w14:paraId="57FB740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调用 swtch(&amp;c-&gt;context, &amp;p-&gt;context)，将控制权移交给新进程。</w:t>
      </w:r>
    </w:p>
    <w:p w14:paraId="5576BFE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主动/被动让出：</w:t>
      </w:r>
    </w:p>
    <w:p w14:paraId="2CD866BC">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被动抢占：当 Timer 中断触发时，中断处理程序调用 yield()。该函数将状态改回 RUNNABLE，并调用 sched() 切回调度器上下文。</w:t>
      </w:r>
    </w:p>
    <w:p w14:paraId="0285831C">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主动放弃：当进程需要等待资源（如 sleep）时，也会主动调用 sched()，从而避免忙等待。</w:t>
      </w:r>
    </w:p>
    <w:p w14:paraId="6C46D7BF">
      <w:pPr>
        <w:keepNext w:val="0"/>
        <w:keepLines w:val="0"/>
        <w:pageBreakBefore w:val="0"/>
        <w:widowControl w:val="0"/>
        <w:numPr>
          <w:numId w:val="0"/>
        </w:numPr>
        <w:kinsoku/>
        <w:wordWrap/>
        <w:overflowPunct/>
        <w:topLinePunct w:val="0"/>
        <w:autoSpaceDE/>
        <w:autoSpaceDN/>
        <w:bidi w:val="0"/>
        <w:adjustRightInd/>
        <w:snapToGrid/>
        <w:spacing w:line="360" w:lineRule="auto"/>
        <w:ind w:left="840" w:leftChars="0"/>
        <w:jc w:val="center"/>
        <w:textAlignment w:val="auto"/>
      </w:pPr>
      <w:r>
        <w:drawing>
          <wp:inline distT="0" distB="0" distL="114300" distR="114300">
            <wp:extent cx="3795395" cy="2690495"/>
            <wp:effectExtent l="0" t="0" r="5080"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3795395" cy="2690495"/>
                    </a:xfrm>
                    <a:prstGeom prst="rect">
                      <a:avLst/>
                    </a:prstGeom>
                    <a:noFill/>
                    <a:ln>
                      <a:noFill/>
                    </a:ln>
                  </pic:spPr>
                </pic:pic>
              </a:graphicData>
            </a:graphic>
          </wp:inline>
        </w:drawing>
      </w:r>
    </w:p>
    <w:p w14:paraId="76350D50">
      <w:pPr>
        <w:pStyle w:val="3"/>
        <w:keepNext w:val="0"/>
        <w:keepLines w:val="0"/>
        <w:pageBreakBefore w:val="0"/>
        <w:widowControl w:val="0"/>
        <w:numPr>
          <w:numId w:val="0"/>
        </w:numPr>
        <w:kinsoku/>
        <w:wordWrap/>
        <w:overflowPunct/>
        <w:topLinePunct w:val="0"/>
        <w:autoSpaceDE/>
        <w:autoSpaceDN/>
        <w:bidi w:val="0"/>
        <w:adjustRightInd/>
        <w:snapToGrid/>
        <w:spacing w:line="360" w:lineRule="auto"/>
        <w:ind w:left="840" w:left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scheduler 调度流程代码逻辑</w:t>
      </w:r>
    </w:p>
    <w:p w14:paraId="54D32E3C">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5</w:t>
      </w:r>
      <w:r>
        <w:rPr>
          <w:rFonts w:hint="eastAsia" w:ascii="黑体" w:hAnsi="宋体" w:eastAsia="黑体"/>
          <w:sz w:val="28"/>
          <w:szCs w:val="28"/>
        </w:rPr>
        <w:t xml:space="preserve"> </w:t>
      </w:r>
      <w:r>
        <w:rPr>
          <w:rFonts w:hint="eastAsia" w:ascii="黑体" w:hAnsi="宋体" w:eastAsia="黑体"/>
          <w:b/>
          <w:sz w:val="28"/>
          <w:szCs w:val="28"/>
        </w:rPr>
        <w:t>进程退出与资源回收</w:t>
      </w:r>
    </w:p>
    <w:p w14:paraId="711036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在完整的进程生命周期必须包含“死亡”与“回收”。</w:t>
      </w:r>
      <w:r>
        <w:rPr>
          <w:rFonts w:hint="eastAsia" w:ascii="宋体" w:hAnsi="宋体" w:eastAsia="宋体" w:cs="宋体"/>
          <w:b w:val="0"/>
          <w:bCs/>
          <w:sz w:val="24"/>
          <w:lang w:val="en-US" w:eastAsia="zh-CN"/>
        </w:rPr>
        <w:t>本实验</w:t>
      </w:r>
      <w:r>
        <w:rPr>
          <w:rFonts w:hint="eastAsia" w:ascii="宋体" w:hAnsi="宋体" w:eastAsia="宋体" w:cs="宋体"/>
          <w:b w:val="0"/>
          <w:bCs/>
          <w:sz w:val="24"/>
        </w:rPr>
        <w:t>设计了 exit、kill 与 wait 机制来处理这一流程。</w:t>
      </w:r>
    </w:p>
    <w:p w14:paraId="332C0D56">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进程终止 (exit_proc)：当进程结束时：</w:t>
      </w:r>
    </w:p>
    <w:p w14:paraId="59392BA7">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处理子进程：调用 kill_children 递归标记并唤醒所有子进程，防止它们成为无主的“孤儿进程”还在后台运行。</w:t>
      </w:r>
    </w:p>
    <w:p w14:paraId="78FF0437">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状态变更：将自身状态设为 ZOMBIE，保存退出码 xstate。</w:t>
      </w:r>
    </w:p>
    <w:p w14:paraId="0703288F">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唤醒父进程：调用 wakeup(p-&gt;parent)，通知父进程来收尸。</w:t>
      </w:r>
    </w:p>
    <w:p w14:paraId="6501071F">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最后一次切换：调用 sched() 进入调度器，且永远不再返回。</w:t>
      </w:r>
    </w:p>
    <w:p w14:paraId="3E2047FA">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父进程回收 (wait_proc)：父进程通过该函数查找状态为 ZOMBIE 的子进程。</w:t>
      </w:r>
    </w:p>
    <w:p w14:paraId="5D86B4EB">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若找到，则复制其 PID 和退出码，调用 free_proc 释放其内核栈和 PCB 槽位，彻底清除其痕迹。</w:t>
      </w:r>
    </w:p>
    <w:p w14:paraId="789505DA">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若子进程还在运行，父进程则调用 sleep 进入睡眠状态，等待被唤醒。</w:t>
      </w:r>
    </w:p>
    <w:p w14:paraId="585BD98F">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递归清理 (kill_proc)：针对复杂的进程树结构，实现了递归查杀功能</w:t>
      </w:r>
      <w:r>
        <w:rPr>
          <w:rFonts w:hint="eastAsia" w:ascii="宋体" w:hAnsi="宋体" w:cs="宋体"/>
          <w:b w:val="0"/>
          <w:bCs/>
          <w:sz w:val="24"/>
          <w:lang w:eastAsia="zh-CN"/>
        </w:rPr>
        <w:t>。</w:t>
      </w:r>
      <w:r>
        <w:rPr>
          <w:rFonts w:hint="eastAsia" w:ascii="宋体" w:hAnsi="宋体" w:eastAsia="宋体" w:cs="宋体"/>
          <w:b w:val="0"/>
          <w:bCs/>
          <w:sz w:val="24"/>
        </w:rPr>
        <w:t>当杀死一个进程时，系统会深度遍历进程表，将该进程及其所有后代进程的 killed 标志置位，并强制唤醒睡眠中的进程，确保整个进程组能被快速终止。</w:t>
      </w:r>
    </w:p>
    <w:p w14:paraId="679AD5C9">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rPr>
      </w:pPr>
    </w:p>
    <w:p w14:paraId="3A774D9D">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6</w:t>
      </w:r>
      <w:r>
        <w:rPr>
          <w:rFonts w:hint="eastAsia" w:ascii="黑体" w:hAnsi="宋体" w:eastAsia="黑体"/>
          <w:sz w:val="28"/>
          <w:szCs w:val="28"/>
        </w:rPr>
        <w:t xml:space="preserve"> </w:t>
      </w:r>
      <w:r>
        <w:rPr>
          <w:rFonts w:hint="eastAsia" w:ascii="黑体" w:hAnsi="宋体" w:eastAsia="黑体"/>
          <w:b/>
          <w:sz w:val="28"/>
          <w:szCs w:val="28"/>
        </w:rPr>
        <w:t>辅助调试与监控接口</w:t>
      </w:r>
    </w:p>
    <w:p w14:paraId="1B2A0C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为了验证系统的正确性并直观展示调度行为，实现了 proc_info 和 proc_stats 函数。它们遍历进程表，格式化打印每个进程的 PID、状态、名称以及运行时间。同时，系统维护了一个全局计数器 total_switches，在每次 sched() 调用时自增，用于量化分析调度器的切换频率和负载情况。</w:t>
      </w:r>
    </w:p>
    <w:p w14:paraId="02984AE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14" w:name="_Toc380"/>
      <w:r>
        <w:rPr>
          <w:rFonts w:hint="eastAsia" w:ascii="黑体" w:eastAsia="黑体"/>
          <w:b/>
          <w:color w:val="auto"/>
          <w:sz w:val="36"/>
          <w:szCs w:val="36"/>
          <w:lang w:val="en-US" w:eastAsia="zh-CN"/>
        </w:rPr>
        <w:t>5</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实验测试与结果</w:t>
      </w:r>
      <w:bookmarkEnd w:id="14"/>
    </w:p>
    <w:p w14:paraId="1B818E9C">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eastAsia="zh-CN"/>
        </w:rPr>
        <w:t>本章将展示进程管理系统的实际运行效果。测试代码集成在 kernel/test.c 中，由 main_task 统一调用 run_lab5_tests() 执行。测试涵盖了进程创建极限、调度器抢占以及进程间同步三个关键场景。</w:t>
      </w:r>
    </w:p>
    <w:p w14:paraId="781BAD33">
      <w:pPr>
        <w:outlineLvl w:val="1"/>
        <w:rPr>
          <w:rFonts w:hint="eastAsia" w:ascii="黑体" w:hAnsi="宋体" w:eastAsia="黑体"/>
          <w:b/>
          <w:color w:val="auto"/>
          <w:sz w:val="36"/>
          <w:szCs w:val="36"/>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进程创建与资源限制测试</w:t>
      </w:r>
    </w:p>
    <w:p w14:paraId="4E313FBE">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首先验证内核对进程数量上限的管理以及 alloc_proc 的资源分配能力。</w:t>
      </w:r>
    </w:p>
    <w:p w14:paraId="4B7368FC">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test_process_creation() 函数。该测试在一个循环中不断调用 create_process(simple_task)，直到返回失败。目的是验证系统能否正确处理 NPROC（最大进程数，通常为 64）的边界情况，并在测试结束后通过 wait_process 回收所有资源。</w:t>
      </w:r>
    </w:p>
    <w:p w14:paraId="3AB5A44C">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r>
        <w:rPr>
          <w:rFonts w:hint="eastAsia" w:ascii="宋体" w:hAnsi="宋体" w:cs="宋体"/>
          <w:b w:val="0"/>
          <w:bCs/>
          <w:color w:val="auto"/>
          <w:sz w:val="24"/>
          <w:highlight w:val="none"/>
          <w:lang w:val="en-US" w:eastAsia="zh-CN"/>
        </w:rPr>
        <w:t xml:space="preserve">如图 6 </w:t>
      </w:r>
      <w:r>
        <w:rPr>
          <w:rFonts w:hint="eastAsia" w:ascii="宋体" w:hAnsi="宋体" w:cs="宋体"/>
          <w:b w:val="0"/>
          <w:bCs/>
          <w:color w:val="auto"/>
          <w:sz w:val="24"/>
          <w:lang w:val="en-US" w:eastAsia="zh-CN"/>
        </w:rPr>
        <w:t>所示，控制台输出 Created 62 processes (expected max 62)。随后测试程序成功回收了所有子进程，并输出 Process creation test passed。</w:t>
      </w:r>
    </w:p>
    <w:p w14:paraId="6C0ACC43">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实验结果证明了系统能够稳定支持多进程并发创建，且 alloc_proc 函数正确实现了对进程表（Process Table）满员情况的检测与拒绝（返回 0 或 -1），防止了内核因资源耗尽而崩溃。</w:t>
      </w:r>
    </w:p>
    <w:p w14:paraId="0C648911">
      <w:pPr>
        <w:numPr>
          <w:numId w:val="0"/>
        </w:numPr>
        <w:spacing w:line="360" w:lineRule="auto"/>
        <w:ind w:leftChars="0"/>
        <w:jc w:val="center"/>
      </w:pPr>
      <w:r>
        <w:drawing>
          <wp:inline distT="0" distB="0" distL="114300" distR="114300">
            <wp:extent cx="3716655" cy="1662430"/>
            <wp:effectExtent l="0" t="0" r="762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716655" cy="1662430"/>
                    </a:xfrm>
                    <a:prstGeom prst="rect">
                      <a:avLst/>
                    </a:prstGeom>
                    <a:noFill/>
                    <a:ln>
                      <a:noFill/>
                    </a:ln>
                  </pic:spPr>
                </pic:pic>
              </a:graphicData>
            </a:graphic>
          </wp:inline>
        </w:drawing>
      </w:r>
    </w:p>
    <w:p w14:paraId="3CB598AC">
      <w:pPr>
        <w:pStyle w:val="3"/>
        <w:numPr>
          <w:numId w:val="0"/>
        </w:numPr>
        <w:spacing w:line="360" w:lineRule="auto"/>
        <w:ind w:leftChars="0"/>
        <w:jc w:val="center"/>
        <w:rPr>
          <w:rFonts w:hint="default"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进程创建测试</w:t>
      </w:r>
      <w:r>
        <w:rPr>
          <w:rFonts w:hint="eastAsia"/>
          <w:lang w:val="en-US" w:eastAsia="zh-CN"/>
        </w:rPr>
        <w:t>结果输出</w:t>
      </w:r>
    </w:p>
    <w:p w14:paraId="4D6F8FA5">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抢占式调度器测试</w:t>
      </w:r>
    </w:p>
    <w:p w14:paraId="6213E4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本节重点验证基于时间片轮转的调度策略及定时器中断驱动的抢占机制。</w:t>
      </w:r>
    </w:p>
    <w:p w14:paraId="194C8C1B">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test_scheduler() 函数。主线程创建 3 个 cpu_intensive_task（CPU 密集型任务，不主动让出 CPU），随后主线程调用 kernel_sleep(1000) 进入睡眠。</w:t>
      </w:r>
    </w:p>
    <w:p w14:paraId="13610B98">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r>
        <w:rPr>
          <w:rFonts w:hint="eastAsia" w:ascii="宋体" w:hAnsi="宋体" w:cs="宋体"/>
          <w:b w:val="0"/>
          <w:bCs/>
          <w:color w:val="auto"/>
          <w:sz w:val="24"/>
          <w:highlight w:val="none"/>
          <w:lang w:val="en-US" w:eastAsia="zh-CN"/>
        </w:rPr>
        <w:t>如图 7</w:t>
      </w:r>
      <w:r>
        <w:rPr>
          <w:rFonts w:hint="eastAsia" w:ascii="宋体" w:hAnsi="宋体" w:cs="宋体"/>
          <w:b w:val="0"/>
          <w:bCs/>
          <w:color w:val="auto"/>
          <w:sz w:val="24"/>
          <w:lang w:val="en-US" w:eastAsia="zh-CN"/>
        </w:rPr>
        <w:t xml:space="preserve"> 所示，控制台首先打印 Creating 3 CPU intensive tasks...。在随后的运行中，尽管这些任务是死循环计算，但控制台依然显示主线程在睡眠结束后成功被唤醒，并打印 Scheduler test completed (slept 1000 ticks)。若开启了任务内部打印，还能看到三个任务交替执行的日志。</w:t>
      </w:r>
    </w:p>
    <w:p w14:paraId="2740F8B5">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该结果有力地证明了时钟中断抢占机制的有效性。即使用户任务陷入死循环，硬件定时器也能周期性触发中断，强制当前进程调用 yield() 让出 CPU，从而保证了 scheduler 能够重新获得控制权并调度其他进程（包括唤醒睡眠中的主线程），实现了真正的并发。</w:t>
      </w:r>
    </w:p>
    <w:p w14:paraId="7B513C8C">
      <w:pPr>
        <w:numPr>
          <w:numId w:val="0"/>
        </w:numPr>
        <w:spacing w:line="360" w:lineRule="auto"/>
        <w:ind w:leftChars="0"/>
        <w:jc w:val="center"/>
      </w:pPr>
      <w:r>
        <w:drawing>
          <wp:inline distT="0" distB="0" distL="114300" distR="114300">
            <wp:extent cx="3981450" cy="164782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3981450" cy="1647825"/>
                    </a:xfrm>
                    <a:prstGeom prst="rect">
                      <a:avLst/>
                    </a:prstGeom>
                    <a:noFill/>
                    <a:ln>
                      <a:noFill/>
                    </a:ln>
                  </pic:spPr>
                </pic:pic>
              </a:graphicData>
            </a:graphic>
          </wp:inline>
        </w:drawing>
      </w:r>
    </w:p>
    <w:p w14:paraId="72AEE279">
      <w:pPr>
        <w:pStyle w:val="3"/>
        <w:numPr>
          <w:numId w:val="0"/>
        </w:numPr>
        <w:spacing w:line="360" w:lineRule="auto"/>
        <w:ind w:leftChars="0"/>
        <w:jc w:val="center"/>
        <w:rPr>
          <w:rFonts w:hint="default"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调度器测试</w:t>
      </w:r>
      <w:r>
        <w:rPr>
          <w:rFonts w:hint="eastAsia"/>
          <w:lang w:val="en-US" w:eastAsia="zh-CN"/>
        </w:rPr>
        <w:t>结果输出</w:t>
      </w:r>
    </w:p>
    <w:p w14:paraId="26883077">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3</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进程同步与通信测试</w:t>
      </w:r>
    </w:p>
    <w:p w14:paraId="44773650">
      <w:pPr>
        <w:ind w:firstLine="420" w:firstLineChars="0"/>
        <w:outlineLvl w:val="1"/>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最后验证基于条件变量（Sleep/Wakeup）的进程同步机制。</w:t>
      </w:r>
    </w:p>
    <w:p w14:paraId="4737A543">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test_synchronization() 函数，模拟经典的“生产者-消费者”模型。</w:t>
      </w:r>
    </w:p>
    <w:p w14:paraId="4812A4CE">
      <w:pPr>
        <w:numPr>
          <w:ilvl w:val="1"/>
          <w:numId w:val="20"/>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初始化共享缓冲区 shared_buffer_init()。</w:t>
      </w:r>
    </w:p>
    <w:p w14:paraId="574B215A">
      <w:pPr>
        <w:numPr>
          <w:ilvl w:val="1"/>
          <w:numId w:val="20"/>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创建 producer_task：向缓冲区写入数据，满时睡眠。</w:t>
      </w:r>
    </w:p>
    <w:p w14:paraId="07CB8E61">
      <w:pPr>
        <w:numPr>
          <w:ilvl w:val="1"/>
          <w:numId w:val="20"/>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创建 consumer_task：从缓冲区读取数据，空时睡眠。</w:t>
      </w:r>
    </w:p>
    <w:p w14:paraId="07DF9D78">
      <w:pPr>
        <w:numPr>
          <w:ilvl w:val="0"/>
          <w:numId w:val="20"/>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r>
        <w:rPr>
          <w:rFonts w:hint="eastAsia" w:ascii="宋体" w:hAnsi="宋体" w:cs="宋体"/>
          <w:b w:val="0"/>
          <w:bCs/>
          <w:color w:val="auto"/>
          <w:sz w:val="24"/>
          <w:highlight w:val="none"/>
          <w:lang w:val="en-US" w:eastAsia="zh-CN"/>
        </w:rPr>
        <w:t xml:space="preserve">如图 8 </w:t>
      </w:r>
      <w:r>
        <w:rPr>
          <w:rFonts w:hint="eastAsia" w:ascii="宋体" w:hAnsi="宋体" w:cs="宋体"/>
          <w:b w:val="0"/>
          <w:bCs/>
          <w:color w:val="auto"/>
          <w:sz w:val="24"/>
          <w:lang w:val="en-US" w:eastAsia="zh-CN"/>
        </w:rPr>
        <w:t>所示，控制台输出了有序的生产与消费日志。例如 Producer produced item 10 后，缓冲区满，生产者暂停；随后 Consumer consumed item 10，缓冲区腾出空间，生产者继续运行。最终输出 Synchronization test passed。</w:t>
      </w:r>
    </w:p>
    <w:p w14:paraId="171056D9">
      <w:pPr>
        <w:numPr>
          <w:ilvl w:val="0"/>
          <w:numId w:val="20"/>
        </w:numPr>
        <w:spacing w:line="360" w:lineRule="auto"/>
        <w:ind w:left="420" w:leftChars="0" w:hanging="420" w:firstLineChars="0"/>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测试表明 sleep() 和 wakeup() 机制工作正常。当缓冲区满或空时，进程能够正确地将状态切换为 SLEEPING 并让出 CPU；而当条件满足时，另一方能准确地唤醒等待队列中的进程（RUNNABLE）。这证实了内核实现了正确的进程间通信（IPC）和临界区保护。</w:t>
      </w:r>
    </w:p>
    <w:p w14:paraId="39D53C47">
      <w:pPr>
        <w:numPr>
          <w:ilvl w:val="0"/>
          <w:numId w:val="0"/>
        </w:numPr>
        <w:spacing w:line="360" w:lineRule="auto"/>
        <w:ind w:leftChars="0"/>
        <w:jc w:val="both"/>
      </w:pPr>
      <w:r>
        <w:drawing>
          <wp:inline distT="0" distB="0" distL="114300" distR="114300">
            <wp:extent cx="2471420" cy="378206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rcRect r="39593" b="7343"/>
                    <a:stretch>
                      <a:fillRect/>
                    </a:stretch>
                  </pic:blipFill>
                  <pic:spPr>
                    <a:xfrm>
                      <a:off x="0" y="0"/>
                      <a:ext cx="2471420" cy="3782060"/>
                    </a:xfrm>
                    <a:prstGeom prst="rect">
                      <a:avLst/>
                    </a:prstGeom>
                    <a:noFill/>
                    <a:ln>
                      <a:noFill/>
                    </a:ln>
                  </pic:spPr>
                </pic:pic>
              </a:graphicData>
            </a:graphic>
          </wp:inline>
        </w:drawing>
      </w:r>
      <w:r>
        <w:drawing>
          <wp:inline distT="0" distB="0" distL="114300" distR="114300">
            <wp:extent cx="2600325" cy="373380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2600325" cy="3733800"/>
                    </a:xfrm>
                    <a:prstGeom prst="rect">
                      <a:avLst/>
                    </a:prstGeom>
                    <a:noFill/>
                    <a:ln>
                      <a:noFill/>
                    </a:ln>
                  </pic:spPr>
                </pic:pic>
              </a:graphicData>
            </a:graphic>
          </wp:inline>
        </w:drawing>
      </w:r>
    </w:p>
    <w:p w14:paraId="245FA31E">
      <w:pPr>
        <w:numPr>
          <w:ilvl w:val="0"/>
          <w:numId w:val="0"/>
        </w:numPr>
        <w:spacing w:line="360" w:lineRule="auto"/>
        <w:ind w:leftChars="0"/>
        <w:jc w:val="center"/>
        <w:rPr>
          <w:rFonts w:hint="eastAsia" w:ascii="Arial" w:hAnsi="Arial" w:eastAsia="黑体" w:cs="Times New Roman"/>
          <w:kern w:val="2"/>
          <w:sz w:val="20"/>
          <w:szCs w:val="24"/>
          <w:lang w:val="en-US" w:eastAsia="zh-CN" w:bidi="ar-SA"/>
        </w:rPr>
      </w:pPr>
      <w:r>
        <w:rPr>
          <w:rFonts w:hint="eastAsia" w:ascii="Arial" w:hAnsi="Arial" w:eastAsia="黑体" w:cs="Times New Roman"/>
          <w:kern w:val="2"/>
          <w:sz w:val="20"/>
          <w:szCs w:val="24"/>
          <w:lang w:val="en-US" w:eastAsia="zh-CN" w:bidi="ar-SA"/>
        </w:rPr>
        <w:t xml:space="preserve">图 </w:t>
      </w:r>
      <w:r>
        <w:rPr>
          <w:rFonts w:hint="eastAsia" w:ascii="Arial" w:hAnsi="Arial" w:eastAsia="黑体" w:cs="Times New Roman"/>
          <w:kern w:val="2"/>
          <w:sz w:val="20"/>
          <w:szCs w:val="24"/>
          <w:lang w:val="en-US" w:eastAsia="zh-CN" w:bidi="ar-SA"/>
        </w:rPr>
        <w:fldChar w:fldCharType="begin"/>
      </w:r>
      <w:r>
        <w:rPr>
          <w:rFonts w:hint="eastAsia" w:ascii="Arial" w:hAnsi="Arial" w:eastAsia="黑体" w:cs="Times New Roman"/>
          <w:kern w:val="2"/>
          <w:sz w:val="20"/>
          <w:szCs w:val="24"/>
          <w:lang w:val="en-US" w:eastAsia="zh-CN" w:bidi="ar-SA"/>
        </w:rPr>
        <w:instrText xml:space="preserve"> SEQ 图 \* ARABIC </w:instrText>
      </w:r>
      <w:r>
        <w:rPr>
          <w:rFonts w:hint="eastAsia" w:ascii="Arial" w:hAnsi="Arial" w:eastAsia="黑体" w:cs="Times New Roman"/>
          <w:kern w:val="2"/>
          <w:sz w:val="20"/>
          <w:szCs w:val="24"/>
          <w:lang w:val="en-US" w:eastAsia="zh-CN" w:bidi="ar-SA"/>
        </w:rPr>
        <w:fldChar w:fldCharType="separate"/>
      </w:r>
      <w:r>
        <w:rPr>
          <w:rFonts w:hint="eastAsia" w:ascii="Arial" w:hAnsi="Arial" w:eastAsia="黑体" w:cs="Times New Roman"/>
          <w:kern w:val="2"/>
          <w:sz w:val="20"/>
          <w:szCs w:val="24"/>
          <w:lang w:val="en-US" w:eastAsia="zh-CN" w:bidi="ar-SA"/>
        </w:rPr>
        <w:t>8</w:t>
      </w:r>
      <w:r>
        <w:rPr>
          <w:rFonts w:hint="eastAsia" w:ascii="Arial" w:hAnsi="Arial" w:eastAsia="黑体" w:cs="Times New Roman"/>
          <w:kern w:val="2"/>
          <w:sz w:val="20"/>
          <w:szCs w:val="24"/>
          <w:lang w:val="en-US" w:eastAsia="zh-CN" w:bidi="ar-SA"/>
        </w:rPr>
        <w:fldChar w:fldCharType="end"/>
      </w:r>
      <w:r>
        <w:rPr>
          <w:rFonts w:hint="eastAsia" w:ascii="Arial" w:hAnsi="Arial" w:eastAsia="黑体" w:cs="Times New Roman"/>
          <w:kern w:val="2"/>
          <w:sz w:val="20"/>
          <w:szCs w:val="24"/>
          <w:lang w:val="en-US" w:eastAsia="zh-CN" w:bidi="ar-SA"/>
        </w:rPr>
        <w:t xml:space="preserve"> 同步机制测试结果输出</w:t>
      </w:r>
    </w:p>
    <w:p w14:paraId="57DB187E">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default" w:ascii="黑体" w:hAnsi="宋体" w:eastAsia="黑体"/>
          <w:b/>
          <w:color w:val="auto"/>
          <w:sz w:val="36"/>
          <w:szCs w:val="36"/>
          <w:lang w:val="en-US" w:eastAsia="zh-CN"/>
        </w:rPr>
      </w:pPr>
      <w:r>
        <w:rPr>
          <w:rFonts w:hint="eastAsia" w:ascii="黑体" w:eastAsia="黑体"/>
          <w:b/>
          <w:color w:val="auto"/>
          <w:sz w:val="36"/>
          <w:szCs w:val="36"/>
        </w:rPr>
        <w:t xml:space="preserve"> </w:t>
      </w:r>
      <w:r>
        <w:rPr>
          <w:rFonts w:hint="eastAsia" w:ascii="黑体" w:eastAsia="黑体"/>
          <w:b/>
          <w:color w:val="auto"/>
          <w:sz w:val="36"/>
          <w:szCs w:val="36"/>
          <w:lang w:val="en-US" w:eastAsia="zh-CN"/>
        </w:rPr>
        <w:t>6</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遇到的问题及解决</w:t>
      </w:r>
    </w:p>
    <w:p w14:paraId="734C6055">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6</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问题1：上下文切换后系统崩溃</w:t>
      </w:r>
    </w:p>
    <w:p w14:paraId="0A821407">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39" w:leftChars="0" w:hanging="420" w:firstLineChars="0"/>
        <w:textAlignment w:val="auto"/>
        <w:outlineLvl w:val="1"/>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问题描述：</w:t>
      </w:r>
      <w:r>
        <w:rPr>
          <w:rFonts w:hint="eastAsia" w:ascii="宋体" w:hAnsi="宋体" w:cs="宋体"/>
          <w:b w:val="0"/>
          <w:bCs/>
          <w:color w:val="auto"/>
          <w:sz w:val="24"/>
          <w:lang w:val="en-US" w:eastAsia="zh-CN"/>
        </w:rPr>
        <w:t>在完成 proc.c 和 swtch.S 后尝试运行第一个内核线程。系统打印 "Scheduler started" 后立即崩溃，QEMU 报错提示跳转到了非法的内存地址（具体是 0x00000000），导致取指异常。</w:t>
      </w:r>
    </w:p>
    <w:p w14:paraId="4EFD7C7C">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原因分析：</w:t>
      </w:r>
      <w:r>
        <w:rPr>
          <w:rFonts w:hint="eastAsia" w:ascii="宋体" w:hAnsi="宋体" w:cs="宋体"/>
          <w:b w:val="0"/>
          <w:bCs/>
          <w:color w:val="auto"/>
          <w:sz w:val="24"/>
          <w:lang w:val="en-US" w:eastAsia="zh-CN"/>
        </w:rPr>
        <w:t>经过 GDB 单步调试跟踪，发现问题出在 alloc_proc 函数的上下文初始化环节。虽然我分配了内核栈并清空了 context 结构体，但没有正确设置 context.ra。在 RISC-V 的 ret 指令执行时，CPU 会将 ra 寄存器的值加载到 PC。由于 ra 被初始化为 0，swtch 返回后 CPU 试图跳转到地址 0 执行代码，从而触发了异常。</w:t>
      </w:r>
    </w:p>
    <w:p w14:paraId="23D3428D">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解决方案：</w:t>
      </w:r>
      <w:r>
        <w:rPr>
          <w:rFonts w:hint="eastAsia" w:ascii="宋体" w:hAnsi="宋体" w:cs="宋体"/>
          <w:b w:val="0"/>
          <w:bCs/>
          <w:color w:val="auto"/>
          <w:sz w:val="24"/>
          <w:lang w:val="en-US" w:eastAsia="zh-CN"/>
        </w:rPr>
        <w:t>在 alloc_proc 函数中显式初始化 ra 和 sp。将 p-&gt;context.ra 指向线程的入口函数地址，并将 p-&gt;context.sp 指向分配好的内核栈顶（p-&gt;kstack + KSTACK_SIZE）。修改后，swtch 能够正确跳转到目标函数执行。</w:t>
      </w:r>
    </w:p>
    <w:p w14:paraId="4B1C3AFA">
      <w:pPr>
        <w:outlineLvl w:val="1"/>
        <w:rPr>
          <w:rFonts w:hint="default" w:ascii="黑体" w:hAnsi="宋体" w:eastAsia="黑体"/>
          <w:b/>
          <w:color w:val="auto"/>
          <w:sz w:val="28"/>
          <w:szCs w:val="28"/>
          <w:lang w:val="en-US" w:eastAsia="zh-CN"/>
        </w:rPr>
      </w:pPr>
      <w:r>
        <w:rPr>
          <w:rFonts w:hint="eastAsia"/>
          <w:b/>
          <w:color w:val="auto"/>
          <w:sz w:val="28"/>
          <w:szCs w:val="28"/>
          <w:lang w:val="en-US" w:eastAsia="zh-CN"/>
        </w:rPr>
        <w:t>6</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问题2：时钟中断无法抢占死循环进程</w:t>
      </w:r>
    </w:p>
    <w:p w14:paraId="5C14A7B0">
      <w:pPr>
        <w:numPr>
          <w:ilvl w:val="0"/>
          <w:numId w:val="21"/>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问题描述：</w:t>
      </w:r>
      <w:r>
        <w:rPr>
          <w:rFonts w:hint="eastAsia" w:ascii="宋体" w:hAnsi="宋体" w:cs="宋体"/>
          <w:b w:val="0"/>
          <w:bCs/>
          <w:color w:val="auto"/>
          <w:sz w:val="24"/>
          <w:lang w:val="en-US" w:eastAsia="zh-CN"/>
        </w:rPr>
        <w:t>在进行调度器测试时，我创建了一个执行死循环的计算密集型任务。预期系统应通过时钟中断强制切换回调度器，但实际上该任务一旦开始运行，就独占了 CPU，控制台不再输出任何其他日志，系统仿佛“卡死”。</w:t>
      </w:r>
    </w:p>
    <w:p w14:paraId="54F2012A">
      <w:pPr>
        <w:numPr>
          <w:ilvl w:val="0"/>
          <w:numId w:val="21"/>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原因分析：</w:t>
      </w:r>
      <w:r>
        <w:rPr>
          <w:rFonts w:hint="eastAsia" w:ascii="宋体" w:hAnsi="宋体" w:cs="宋体"/>
          <w:b w:val="0"/>
          <w:bCs/>
          <w:color w:val="auto"/>
          <w:sz w:val="24"/>
          <w:lang w:val="en-US" w:eastAsia="zh-CN"/>
        </w:rPr>
        <w:t>检查 scheduler 函数发现，调度器在选择下一个进程并调用 swtch 之前，没有显式开启全局中断。在 RISC-V 中，中断默认在异常处理入口被硬件自动关闭。如果 scheduler 运行在关中断状态下切换到新进程，而新进程中又没有主动开启中断，那么 sstatus.SIE 位始终为 0。这意味着时钟中断信号被 CPU 屏蔽，无法触发 timervec 中的 yield 调用，导致抢占失效。</w:t>
      </w:r>
    </w:p>
    <w:p w14:paraId="2BF38092">
      <w:pPr>
        <w:numPr>
          <w:ilvl w:val="0"/>
          <w:numId w:val="21"/>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解决方案：</w:t>
      </w:r>
      <w:r>
        <w:rPr>
          <w:rFonts w:hint="eastAsia" w:ascii="宋体" w:hAnsi="宋体" w:cs="宋体"/>
          <w:b w:val="0"/>
          <w:bCs/>
          <w:color w:val="auto"/>
          <w:sz w:val="24"/>
          <w:lang w:val="en-US" w:eastAsia="zh-CN"/>
        </w:rPr>
        <w:t>在 scheduler 函数的主循环中，在遍历进程表之前，添加 w_sstatus(r_sstatus() | SSTATUS_SIE); 指令，确保在 CPU 空闲或寻找进程时处于“开中断”状态。同时，确保进程在初始化时，其 sstatus 的 SPIE 位被置 1，这样在中断返回进入进程执行时，硬件会自动开启中断。</w:t>
      </w:r>
    </w:p>
    <w:p w14:paraId="0761735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15" w:name="_Toc23415"/>
      <w:r>
        <w:rPr>
          <w:rFonts w:hint="eastAsia" w:ascii="黑体" w:eastAsia="黑体"/>
          <w:b/>
          <w:color w:val="auto"/>
          <w:sz w:val="36"/>
          <w:szCs w:val="36"/>
          <w:lang w:val="en-US" w:eastAsia="zh-CN"/>
        </w:rPr>
        <w:t>7</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思考题</w:t>
      </w:r>
      <w:bookmarkEnd w:id="15"/>
    </w:p>
    <w:p w14:paraId="6C14B1A7">
      <w:pPr>
        <w:outlineLvl w:val="1"/>
        <w:rPr>
          <w:rFonts w:hint="eastAsia" w:ascii="黑体" w:hAnsi="宋体" w:eastAsia="黑体"/>
          <w:b/>
          <w:color w:val="auto"/>
          <w:sz w:val="28"/>
          <w:szCs w:val="28"/>
        </w:rPr>
      </w:pPr>
      <w:bookmarkStart w:id="16" w:name="_Toc12063"/>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bookmarkEnd w:id="16"/>
      <w:r>
        <w:rPr>
          <w:rFonts w:hint="eastAsia" w:ascii="黑体" w:hAnsi="宋体" w:eastAsia="黑体"/>
          <w:b/>
          <w:color w:val="auto"/>
          <w:sz w:val="28"/>
          <w:szCs w:val="28"/>
          <w:lang w:val="en-US" w:eastAsia="zh-CN"/>
        </w:rPr>
        <w:t>进程模型</w:t>
      </w:r>
    </w:p>
    <w:p w14:paraId="13B1D325">
      <w:pPr>
        <w:spacing w:line="480" w:lineRule="auto"/>
        <w:outlineLvl w:val="9"/>
        <w:rPr>
          <w:rFonts w:hint="eastAsia" w:ascii="黑体" w:hAnsi="宋体" w:eastAsia="黑体"/>
          <w:b/>
          <w:color w:val="auto"/>
          <w:sz w:val="36"/>
          <w:szCs w:val="36"/>
          <w:lang w:val="en-US" w:eastAsia="zh-CN"/>
        </w:rPr>
      </w:pPr>
      <w:bookmarkStart w:id="17" w:name="_Toc3122"/>
      <w:r>
        <w:rPr>
          <w:rFonts w:hint="eastAsia"/>
          <w:b/>
          <w:color w:val="auto"/>
          <w:lang w:val="en-US" w:eastAsia="zh-CN"/>
        </w:rPr>
        <w:t>7</w:t>
      </w:r>
      <w:r>
        <w:rPr>
          <w:b/>
          <w:color w:val="auto"/>
        </w:rPr>
        <w:t>．</w:t>
      </w:r>
      <w:r>
        <w:rPr>
          <w:rFonts w:hint="eastAsia"/>
          <w:b/>
          <w:color w:val="auto"/>
        </w:rPr>
        <w:t>1</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17"/>
      <w:r>
        <w:rPr>
          <w:rFonts w:hint="eastAsia" w:ascii="黑体" w:hAnsi="宋体" w:eastAsia="黑体"/>
          <w:b/>
          <w:color w:val="auto"/>
          <w:sz w:val="24"/>
        </w:rPr>
        <w:t>为什么选择这种进程结构设计？</w:t>
      </w:r>
    </w:p>
    <w:p w14:paraId="3875AE61">
      <w:pPr>
        <w:spacing w:line="480" w:lineRule="auto"/>
        <w:ind w:firstLine="420" w:firstLineChars="0"/>
        <w:outlineLvl w:val="9"/>
        <w:rPr>
          <w:rFonts w:hint="eastAsia" w:ascii="宋体" w:hAnsi="宋体" w:eastAsia="宋体" w:cs="宋体"/>
          <w:b w:val="0"/>
          <w:bCs/>
          <w:color w:val="auto"/>
          <w:sz w:val="24"/>
          <w:lang w:eastAsia="zh-CN"/>
        </w:rPr>
      </w:pPr>
      <w:bookmarkStart w:id="18" w:name="_Toc6855"/>
      <w:r>
        <w:rPr>
          <w:rFonts w:hint="eastAsia" w:ascii="宋体" w:hAnsi="宋体" w:eastAsia="宋体" w:cs="宋体"/>
          <w:b w:val="0"/>
          <w:bCs/>
          <w:color w:val="auto"/>
          <w:sz w:val="24"/>
          <w:lang w:eastAsia="zh-CN"/>
        </w:rPr>
        <w:t>xv6 的 struct proc 设计采用了“扁平化”和“静态数组”的策略。</w:t>
      </w:r>
    </w:p>
    <w:p w14:paraId="2E4E4FC2">
      <w:pPr>
        <w:numPr>
          <w:ilvl w:val="0"/>
          <w:numId w:val="21"/>
        </w:numPr>
        <w:spacing w:line="480" w:lineRule="auto"/>
        <w:ind w:left="840" w:leftChars="0" w:hanging="420" w:firstLineChars="0"/>
        <w:outlineLvl w:val="9"/>
        <w:rPr>
          <w:rFonts w:hint="eastAsia" w:ascii="宋体" w:hAnsi="宋体" w:eastAsia="宋体" w:cs="宋体"/>
          <w:b w:val="0"/>
          <w:bCs/>
          <w:color w:val="auto"/>
          <w:sz w:val="24"/>
          <w:lang w:eastAsia="zh-CN"/>
        </w:rPr>
      </w:pPr>
      <w:r>
        <w:rPr>
          <w:rFonts w:hint="eastAsia" w:ascii="宋体" w:hAnsi="宋体" w:eastAsia="宋体" w:cs="宋体"/>
          <w:b/>
          <w:bCs w:val="0"/>
          <w:color w:val="auto"/>
          <w:sz w:val="24"/>
          <w:lang w:eastAsia="zh-CN"/>
        </w:rPr>
        <w:t>简单可靠：</w:t>
      </w:r>
      <w:r>
        <w:rPr>
          <w:rFonts w:hint="eastAsia" w:ascii="宋体" w:hAnsi="宋体" w:eastAsia="宋体" w:cs="宋体"/>
          <w:b w:val="0"/>
          <w:bCs/>
          <w:color w:val="auto"/>
          <w:sz w:val="24"/>
          <w:lang w:eastAsia="zh-CN"/>
        </w:rPr>
        <w:t>使用静态数组 proc[NPROC] 避免了内核态复杂的动态内存分配，减少了内存碎片和由于内存不足导致内核崩溃的风险。</w:t>
      </w:r>
    </w:p>
    <w:p w14:paraId="3A982FC8">
      <w:pPr>
        <w:numPr>
          <w:ilvl w:val="0"/>
          <w:numId w:val="21"/>
        </w:numPr>
        <w:spacing w:line="480" w:lineRule="auto"/>
        <w:ind w:left="840" w:leftChars="0" w:hanging="420" w:firstLineChars="0"/>
        <w:outlineLvl w:val="9"/>
        <w:rPr>
          <w:rFonts w:hint="eastAsia" w:ascii="宋体" w:hAnsi="宋体" w:eastAsia="宋体" w:cs="宋体"/>
          <w:b w:val="0"/>
          <w:bCs/>
          <w:color w:val="auto"/>
          <w:sz w:val="24"/>
          <w:lang w:eastAsia="zh-CN"/>
        </w:rPr>
      </w:pPr>
      <w:r>
        <w:rPr>
          <w:rFonts w:hint="eastAsia" w:ascii="宋体" w:hAnsi="宋体" w:eastAsia="宋体" w:cs="宋体"/>
          <w:b/>
          <w:bCs w:val="0"/>
          <w:color w:val="auto"/>
          <w:sz w:val="24"/>
          <w:lang w:eastAsia="zh-CN"/>
        </w:rPr>
        <w:t>功能完备：</w:t>
      </w:r>
      <w:r>
        <w:rPr>
          <w:rFonts w:hint="eastAsia" w:ascii="宋体" w:hAnsi="宋体" w:eastAsia="宋体" w:cs="宋体"/>
          <w:b w:val="0"/>
          <w:bCs/>
          <w:color w:val="auto"/>
          <w:sz w:val="24"/>
          <w:lang w:eastAsia="zh-CN"/>
        </w:rPr>
        <w:t>结构体聚合了调度（context/state）、内存（pagetable）、亲缘关系（parent）和文件系统（ofile）等所有必要信息，符合单体内核（Monolithic Kernel）高内聚的设计思想。</w:t>
      </w:r>
    </w:p>
    <w:p w14:paraId="7F69C54A">
      <w:pPr>
        <w:spacing w:line="480" w:lineRule="auto"/>
        <w:outlineLvl w:val="9"/>
        <w:rPr>
          <w:rFonts w:hint="eastAsia" w:ascii="黑体" w:hAnsi="宋体" w:eastAsia="黑体"/>
          <w:b/>
          <w:color w:val="auto"/>
          <w:sz w:val="24"/>
          <w:szCs w:val="36"/>
          <w:lang w:val="en-US" w:eastAsia="zh-CN"/>
        </w:rPr>
      </w:pPr>
      <w:r>
        <w:rPr>
          <w:rFonts w:hint="eastAsia"/>
          <w:b/>
          <w:color w:val="auto"/>
          <w:lang w:val="en-US" w:eastAsia="zh-CN"/>
        </w:rPr>
        <w:t>7</w:t>
      </w:r>
      <w:r>
        <w:rPr>
          <w:b/>
          <w:color w:val="auto"/>
        </w:rPr>
        <w:t>．</w:t>
      </w:r>
      <w:r>
        <w:rPr>
          <w:rFonts w:hint="eastAsia"/>
          <w:b/>
          <w:color w:val="auto"/>
        </w:rPr>
        <w:t>1</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bookmarkEnd w:id="18"/>
      <w:r>
        <w:rPr>
          <w:rFonts w:hint="eastAsia" w:ascii="黑体" w:hAnsi="宋体" w:eastAsia="黑体"/>
          <w:b/>
          <w:color w:val="auto"/>
          <w:sz w:val="24"/>
        </w:rPr>
        <w:t>如何支持轻量级线程？</w:t>
      </w:r>
    </w:p>
    <w:p w14:paraId="03E7231B">
      <w:pPr>
        <w:numPr>
          <w:ilvl w:val="0"/>
          <w:numId w:val="0"/>
        </w:numPr>
        <w:spacing w:line="360" w:lineRule="auto"/>
        <w:ind w:firstLine="420" w:firstLineChars="0"/>
        <w:jc w:val="left"/>
        <w:rPr>
          <w:rFonts w:hint="eastAsia" w:ascii="宋体" w:hAnsi="宋体" w:cs="宋体"/>
          <w:b w:val="0"/>
          <w:bCs/>
          <w:color w:val="auto"/>
          <w:sz w:val="24"/>
          <w:lang w:val="en-US" w:eastAsia="zh-CN"/>
        </w:rPr>
      </w:pPr>
      <w:bookmarkStart w:id="19" w:name="_Toc9710"/>
      <w:r>
        <w:rPr>
          <w:rFonts w:hint="eastAsia" w:ascii="宋体" w:hAnsi="宋体" w:cs="宋体"/>
          <w:b w:val="0"/>
          <w:bCs/>
          <w:color w:val="auto"/>
          <w:sz w:val="24"/>
          <w:lang w:val="en-US" w:eastAsia="zh-CN"/>
        </w:rPr>
        <w:t>当前的进程模型中，每个进程拥有独立的页表。要支持轻量级线程，可以在 struct proc 中通过 clone 系统调用实现资源共享：</w:t>
      </w:r>
    </w:p>
    <w:p w14:paraId="4EC1FAB6">
      <w:pPr>
        <w:numPr>
          <w:ilvl w:val="0"/>
          <w:numId w:val="21"/>
        </w:numPr>
        <w:spacing w:line="360" w:lineRule="auto"/>
        <w:ind w:left="840" w:leftChars="0" w:hanging="420" w:firstLineChars="0"/>
        <w:jc w:val="left"/>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共享页表：</w:t>
      </w:r>
      <w:r>
        <w:rPr>
          <w:rFonts w:hint="eastAsia" w:ascii="宋体" w:hAnsi="宋体" w:cs="宋体"/>
          <w:b w:val="0"/>
          <w:bCs/>
          <w:color w:val="auto"/>
          <w:sz w:val="24"/>
          <w:lang w:val="en-US" w:eastAsia="zh-CN"/>
        </w:rPr>
        <w:t>创建新线程时，不复制页表，而是让新线程的 pagetable 指针指向父进程的页表。</w:t>
      </w:r>
    </w:p>
    <w:p w14:paraId="65535E4F">
      <w:pPr>
        <w:numPr>
          <w:ilvl w:val="0"/>
          <w:numId w:val="21"/>
        </w:numPr>
        <w:spacing w:line="360" w:lineRule="auto"/>
        <w:ind w:left="840" w:leftChars="0" w:hanging="420" w:firstLineChars="0"/>
        <w:jc w:val="left"/>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独立栈：</w:t>
      </w:r>
      <w:r>
        <w:rPr>
          <w:rFonts w:hint="eastAsia" w:ascii="宋体" w:hAnsi="宋体" w:cs="宋体"/>
          <w:b w:val="0"/>
          <w:bCs/>
          <w:color w:val="auto"/>
          <w:sz w:val="24"/>
          <w:lang w:val="en-US" w:eastAsia="zh-CN"/>
        </w:rPr>
        <w:t>虽然共享地址空间，但必须为每个线程分配独立的 trapframe 和用户栈/内核栈，以保证执行流独立。</w:t>
      </w:r>
    </w:p>
    <w:p w14:paraId="405C5592">
      <w:pPr>
        <w:numPr>
          <w:ilvl w:val="0"/>
          <w:numId w:val="0"/>
        </w:numPr>
        <w:spacing w:line="360" w:lineRule="auto"/>
        <w:jc w:val="left"/>
        <w:rPr>
          <w:rFonts w:hint="eastAsia" w:ascii="黑体" w:hAnsi="宋体" w:eastAsia="黑体"/>
          <w:b/>
          <w:color w:val="auto"/>
          <w:sz w:val="28"/>
          <w:szCs w:val="28"/>
          <w:lang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bookmarkEnd w:id="19"/>
      <w:r>
        <w:rPr>
          <w:rFonts w:hint="eastAsia" w:ascii="黑体" w:hAnsi="宋体" w:eastAsia="黑体"/>
          <w:b/>
          <w:color w:val="auto"/>
          <w:sz w:val="28"/>
          <w:szCs w:val="28"/>
        </w:rPr>
        <w:t>调度策略</w:t>
      </w:r>
    </w:p>
    <w:p w14:paraId="7721BC3B">
      <w:pPr>
        <w:spacing w:line="480" w:lineRule="auto"/>
        <w:outlineLvl w:val="9"/>
        <w:rPr>
          <w:rFonts w:hint="eastAsia" w:ascii="黑体" w:hAnsi="宋体" w:eastAsia="黑体"/>
          <w:b/>
          <w:color w:val="auto"/>
          <w:sz w:val="24"/>
        </w:rPr>
      </w:pPr>
      <w:bookmarkStart w:id="20" w:name="_Toc22347"/>
      <w:r>
        <w:rPr>
          <w:rFonts w:hint="eastAsia"/>
          <w:b/>
          <w:color w:val="auto"/>
          <w:lang w:val="en-US" w:eastAsia="zh-CN"/>
        </w:rPr>
        <w:t>7</w:t>
      </w:r>
      <w:r>
        <w:rPr>
          <w:b/>
          <w:color w:val="auto"/>
        </w:rPr>
        <w:t>．</w:t>
      </w:r>
      <w:r>
        <w:rPr>
          <w:rFonts w:hint="eastAsia"/>
          <w:b/>
          <w:color w:val="auto"/>
          <w:lang w:val="en-US" w:eastAsia="zh-CN"/>
        </w:rPr>
        <w:t>2</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20"/>
      <w:r>
        <w:rPr>
          <w:rFonts w:hint="eastAsia" w:ascii="黑体" w:hAnsi="宋体" w:eastAsia="黑体"/>
          <w:b/>
          <w:color w:val="auto"/>
          <w:sz w:val="24"/>
        </w:rPr>
        <w:t>轮转调度的公平性如何？</w:t>
      </w:r>
    </w:p>
    <w:p w14:paraId="6E7C7F68">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本次实验实现的时间片轮转算法在理论上具有较好的公平性。它保证了所有就绪状态的进程都能轮流获得 CPU 时间片（如 100ms），不会出现某个进程长期饥饿的情况。上下文切换带来的内存访问延迟，特别是保存和恢复 32 个通用寄存器及 CSR 状态时会产生大量的内存读写，且容易引发 Cache Miss。</w:t>
      </w:r>
    </w:p>
    <w:p w14:paraId="58AE470D">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但仍存在</w:t>
      </w:r>
      <w:r>
        <w:rPr>
          <w:rFonts w:hint="eastAsia" w:ascii="宋体" w:hAnsi="宋体" w:cs="宋体"/>
          <w:b/>
          <w:bCs w:val="0"/>
          <w:color w:val="auto"/>
          <w:sz w:val="24"/>
          <w:lang w:val="en-US" w:eastAsia="zh-CN"/>
        </w:rPr>
        <w:t>不足</w:t>
      </w:r>
      <w:r>
        <w:rPr>
          <w:rFonts w:hint="eastAsia" w:ascii="宋体" w:hAnsi="宋体" w:cs="宋体"/>
          <w:b w:val="0"/>
          <w:bCs/>
          <w:color w:val="auto"/>
          <w:sz w:val="24"/>
          <w:lang w:val="en-US" w:eastAsia="zh-CN"/>
        </w:rPr>
        <w:t>：它对所有进程一视同仁，无法区分 I/O 密集型和 CPU 密集型任务。I/O 密集型任务（如键盘输入）需要快速响应，但可能会被排在长作业后面等待，导致响应延迟。</w:t>
      </w:r>
    </w:p>
    <w:p w14:paraId="0FE4D0E5">
      <w:pPr>
        <w:spacing w:line="480" w:lineRule="auto"/>
        <w:outlineLvl w:val="9"/>
        <w:rPr>
          <w:rFonts w:hint="eastAsia" w:ascii="黑体" w:hAnsi="宋体" w:eastAsia="黑体"/>
          <w:b/>
          <w:color w:val="auto"/>
          <w:sz w:val="24"/>
        </w:rPr>
      </w:pPr>
      <w:bookmarkStart w:id="21" w:name="_Toc26979"/>
      <w:r>
        <w:rPr>
          <w:rFonts w:hint="eastAsia"/>
          <w:b/>
          <w:color w:val="auto"/>
          <w:lang w:val="en-US" w:eastAsia="zh-CN"/>
        </w:rPr>
        <w:t>7</w:t>
      </w:r>
      <w:r>
        <w:rPr>
          <w:b/>
          <w:color w:val="auto"/>
        </w:rPr>
        <w:t>．</w:t>
      </w:r>
      <w:r>
        <w:rPr>
          <w:rFonts w:hint="eastAsia"/>
          <w:b/>
          <w:color w:val="auto"/>
          <w:lang w:val="en-US" w:eastAsia="zh-CN"/>
        </w:rPr>
        <w:t>2</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21"/>
      <w:r>
        <w:rPr>
          <w:rFonts w:hint="eastAsia" w:ascii="黑体" w:hAnsi="宋体" w:eastAsia="黑体"/>
          <w:b/>
          <w:color w:val="auto"/>
          <w:sz w:val="24"/>
        </w:rPr>
        <w:t>如何实现实时调度？</w:t>
      </w:r>
    </w:p>
    <w:p w14:paraId="7C695943">
      <w:pPr>
        <w:numPr>
          <w:ilvl w:val="0"/>
          <w:numId w:val="0"/>
        </w:numPr>
        <w:spacing w:line="360" w:lineRule="auto"/>
        <w:ind w:firstLine="420" w:firstLineChars="0"/>
        <w:jc w:val="left"/>
        <w:rPr>
          <w:rFonts w:hint="eastAsia" w:ascii="宋体" w:hAnsi="宋体" w:cs="宋体"/>
          <w:b w:val="0"/>
          <w:bCs/>
          <w:color w:val="auto"/>
          <w:sz w:val="24"/>
          <w:lang w:val="en-US" w:eastAsia="zh-CN"/>
        </w:rPr>
      </w:pPr>
      <w:bookmarkStart w:id="22" w:name="_Toc13090"/>
      <w:r>
        <w:rPr>
          <w:rFonts w:hint="eastAsia" w:ascii="宋体" w:hAnsi="宋体" w:cs="宋体"/>
          <w:b w:val="0"/>
          <w:bCs/>
          <w:color w:val="auto"/>
          <w:sz w:val="24"/>
          <w:lang w:val="en-US" w:eastAsia="zh-CN"/>
        </w:rPr>
        <w:t>要满足实时性，需要引入优先级和抢占时限：</w:t>
      </w:r>
    </w:p>
    <w:p w14:paraId="129FA09C">
      <w:pPr>
        <w:numPr>
          <w:ilvl w:val="0"/>
          <w:numId w:val="21"/>
        </w:numPr>
        <w:spacing w:line="360" w:lineRule="auto"/>
        <w:ind w:left="840" w:leftChars="0" w:hanging="420" w:firstLineChars="0"/>
        <w:jc w:val="left"/>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优先级调度：</w:t>
      </w:r>
      <w:r>
        <w:rPr>
          <w:rFonts w:hint="eastAsia" w:ascii="宋体" w:hAnsi="宋体" w:cs="宋体"/>
          <w:b w:val="0"/>
          <w:bCs/>
          <w:color w:val="auto"/>
          <w:sz w:val="24"/>
          <w:lang w:val="en-US" w:eastAsia="zh-CN"/>
        </w:rPr>
        <w:t>在 struct proc 中增加 priority 字段。调度器不再简单遍历，而是始终选择优先级最高的 RUNNABLE 进程。</w:t>
      </w:r>
    </w:p>
    <w:p w14:paraId="48EBDD04">
      <w:pPr>
        <w:numPr>
          <w:ilvl w:val="0"/>
          <w:numId w:val="0"/>
        </w:numPr>
        <w:spacing w:line="360" w:lineRule="auto"/>
        <w:ind w:firstLine="420" w:firstLineChars="0"/>
        <w:jc w:val="left"/>
        <w:rPr>
          <w:rFonts w:hint="eastAsia" w:ascii="宋体" w:hAnsi="宋体" w:cs="宋体"/>
          <w:b w:val="0"/>
          <w:bCs/>
          <w:color w:val="auto"/>
          <w:sz w:val="24"/>
          <w:lang w:val="en-US" w:eastAsia="zh-CN"/>
        </w:rPr>
      </w:pPr>
    </w:p>
    <w:p w14:paraId="1177A587">
      <w:pPr>
        <w:numPr>
          <w:ilvl w:val="0"/>
          <w:numId w:val="21"/>
        </w:numPr>
        <w:spacing w:line="360" w:lineRule="auto"/>
        <w:ind w:left="840" w:leftChars="0" w:hanging="420" w:firstLineChars="0"/>
        <w:jc w:val="left"/>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最早截止时间优先（EDF）：</w:t>
      </w:r>
      <w:r>
        <w:rPr>
          <w:rFonts w:hint="eastAsia" w:ascii="宋体" w:hAnsi="宋体" w:cs="宋体"/>
          <w:b w:val="0"/>
          <w:bCs/>
          <w:color w:val="auto"/>
          <w:sz w:val="24"/>
          <w:lang w:val="en-US" w:eastAsia="zh-CN"/>
        </w:rPr>
        <w:t>对于硬实时任务，根据任务的 Deadline 动态调整优先级，越快过期的任务优先级越高。</w:t>
      </w:r>
    </w:p>
    <w:p w14:paraId="73E5916C">
      <w:pPr>
        <w:numPr>
          <w:ilvl w:val="0"/>
          <w:numId w:val="0"/>
        </w:numPr>
        <w:spacing w:line="360" w:lineRule="auto"/>
        <w:jc w:val="left"/>
        <w:rPr>
          <w:rFonts w:hint="eastAsia" w:eastAsia="黑体"/>
          <w:color w:val="auto"/>
          <w:lang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3</w:t>
      </w:r>
      <w:r>
        <w:rPr>
          <w:rFonts w:hint="eastAsia" w:ascii="黑体" w:hAnsi="宋体" w:eastAsia="黑体"/>
          <w:color w:val="auto"/>
          <w:sz w:val="28"/>
          <w:szCs w:val="28"/>
        </w:rPr>
        <w:t xml:space="preserve"> </w:t>
      </w:r>
      <w:bookmarkEnd w:id="22"/>
      <w:r>
        <w:rPr>
          <w:rFonts w:hint="eastAsia" w:ascii="黑体" w:hAnsi="宋体" w:eastAsia="黑体"/>
          <w:b/>
          <w:color w:val="auto"/>
          <w:sz w:val="28"/>
          <w:szCs w:val="28"/>
          <w:lang w:val="en-US" w:eastAsia="zh-CN"/>
        </w:rPr>
        <w:t>性能优化</w:t>
      </w:r>
    </w:p>
    <w:p w14:paraId="2ABD3A3D">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3</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fork() 的性能瓶颈在哪里？如何解决？</w:t>
      </w:r>
    </w:p>
    <w:p w14:paraId="5C38313B">
      <w:pPr>
        <w:numPr>
          <w:ilvl w:val="0"/>
          <w:numId w:val="21"/>
        </w:numPr>
        <w:spacing w:line="360" w:lineRule="auto"/>
        <w:ind w:left="840" w:leftChars="0" w:hanging="420" w:firstLineChars="0"/>
        <w:jc w:val="left"/>
        <w:rPr>
          <w:rFonts w:hint="eastAsia" w:ascii="宋体" w:hAnsi="宋体" w:eastAsia="宋体" w:cs="宋体"/>
          <w:b w:val="0"/>
          <w:bCs/>
          <w:color w:val="auto"/>
          <w:sz w:val="24"/>
          <w:lang w:eastAsia="zh-CN"/>
        </w:rPr>
      </w:pPr>
      <w:r>
        <w:rPr>
          <w:rFonts w:hint="eastAsia" w:ascii="宋体" w:hAnsi="宋体" w:eastAsia="宋体" w:cs="宋体"/>
          <w:b/>
          <w:bCs w:val="0"/>
          <w:color w:val="auto"/>
          <w:sz w:val="24"/>
          <w:lang w:eastAsia="zh-CN"/>
        </w:rPr>
        <w:t>瓶颈：</w:t>
      </w:r>
      <w:r>
        <w:rPr>
          <w:rFonts w:hint="eastAsia" w:ascii="宋体" w:hAnsi="宋体" w:eastAsia="宋体" w:cs="宋体"/>
          <w:b w:val="0"/>
          <w:bCs/>
          <w:color w:val="auto"/>
          <w:sz w:val="24"/>
          <w:lang w:eastAsia="zh-CN"/>
        </w:rPr>
        <w:t>sys_fork 最大的开销在于 uvmcopy，即物理内存的完整拷贝。当父进程占用大量内存时，逐页复制数据非常耗时且浪费内存。</w:t>
      </w:r>
    </w:p>
    <w:p w14:paraId="6B31EA48">
      <w:pPr>
        <w:numPr>
          <w:ilvl w:val="0"/>
          <w:numId w:val="21"/>
        </w:numPr>
        <w:spacing w:line="360" w:lineRule="auto"/>
        <w:ind w:left="840" w:leftChars="0" w:hanging="420" w:firstLineChars="0"/>
        <w:jc w:val="left"/>
        <w:rPr>
          <w:rFonts w:hint="eastAsia" w:ascii="宋体" w:hAnsi="宋体" w:eastAsia="宋体" w:cs="宋体"/>
          <w:b w:val="0"/>
          <w:bCs/>
          <w:color w:val="auto"/>
          <w:sz w:val="24"/>
          <w:lang w:eastAsia="zh-CN"/>
        </w:rPr>
      </w:pPr>
      <w:r>
        <w:rPr>
          <w:rFonts w:hint="eastAsia" w:ascii="宋体" w:hAnsi="宋体" w:eastAsia="宋体" w:cs="宋体"/>
          <w:b/>
          <w:bCs w:val="0"/>
          <w:color w:val="auto"/>
          <w:sz w:val="24"/>
          <w:lang w:eastAsia="zh-CN"/>
        </w:rPr>
        <w:t>优化：</w:t>
      </w:r>
      <w:r>
        <w:rPr>
          <w:rFonts w:hint="eastAsia" w:ascii="宋体" w:hAnsi="宋体" w:eastAsia="宋体" w:cs="宋体"/>
          <w:b w:val="0"/>
          <w:bCs/>
          <w:color w:val="auto"/>
          <w:sz w:val="24"/>
          <w:lang w:eastAsia="zh-CN"/>
        </w:rPr>
        <w:t>实现 写时复制（Copy-On-Write, COW） 技术。fork 时只复制页表项，不复制物理页，并将父子进程的页表项都设为“只读”。当任一方尝试写入时，触发缺页异常，内核捕获异常后，才真正分配物理页并复制数据，从而大幅降低 fork 的延迟。</w:t>
      </w:r>
    </w:p>
    <w:p w14:paraId="0EB9D5FB">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3</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上下文切换开销如何降低？</w:t>
      </w:r>
    </w:p>
    <w:p w14:paraId="236C8F2E">
      <w:pPr>
        <w:numPr>
          <w:ilvl w:val="0"/>
          <w:numId w:val="21"/>
        </w:numPr>
        <w:spacing w:line="360" w:lineRule="auto"/>
        <w:ind w:left="840" w:leftChars="0" w:hanging="420" w:firstLineChars="0"/>
        <w:jc w:val="left"/>
        <w:rPr>
          <w:rFonts w:hint="eastAsia" w:ascii="宋体" w:hAnsi="宋体" w:eastAsia="宋体" w:cs="宋体"/>
          <w:b w:val="0"/>
          <w:bCs/>
          <w:color w:val="auto"/>
          <w:sz w:val="24"/>
          <w:lang w:val="en-US" w:eastAsia="zh-CN"/>
        </w:rPr>
      </w:pPr>
      <w:r>
        <w:rPr>
          <w:rFonts w:hint="eastAsia" w:ascii="宋体" w:hAnsi="宋体" w:eastAsia="宋体" w:cs="宋体"/>
          <w:b/>
          <w:bCs w:val="0"/>
          <w:color w:val="auto"/>
          <w:sz w:val="24"/>
          <w:lang w:val="en-US" w:eastAsia="zh-CN"/>
        </w:rPr>
        <w:t>减少寄存器保存：</w:t>
      </w:r>
      <w:r>
        <w:rPr>
          <w:rFonts w:hint="eastAsia" w:ascii="宋体" w:hAnsi="宋体" w:eastAsia="宋体" w:cs="宋体"/>
          <w:b w:val="0"/>
          <w:bCs/>
          <w:color w:val="auto"/>
          <w:sz w:val="24"/>
          <w:lang w:val="en-US" w:eastAsia="zh-CN"/>
        </w:rPr>
        <w:t>利用编译器优化，仅保存必要的 Callee-saved 寄存器（如实验中 swtch.S 所做）。</w:t>
      </w:r>
    </w:p>
    <w:p w14:paraId="63FBB6AA">
      <w:pPr>
        <w:numPr>
          <w:ilvl w:val="0"/>
          <w:numId w:val="21"/>
        </w:numPr>
        <w:spacing w:line="360" w:lineRule="auto"/>
        <w:ind w:left="840" w:leftChars="0" w:hanging="420" w:firstLineChars="0"/>
        <w:jc w:val="left"/>
        <w:rPr>
          <w:rFonts w:hint="eastAsia" w:ascii="宋体" w:hAnsi="宋体" w:eastAsia="宋体" w:cs="宋体"/>
          <w:b w:val="0"/>
          <w:bCs/>
          <w:color w:val="auto"/>
          <w:sz w:val="24"/>
          <w:lang w:val="en-US" w:eastAsia="zh-CN"/>
        </w:rPr>
      </w:pPr>
      <w:r>
        <w:rPr>
          <w:rFonts w:hint="eastAsia" w:ascii="宋体" w:hAnsi="宋体" w:eastAsia="宋体" w:cs="宋体"/>
          <w:b/>
          <w:bCs w:val="0"/>
          <w:color w:val="auto"/>
          <w:sz w:val="24"/>
          <w:lang w:val="en-US" w:eastAsia="zh-CN"/>
        </w:rPr>
        <w:t>硬件加速：</w:t>
      </w:r>
      <w:r>
        <w:rPr>
          <w:rFonts w:hint="eastAsia" w:ascii="宋体" w:hAnsi="宋体" w:eastAsia="宋体" w:cs="宋体"/>
          <w:b w:val="0"/>
          <w:bCs/>
          <w:color w:val="auto"/>
          <w:sz w:val="24"/>
          <w:lang w:val="en-US" w:eastAsia="zh-CN"/>
        </w:rPr>
        <w:t>某些架构提供多组影子寄存器，切换时只需改变硬件指针。</w:t>
      </w:r>
    </w:p>
    <w:p w14:paraId="4AF00566">
      <w:pPr>
        <w:numPr>
          <w:ilvl w:val="0"/>
          <w:numId w:val="21"/>
        </w:numPr>
        <w:spacing w:line="360" w:lineRule="auto"/>
        <w:ind w:left="840" w:leftChars="0" w:hanging="420" w:firstLineChars="0"/>
        <w:jc w:val="left"/>
        <w:rPr>
          <w:rFonts w:hint="eastAsia" w:ascii="黑体" w:hAnsi="宋体" w:eastAsia="黑体"/>
          <w:b w:val="0"/>
          <w:bCs/>
          <w:color w:val="auto"/>
          <w:sz w:val="28"/>
          <w:szCs w:val="28"/>
          <w:lang w:val="en-US" w:eastAsia="zh-CN"/>
        </w:rPr>
      </w:pPr>
      <w:r>
        <w:rPr>
          <w:rFonts w:hint="eastAsia" w:ascii="宋体" w:hAnsi="宋体" w:eastAsia="宋体" w:cs="宋体"/>
          <w:b/>
          <w:bCs w:val="0"/>
          <w:color w:val="auto"/>
          <w:sz w:val="24"/>
          <w:lang w:val="en-US" w:eastAsia="zh-CN"/>
        </w:rPr>
        <w:t>避免 TLB 刷新：</w:t>
      </w:r>
      <w:r>
        <w:rPr>
          <w:rFonts w:hint="eastAsia" w:ascii="宋体" w:hAnsi="宋体" w:eastAsia="宋体" w:cs="宋体"/>
          <w:b w:val="0"/>
          <w:bCs/>
          <w:color w:val="auto"/>
          <w:sz w:val="24"/>
          <w:lang w:val="en-US" w:eastAsia="zh-CN"/>
        </w:rPr>
        <w:t>在支持 ASID（地址空间ID）的 CPU 上，切换页表时不需要清空 TLB，从而减少切换后的缓存未命中开销。</w:t>
      </w:r>
    </w:p>
    <w:p w14:paraId="12E7EBC0">
      <w:pPr>
        <w:numPr>
          <w:numId w:val="0"/>
        </w:numPr>
        <w:spacing w:line="360" w:lineRule="auto"/>
        <w:jc w:val="left"/>
        <w:rPr>
          <w:rFonts w:hint="eastAsia"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4</w:t>
      </w:r>
      <w:r>
        <w:rPr>
          <w:rFonts w:hint="eastAsia" w:ascii="黑体" w:hAnsi="宋体" w:eastAsia="黑体"/>
          <w:color w:val="auto"/>
          <w:sz w:val="28"/>
          <w:szCs w:val="28"/>
        </w:rPr>
        <w:t xml:space="preserve"> </w:t>
      </w:r>
      <w:r>
        <w:rPr>
          <w:rFonts w:hint="eastAsia" w:ascii="黑体" w:hAnsi="宋体" w:eastAsia="黑体"/>
          <w:b/>
          <w:bCs/>
          <w:color w:val="auto"/>
          <w:sz w:val="28"/>
          <w:szCs w:val="28"/>
        </w:rPr>
        <w:t>资源管理</w:t>
      </w:r>
    </w:p>
    <w:p w14:paraId="05019D33">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4</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如何实现进程资源限制？</w:t>
      </w:r>
    </w:p>
    <w:p w14:paraId="636A5686">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可以在 struct proc 中增加资源计数器和限制阈值字段。在系统调用入口（如 sys_sbrk, sys_fork, sys_open）检查当前累积值是否超过阈值（如最大内存使用量、最大打开文件数）。若超过，则拒绝请求并返回错误。</w:t>
      </w:r>
    </w:p>
    <w:p w14:paraId="42FE9E3A">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4</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如何处理进程资源泄漏？</w:t>
      </w:r>
    </w:p>
    <w:p w14:paraId="1427B370">
      <w:pPr>
        <w:numPr>
          <w:ilvl w:val="0"/>
          <w:numId w:val="21"/>
        </w:numPr>
        <w:spacing w:line="360" w:lineRule="auto"/>
        <w:ind w:left="840" w:leftChars="0" w:hanging="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引用计数：对共享资源（如文件、物理页）使用引用计数，只有当计数为 0 时才物理释放。</w:t>
      </w:r>
    </w:p>
    <w:p w14:paraId="4320C9F3">
      <w:pPr>
        <w:numPr>
          <w:ilvl w:val="0"/>
          <w:numId w:val="21"/>
        </w:numPr>
        <w:spacing w:line="360" w:lineRule="auto"/>
        <w:ind w:left="840" w:leftChars="0" w:hanging="420" w:firstLineChars="0"/>
        <w:jc w:val="left"/>
        <w:rPr>
          <w:rFonts w:hint="eastAsia" w:ascii="黑体" w:hAnsi="宋体" w:eastAsia="黑体"/>
          <w:b/>
          <w:color w:val="auto"/>
          <w:sz w:val="24"/>
          <w:lang w:val="en-US" w:eastAsia="zh-CN"/>
        </w:rPr>
      </w:pPr>
      <w:r>
        <w:rPr>
          <w:rFonts w:hint="eastAsia" w:ascii="宋体" w:hAnsi="宋体" w:cs="宋体"/>
          <w:b w:val="0"/>
          <w:bCs/>
          <w:color w:val="auto"/>
          <w:sz w:val="24"/>
          <w:lang w:val="en-US" w:eastAsia="zh-CN"/>
        </w:rPr>
        <w:t>父进程托底：如实验实现的 wait 机制，父进程负责回收子进程的 PCB 和内核栈。</w:t>
      </w:r>
    </w:p>
    <w:p w14:paraId="005EE3D4">
      <w:pPr>
        <w:numPr>
          <w:ilvl w:val="0"/>
          <w:numId w:val="21"/>
        </w:numPr>
        <w:spacing w:line="360" w:lineRule="auto"/>
        <w:ind w:left="840" w:leftChars="0" w:hanging="420" w:firstLineChars="0"/>
        <w:jc w:val="left"/>
        <w:rPr>
          <w:rFonts w:hint="eastAsia" w:ascii="黑体" w:hAnsi="宋体" w:eastAsia="黑体"/>
          <w:b/>
          <w:color w:val="auto"/>
          <w:sz w:val="24"/>
          <w:lang w:val="en-US" w:eastAsia="zh-CN"/>
        </w:rPr>
      </w:pPr>
      <w:r>
        <w:rPr>
          <w:rFonts w:hint="eastAsia" w:ascii="宋体" w:hAnsi="宋体" w:cs="宋体"/>
          <w:b w:val="0"/>
          <w:bCs/>
          <w:color w:val="auto"/>
          <w:sz w:val="24"/>
          <w:lang w:val="en-US" w:eastAsia="zh-CN"/>
        </w:rPr>
        <w:t>Init 进程接管：如果父进程先于子进程退出，必须将子进程“过继”给系统的第一个进程（Init），由 Init 进程循环调用 wait 来回收这些孤儿进程，防止僵尸进程永久占用进程表。</w:t>
      </w:r>
    </w:p>
    <w:p w14:paraId="7C62C7B4">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23" w:name="_Toc4426"/>
      <w:r>
        <w:rPr>
          <w:rFonts w:hint="eastAsia" w:ascii="黑体" w:eastAsia="黑体"/>
          <w:b/>
          <w:color w:val="auto"/>
          <w:sz w:val="36"/>
          <w:szCs w:val="36"/>
          <w:lang w:val="en-US" w:eastAsia="zh-CN"/>
        </w:rPr>
        <w:t>8</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实验总结</w:t>
      </w:r>
      <w:bookmarkEnd w:id="23"/>
    </w:p>
    <w:p w14:paraId="3C07330E">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通过本次实验，我成功在基于 RISC-V 的内核中构建了一个功能完备的进程管理子系统，完成了从单一执行流向多任务并发环境的跨越。实验初期，我首先着眼于进程抽象的构建，通过设计包含状态、内核栈及上下文信息的PCB，明确了操作系统管理计算资源的基本单元。在实现核心的上下文切换机制时，我深入研读了 RISC-V 的函数调用规范，通过编写 swtch.S 汇编代码，精确控制了 ra、sp 及通用寄存器的保存与恢复，这一过程让我深刻理解了“线程”本质上就是一组被冻结的寄存器状态，而“切换”则是 CPU 视角的瞬间场景变换。</w:t>
      </w:r>
    </w:p>
    <w:p w14:paraId="16F5CC90">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实验中最具挑战性也最具启发性的环节是抢占式调度器的实现。我将 Lab 4 中实现的时钟中断与本次实验的调度策略有机结合，通过在中断处理程序中强制调用 yield，打破了程序独占 CPU 的局面，实现了真正意义上的时间片轮转。这种软硬件协同的机制让我直观体会到了操作系统如何作为“幕后黑手”公平地分配 CPU 时间。此外，针对进程间协作问题，我设计了基于 sleep 和 wakeup 的同步原语，并通过经典的生产者-消费者模型验证了其正确性，解决了多进程环境下的竞态条件与资源同步难题。</w:t>
      </w:r>
    </w:p>
    <w:p w14:paraId="652A8AC0">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最后，通过实现完整的进程生命周期管理——从 fork 的资源克隆到 exit 的僵尸态转化，再到 wait 的最终回收，我构建了一个闭环的资源管理系统。本次实验不仅验证了课堂上关于进程状态机和调度算法的理论，更让我从代码层面掌握了并发系统的核心奥秘。当看到多个内核线程在控制台上交替打印输出时，我真切感受到了操作系统赋予计算机的“同时做多件事”的生命力，这也为未来引入用户态进程和更复杂的虚拟内存管理奠定了坚实的基石。</w:t>
      </w:r>
    </w:p>
    <w:p w14:paraId="43D92CC4">
      <w:pPr>
        <w:numPr>
          <w:ilvl w:val="0"/>
          <w:numId w:val="0"/>
        </w:numPr>
        <w:spacing w:line="360" w:lineRule="auto"/>
        <w:ind w:firstLine="420" w:firstLineChars="0"/>
        <w:jc w:val="left"/>
        <w:rPr>
          <w:rFonts w:hint="eastAsia" w:ascii="宋体" w:hAnsi="宋体" w:cs="宋体"/>
          <w:b w:val="0"/>
          <w:bCs/>
          <w:color w:val="auto"/>
          <w:sz w:val="24"/>
          <w:lang w:val="en-US" w:eastAsia="zh-CN"/>
        </w:rPr>
      </w:pPr>
    </w:p>
    <w:p w14:paraId="4A02F2D4">
      <w:pPr>
        <w:numPr>
          <w:ilvl w:val="0"/>
          <w:numId w:val="0"/>
        </w:numPr>
        <w:spacing w:line="360" w:lineRule="auto"/>
        <w:jc w:val="left"/>
        <w:rPr>
          <w:rFonts w:hint="eastAsia" w:ascii="宋体" w:hAnsi="宋体" w:eastAsia="宋体" w:cs="宋体"/>
          <w:b w:val="0"/>
          <w:bCs/>
          <w:color w:val="auto"/>
          <w:sz w:val="24"/>
          <w:lang w:val="en-US" w:eastAsia="zh-CN"/>
        </w:rPr>
      </w:pPr>
    </w:p>
    <w:p w14:paraId="02CA9731">
      <w:pPr>
        <w:numPr>
          <w:ilvl w:val="0"/>
          <w:numId w:val="0"/>
        </w:numPr>
        <w:spacing w:line="360" w:lineRule="auto"/>
        <w:jc w:val="left"/>
        <w:rPr>
          <w:rFonts w:hint="eastAsia" w:ascii="宋体" w:hAnsi="宋体" w:eastAsia="宋体" w:cs="宋体"/>
          <w:b w:val="0"/>
          <w:bCs/>
          <w:color w:val="auto"/>
          <w:sz w:val="24"/>
          <w:lang w:val="en-US" w:eastAsia="zh-CN"/>
        </w:rPr>
      </w:pPr>
    </w:p>
    <w:p w14:paraId="315F7702">
      <w:pPr>
        <w:numPr>
          <w:ilvl w:val="0"/>
          <w:numId w:val="0"/>
        </w:numPr>
        <w:spacing w:line="360" w:lineRule="auto"/>
        <w:jc w:val="left"/>
        <w:rPr>
          <w:rFonts w:hint="eastAsia" w:ascii="宋体" w:hAnsi="宋体" w:eastAsia="宋体" w:cs="宋体"/>
          <w:b w:val="0"/>
          <w:bCs/>
          <w:color w:val="auto"/>
          <w:sz w:val="24"/>
          <w:lang w:val="en-US" w:eastAsia="zh-CN"/>
        </w:rPr>
      </w:pPr>
    </w:p>
    <w:p w14:paraId="64CD29A2">
      <w:pPr>
        <w:numPr>
          <w:ilvl w:val="0"/>
          <w:numId w:val="0"/>
        </w:numPr>
        <w:spacing w:line="360" w:lineRule="auto"/>
        <w:jc w:val="left"/>
        <w:rPr>
          <w:rFonts w:hint="eastAsia" w:ascii="宋体" w:hAnsi="宋体" w:eastAsia="宋体" w:cs="宋体"/>
          <w:b w:val="0"/>
          <w:bCs/>
          <w:color w:val="auto"/>
          <w:sz w:val="24"/>
          <w:lang w:val="en-US" w:eastAsia="zh-CN"/>
        </w:rPr>
      </w:pPr>
    </w:p>
    <w:p w14:paraId="5D5C0FB2">
      <w:pPr>
        <w:rPr>
          <w:rFonts w:hint="eastAsia" w:ascii="宋体" w:hAnsi="宋体"/>
          <w:color w:val="auto"/>
        </w:rPr>
      </w:pPr>
    </w:p>
    <w:p w14:paraId="58FBBB3F">
      <w:pPr>
        <w:jc w:val="center"/>
        <w:rPr>
          <w:rFonts w:hint="eastAsia" w:ascii="宋体" w:hAnsi="宋体"/>
          <w:color w:val="auto"/>
          <w:sz w:val="32"/>
          <w:szCs w:val="32"/>
        </w:rPr>
      </w:pPr>
      <w:r>
        <w:rPr>
          <w:rFonts w:hint="eastAsia" w:ascii="宋体" w:hAnsi="宋体"/>
          <w:color w:val="auto"/>
          <w:sz w:val="32"/>
          <w:szCs w:val="32"/>
        </w:rPr>
        <w:t>教师评语评分</w:t>
      </w:r>
    </w:p>
    <w:p w14:paraId="0125AA95">
      <w:pPr>
        <w:jc w:val="left"/>
        <w:rPr>
          <w:rFonts w:hint="eastAsia" w:ascii="宋体" w:hAnsi="宋体"/>
          <w:color w:val="auto"/>
          <w:sz w:val="28"/>
          <w:szCs w:val="28"/>
          <w:u w:val="single"/>
        </w:rPr>
      </w:pPr>
      <w:r>
        <w:rPr>
          <w:rFonts w:hint="eastAsia" w:ascii="宋体" w:hAnsi="宋体"/>
          <w:color w:val="auto"/>
          <w:sz w:val="28"/>
          <w:szCs w:val="28"/>
        </w:rPr>
        <w:t>评语：</w:t>
      </w:r>
      <w:r>
        <w:rPr>
          <w:rFonts w:hint="eastAsia" w:ascii="宋体" w:hAnsi="宋体"/>
          <w:color w:val="auto"/>
          <w:sz w:val="28"/>
          <w:szCs w:val="28"/>
          <w:u w:val="single"/>
        </w:rPr>
        <w:t xml:space="preserve">                                                                              </w:t>
      </w:r>
    </w:p>
    <w:p w14:paraId="1D32AA22">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0D7A2B97">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5BB881C9">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67CBA8DA">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13F67CA6">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5ED309A0">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4254CA40">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7443D747">
      <w:pPr>
        <w:jc w:val="left"/>
        <w:rPr>
          <w:rFonts w:hint="eastAsia" w:ascii="宋体" w:hAnsi="宋体"/>
          <w:color w:val="auto"/>
          <w:sz w:val="28"/>
          <w:szCs w:val="28"/>
          <w:u w:val="single"/>
        </w:rPr>
      </w:pPr>
    </w:p>
    <w:p w14:paraId="2F1AC14C">
      <w:pPr>
        <w:jc w:val="left"/>
        <w:rPr>
          <w:rFonts w:hint="eastAsia" w:ascii="宋体" w:hAnsi="宋体"/>
          <w:color w:val="auto"/>
          <w:u w:val="single"/>
        </w:rPr>
      </w:pPr>
    </w:p>
    <w:p w14:paraId="478731A7">
      <w:pPr>
        <w:jc w:val="left"/>
        <w:rPr>
          <w:rFonts w:hint="eastAsia" w:ascii="宋体" w:hAnsi="宋体"/>
          <w:color w:val="auto"/>
          <w:u w:val="single"/>
        </w:rPr>
      </w:pPr>
    </w:p>
    <w:p w14:paraId="48D0ECCA">
      <w:pPr>
        <w:jc w:val="left"/>
        <w:rPr>
          <w:rFonts w:hint="eastAsia" w:ascii="宋体" w:hAnsi="宋体"/>
          <w:color w:val="auto"/>
          <w:sz w:val="28"/>
          <w:szCs w:val="28"/>
        </w:rPr>
      </w:pPr>
      <w:r>
        <w:rPr>
          <w:rFonts w:hint="eastAsia" w:ascii="宋体" w:hAnsi="宋体"/>
          <w:color w:val="auto"/>
        </w:rPr>
        <w:t xml:space="preserve">                              </w:t>
      </w:r>
      <w:r>
        <w:rPr>
          <w:rFonts w:hint="eastAsia" w:ascii="宋体" w:hAnsi="宋体"/>
          <w:color w:val="auto"/>
          <w:sz w:val="28"/>
          <w:szCs w:val="28"/>
        </w:rPr>
        <w:t xml:space="preserve">        评分：</w:t>
      </w:r>
      <w:r>
        <w:rPr>
          <w:rFonts w:hint="eastAsia" w:ascii="宋体" w:hAnsi="宋体"/>
          <w:color w:val="auto"/>
          <w:sz w:val="28"/>
          <w:szCs w:val="28"/>
          <w:u w:val="single"/>
        </w:rPr>
        <w:t xml:space="preserve">             </w:t>
      </w:r>
      <w:r>
        <w:rPr>
          <w:rFonts w:hint="eastAsia" w:ascii="宋体" w:hAnsi="宋体"/>
          <w:color w:val="auto"/>
          <w:sz w:val="28"/>
          <w:szCs w:val="28"/>
        </w:rPr>
        <w:t xml:space="preserve">             </w:t>
      </w:r>
    </w:p>
    <w:p w14:paraId="5D673BB0">
      <w:pPr>
        <w:jc w:val="left"/>
        <w:rPr>
          <w:rFonts w:hint="eastAsia" w:ascii="宋体" w:hAnsi="宋体"/>
          <w:color w:val="auto"/>
          <w:sz w:val="28"/>
          <w:szCs w:val="28"/>
        </w:rPr>
      </w:pPr>
    </w:p>
    <w:p w14:paraId="0361E123">
      <w:pPr>
        <w:jc w:val="left"/>
        <w:rPr>
          <w:rFonts w:hint="eastAsia" w:ascii="宋体" w:hAnsi="宋体"/>
          <w:color w:val="auto"/>
          <w:sz w:val="28"/>
          <w:szCs w:val="28"/>
        </w:rPr>
      </w:pPr>
      <w:r>
        <w:rPr>
          <w:rFonts w:hint="eastAsia" w:ascii="宋体" w:hAnsi="宋体"/>
          <w:color w:val="auto"/>
          <w:sz w:val="28"/>
          <w:szCs w:val="28"/>
        </w:rPr>
        <w:t xml:space="preserve">                                   评阅人：</w:t>
      </w:r>
    </w:p>
    <w:p w14:paraId="2684F208">
      <w:pPr>
        <w:jc w:val="left"/>
        <w:rPr>
          <w:rFonts w:hint="eastAsia" w:ascii="宋体" w:hAnsi="宋体"/>
          <w:color w:val="auto"/>
          <w:sz w:val="28"/>
          <w:szCs w:val="28"/>
        </w:rPr>
      </w:pPr>
      <w:r>
        <w:rPr>
          <w:rFonts w:hint="eastAsia" w:ascii="宋体" w:hAnsi="宋体"/>
          <w:color w:val="auto"/>
          <w:sz w:val="28"/>
          <w:szCs w:val="28"/>
        </w:rPr>
        <w:t xml:space="preserve">                                      年     月    日</w:t>
      </w:r>
    </w:p>
    <w:p w14:paraId="502A95ED">
      <w:pPr>
        <w:jc w:val="left"/>
        <w:rPr>
          <w:rFonts w:hint="eastAsia" w:ascii="宋体" w:hAnsi="宋体"/>
          <w:color w:val="auto"/>
          <w:sz w:val="28"/>
          <w:szCs w:val="28"/>
        </w:rPr>
      </w:pPr>
      <w:r>
        <w:rPr>
          <w:rFonts w:hint="eastAsia" w:ascii="宋体" w:hAnsi="宋体"/>
          <w:color w:val="auto"/>
          <w:sz w:val="28"/>
          <w:szCs w:val="28"/>
        </w:rPr>
        <w:t>（备注：对该实验报告给予优点和不足的评价，并给出百分之评分。）</w:t>
      </w:r>
    </w:p>
    <w:p w14:paraId="313D0ACF">
      <w:pPr>
        <w:jc w:val="left"/>
        <w:rPr>
          <w:rFonts w:hint="eastAsia" w:ascii="宋体" w:hAnsi="宋体"/>
          <w:color w:val="auto"/>
        </w:rPr>
      </w:pPr>
      <w:r>
        <w:rPr>
          <w:rFonts w:hint="eastAsia" w:ascii="宋体" w:hAnsi="宋体"/>
          <w:color w:val="auto"/>
        </w:rPr>
        <w:t xml:space="preserve">                                                        </w:t>
      </w:r>
    </w:p>
    <w:p w14:paraId="697C5EE0">
      <w:pPr>
        <w:numPr>
          <w:ilvl w:val="0"/>
          <w:numId w:val="0"/>
        </w:numPr>
        <w:spacing w:line="360" w:lineRule="auto"/>
        <w:jc w:val="left"/>
        <w:rPr>
          <w:rFonts w:hint="eastAsia" w:ascii="宋体" w:hAnsi="宋体" w:eastAsia="宋体" w:cs="宋体"/>
          <w:b w:val="0"/>
          <w:bCs/>
          <w:color w:val="0000FF"/>
          <w:sz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2B68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B02E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8B02E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383F2"/>
    <w:multiLevelType w:val="singleLevel"/>
    <w:tmpl w:val="8F1383F2"/>
    <w:lvl w:ilvl="0" w:tentative="0">
      <w:start w:val="1"/>
      <w:numFmt w:val="decimal"/>
      <w:lvlText w:val="%1."/>
      <w:lvlJc w:val="left"/>
      <w:pPr>
        <w:ind w:left="425" w:hanging="425"/>
      </w:pPr>
      <w:rPr>
        <w:rFonts w:hint="default"/>
      </w:rPr>
    </w:lvl>
  </w:abstractNum>
  <w:abstractNum w:abstractNumId="1">
    <w:nsid w:val="99F5AAB5"/>
    <w:multiLevelType w:val="singleLevel"/>
    <w:tmpl w:val="99F5AAB5"/>
    <w:lvl w:ilvl="0" w:tentative="0">
      <w:start w:val="1"/>
      <w:numFmt w:val="bullet"/>
      <w:lvlText w:val=""/>
      <w:lvlJc w:val="left"/>
      <w:pPr>
        <w:ind w:left="420" w:hanging="420"/>
      </w:pPr>
      <w:rPr>
        <w:rFonts w:hint="default" w:ascii="Wingdings" w:hAnsi="Wingdings"/>
      </w:rPr>
    </w:lvl>
  </w:abstractNum>
  <w:abstractNum w:abstractNumId="2">
    <w:nsid w:val="9DC4981C"/>
    <w:multiLevelType w:val="multilevel"/>
    <w:tmpl w:val="9DC498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A591A35"/>
    <w:multiLevelType w:val="singleLevel"/>
    <w:tmpl w:val="AA591A35"/>
    <w:lvl w:ilvl="0" w:tentative="0">
      <w:start w:val="1"/>
      <w:numFmt w:val="bullet"/>
      <w:lvlText w:val=""/>
      <w:lvlJc w:val="left"/>
      <w:pPr>
        <w:ind w:left="420" w:hanging="420"/>
      </w:pPr>
      <w:rPr>
        <w:rFonts w:hint="default" w:ascii="Wingdings" w:hAnsi="Wingdings"/>
      </w:rPr>
    </w:lvl>
  </w:abstractNum>
  <w:abstractNum w:abstractNumId="4">
    <w:nsid w:val="B58A246F"/>
    <w:multiLevelType w:val="singleLevel"/>
    <w:tmpl w:val="B58A246F"/>
    <w:lvl w:ilvl="0" w:tentative="0">
      <w:start w:val="1"/>
      <w:numFmt w:val="bullet"/>
      <w:lvlText w:val=""/>
      <w:lvlJc w:val="left"/>
      <w:pPr>
        <w:tabs>
          <w:tab w:val="left" w:pos="420"/>
        </w:tabs>
        <w:ind w:left="840" w:hanging="420"/>
      </w:pPr>
      <w:rPr>
        <w:rFonts w:hint="default" w:ascii="Wingdings" w:hAnsi="Wingdings"/>
      </w:rPr>
    </w:lvl>
  </w:abstractNum>
  <w:abstractNum w:abstractNumId="5">
    <w:nsid w:val="DCBB104D"/>
    <w:multiLevelType w:val="singleLevel"/>
    <w:tmpl w:val="DCBB104D"/>
    <w:lvl w:ilvl="0" w:tentative="0">
      <w:start w:val="1"/>
      <w:numFmt w:val="bullet"/>
      <w:lvlText w:val=""/>
      <w:lvlJc w:val="left"/>
      <w:pPr>
        <w:tabs>
          <w:tab w:val="left" w:pos="420"/>
        </w:tabs>
        <w:ind w:left="840" w:hanging="420"/>
      </w:pPr>
      <w:rPr>
        <w:rFonts w:hint="default" w:ascii="Wingdings" w:hAnsi="Wingdings"/>
      </w:rPr>
    </w:lvl>
  </w:abstractNum>
  <w:abstractNum w:abstractNumId="6">
    <w:nsid w:val="DF195103"/>
    <w:multiLevelType w:val="singleLevel"/>
    <w:tmpl w:val="DF195103"/>
    <w:lvl w:ilvl="0" w:tentative="0">
      <w:start w:val="1"/>
      <w:numFmt w:val="bullet"/>
      <w:lvlText w:val=""/>
      <w:lvlJc w:val="left"/>
      <w:pPr>
        <w:ind w:left="420" w:hanging="420"/>
      </w:pPr>
      <w:rPr>
        <w:rFonts w:hint="default" w:ascii="Wingdings" w:hAnsi="Wingdings"/>
      </w:rPr>
    </w:lvl>
  </w:abstractNum>
  <w:abstractNum w:abstractNumId="7">
    <w:nsid w:val="EA2FC0B2"/>
    <w:multiLevelType w:val="singleLevel"/>
    <w:tmpl w:val="EA2FC0B2"/>
    <w:lvl w:ilvl="0" w:tentative="0">
      <w:start w:val="1"/>
      <w:numFmt w:val="decimal"/>
      <w:lvlText w:val="%1."/>
      <w:lvlJc w:val="left"/>
      <w:pPr>
        <w:tabs>
          <w:tab w:val="left" w:pos="312"/>
        </w:tabs>
      </w:pPr>
    </w:lvl>
  </w:abstractNum>
  <w:abstractNum w:abstractNumId="8">
    <w:nsid w:val="F4EDBA2D"/>
    <w:multiLevelType w:val="singleLevel"/>
    <w:tmpl w:val="F4EDBA2D"/>
    <w:lvl w:ilvl="0" w:tentative="0">
      <w:start w:val="1"/>
      <w:numFmt w:val="decimal"/>
      <w:suff w:val="space"/>
      <w:lvlText w:val="%1."/>
      <w:lvlJc w:val="left"/>
    </w:lvl>
  </w:abstractNum>
  <w:abstractNum w:abstractNumId="9">
    <w:nsid w:val="1C56B14D"/>
    <w:multiLevelType w:val="multilevel"/>
    <w:tmpl w:val="1C56B14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1D81F114"/>
    <w:multiLevelType w:val="singleLevel"/>
    <w:tmpl w:val="1D81F114"/>
    <w:lvl w:ilvl="0" w:tentative="0">
      <w:start w:val="1"/>
      <w:numFmt w:val="decimal"/>
      <w:lvlText w:val="%1."/>
      <w:lvlJc w:val="left"/>
      <w:pPr>
        <w:tabs>
          <w:tab w:val="left" w:pos="312"/>
        </w:tabs>
      </w:pPr>
    </w:lvl>
  </w:abstractNum>
  <w:abstractNum w:abstractNumId="11">
    <w:nsid w:val="26481AAC"/>
    <w:multiLevelType w:val="singleLevel"/>
    <w:tmpl w:val="26481AAC"/>
    <w:lvl w:ilvl="0" w:tentative="0">
      <w:start w:val="1"/>
      <w:numFmt w:val="decimal"/>
      <w:lvlText w:val="%1."/>
      <w:lvlJc w:val="left"/>
      <w:pPr>
        <w:tabs>
          <w:tab w:val="left" w:pos="312"/>
        </w:tabs>
      </w:pPr>
    </w:lvl>
  </w:abstractNum>
  <w:abstractNum w:abstractNumId="12">
    <w:nsid w:val="27CEFFDC"/>
    <w:multiLevelType w:val="singleLevel"/>
    <w:tmpl w:val="27CEFFDC"/>
    <w:lvl w:ilvl="0" w:tentative="0">
      <w:start w:val="1"/>
      <w:numFmt w:val="bullet"/>
      <w:lvlText w:val=""/>
      <w:lvlJc w:val="left"/>
      <w:pPr>
        <w:tabs>
          <w:tab w:val="left" w:pos="420"/>
        </w:tabs>
        <w:ind w:left="840" w:hanging="420"/>
      </w:pPr>
      <w:rPr>
        <w:rFonts w:hint="default" w:ascii="Wingdings" w:hAnsi="Wingdings"/>
      </w:rPr>
    </w:lvl>
  </w:abstractNum>
  <w:abstractNum w:abstractNumId="13">
    <w:nsid w:val="2FC0F95A"/>
    <w:multiLevelType w:val="multilevel"/>
    <w:tmpl w:val="2FC0F95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47C05C25"/>
    <w:multiLevelType w:val="multilevel"/>
    <w:tmpl w:val="47C05C2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51691FE2"/>
    <w:multiLevelType w:val="singleLevel"/>
    <w:tmpl w:val="51691FE2"/>
    <w:lvl w:ilvl="0" w:tentative="0">
      <w:start w:val="1"/>
      <w:numFmt w:val="decimal"/>
      <w:lvlText w:val="%1."/>
      <w:lvlJc w:val="left"/>
      <w:pPr>
        <w:ind w:left="425" w:hanging="425"/>
      </w:pPr>
      <w:rPr>
        <w:rFonts w:hint="default"/>
      </w:rPr>
    </w:lvl>
  </w:abstractNum>
  <w:abstractNum w:abstractNumId="16">
    <w:nsid w:val="6309F9B8"/>
    <w:multiLevelType w:val="singleLevel"/>
    <w:tmpl w:val="6309F9B8"/>
    <w:lvl w:ilvl="0" w:tentative="0">
      <w:start w:val="1"/>
      <w:numFmt w:val="bullet"/>
      <w:lvlText w:val=""/>
      <w:lvlJc w:val="left"/>
      <w:pPr>
        <w:ind w:left="420" w:hanging="420"/>
      </w:pPr>
      <w:rPr>
        <w:rFonts w:hint="default" w:ascii="Wingdings" w:hAnsi="Wingdings"/>
      </w:rPr>
    </w:lvl>
  </w:abstractNum>
  <w:abstractNum w:abstractNumId="17">
    <w:nsid w:val="665A9631"/>
    <w:multiLevelType w:val="multilevel"/>
    <w:tmpl w:val="665A9631"/>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6A089206"/>
    <w:multiLevelType w:val="singleLevel"/>
    <w:tmpl w:val="6A089206"/>
    <w:lvl w:ilvl="0" w:tentative="0">
      <w:start w:val="1"/>
      <w:numFmt w:val="decimal"/>
      <w:lvlText w:val="%1."/>
      <w:lvlJc w:val="left"/>
      <w:pPr>
        <w:tabs>
          <w:tab w:val="left" w:pos="312"/>
        </w:tabs>
      </w:pPr>
    </w:lvl>
  </w:abstractNum>
  <w:abstractNum w:abstractNumId="19">
    <w:nsid w:val="6EE0D465"/>
    <w:multiLevelType w:val="singleLevel"/>
    <w:tmpl w:val="6EE0D465"/>
    <w:lvl w:ilvl="0" w:tentative="0">
      <w:start w:val="1"/>
      <w:numFmt w:val="bullet"/>
      <w:lvlText w:val=""/>
      <w:lvlJc w:val="left"/>
      <w:pPr>
        <w:ind w:left="420" w:hanging="420"/>
      </w:pPr>
      <w:rPr>
        <w:rFonts w:hint="default" w:ascii="Wingdings" w:hAnsi="Wingdings"/>
      </w:rPr>
    </w:lvl>
  </w:abstractNum>
  <w:abstractNum w:abstractNumId="20">
    <w:nsid w:val="7DBBA190"/>
    <w:multiLevelType w:val="singleLevel"/>
    <w:tmpl w:val="7DBBA190"/>
    <w:lvl w:ilvl="0" w:tentative="0">
      <w:start w:val="1"/>
      <w:numFmt w:val="decimal"/>
      <w:lvlText w:val="%1."/>
      <w:lvlJc w:val="left"/>
      <w:pPr>
        <w:tabs>
          <w:tab w:val="left" w:pos="312"/>
        </w:tabs>
      </w:pPr>
    </w:lvl>
  </w:abstractNum>
  <w:num w:numId="1">
    <w:abstractNumId w:val="18"/>
  </w:num>
  <w:num w:numId="2">
    <w:abstractNumId w:val="5"/>
  </w:num>
  <w:num w:numId="3">
    <w:abstractNumId w:val="7"/>
  </w:num>
  <w:num w:numId="4">
    <w:abstractNumId w:val="20"/>
  </w:num>
  <w:num w:numId="5">
    <w:abstractNumId w:val="8"/>
  </w:num>
  <w:num w:numId="6">
    <w:abstractNumId w:val="4"/>
  </w:num>
  <w:num w:numId="7">
    <w:abstractNumId w:val="10"/>
  </w:num>
  <w:num w:numId="8">
    <w:abstractNumId w:val="11"/>
  </w:num>
  <w:num w:numId="9">
    <w:abstractNumId w:val="17"/>
  </w:num>
  <w:num w:numId="10">
    <w:abstractNumId w:val="1"/>
  </w:num>
  <w:num w:numId="11">
    <w:abstractNumId w:val="16"/>
  </w:num>
  <w:num w:numId="12">
    <w:abstractNumId w:val="13"/>
  </w:num>
  <w:num w:numId="13">
    <w:abstractNumId w:val="14"/>
  </w:num>
  <w:num w:numId="14">
    <w:abstractNumId w:val="6"/>
  </w:num>
  <w:num w:numId="15">
    <w:abstractNumId w:val="3"/>
  </w:num>
  <w:num w:numId="16">
    <w:abstractNumId w:val="19"/>
  </w:num>
  <w:num w:numId="17">
    <w:abstractNumId w:val="9"/>
  </w:num>
  <w:num w:numId="18">
    <w:abstractNumId w:val="15"/>
  </w:num>
  <w:num w:numId="19">
    <w:abstractNumId w:val="0"/>
  </w:num>
  <w:num w:numId="20">
    <w:abstractNumId w:val="2"/>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237A0"/>
    <w:rsid w:val="06C01412"/>
    <w:rsid w:val="08DB32FD"/>
    <w:rsid w:val="0A2D7380"/>
    <w:rsid w:val="0ECD0D0A"/>
    <w:rsid w:val="10BE07F1"/>
    <w:rsid w:val="10F15C35"/>
    <w:rsid w:val="1B4E65BE"/>
    <w:rsid w:val="1E355F15"/>
    <w:rsid w:val="278A4D7B"/>
    <w:rsid w:val="28A51333"/>
    <w:rsid w:val="28BA7F95"/>
    <w:rsid w:val="2AEF0202"/>
    <w:rsid w:val="2FFE3310"/>
    <w:rsid w:val="33FC76B3"/>
    <w:rsid w:val="341C0F0C"/>
    <w:rsid w:val="37487AAC"/>
    <w:rsid w:val="3B2714BA"/>
    <w:rsid w:val="3B74389A"/>
    <w:rsid w:val="48123C6D"/>
    <w:rsid w:val="4E9A155F"/>
    <w:rsid w:val="540E7A7A"/>
    <w:rsid w:val="569C2E34"/>
    <w:rsid w:val="58040781"/>
    <w:rsid w:val="59FE7D67"/>
    <w:rsid w:val="67A76795"/>
    <w:rsid w:val="6D380B17"/>
    <w:rsid w:val="6EEF2850"/>
    <w:rsid w:val="70A8593B"/>
    <w:rsid w:val="72B56DCF"/>
    <w:rsid w:val="74165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3"/>
    <w:basedOn w:val="1"/>
    <w:next w:val="1"/>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TML Code"/>
    <w:basedOn w:val="12"/>
    <w:uiPriority w:val="0"/>
    <w:rPr>
      <w:rFonts w:ascii="Courier New" w:hAnsi="Courier New"/>
      <w:sz w:val="20"/>
    </w:rPr>
  </w:style>
  <w:style w:type="paragraph" w:customStyle="1" w:styleId="14">
    <w:name w:val="WPSOffice手动目录 1"/>
    <w:uiPriority w:val="0"/>
    <w:pPr>
      <w:ind w:leftChars="0"/>
    </w:pPr>
    <w:rPr>
      <w:rFonts w:ascii="Times New Roman" w:hAnsi="Times New Roman" w:eastAsia="宋体" w:cs="Times New Roman"/>
      <w:sz w:val="20"/>
      <w:szCs w:val="20"/>
    </w:rPr>
  </w:style>
  <w:style w:type="paragraph" w:customStyle="1" w:styleId="15">
    <w:name w:val="WPSOffice手动目录 2"/>
    <w:uiPriority w:val="0"/>
    <w:pPr>
      <w:ind w:leftChars="200"/>
    </w:pPr>
    <w:rPr>
      <w:rFonts w:ascii="Times New Roman" w:hAnsi="Times New Roman" w:eastAsia="宋体" w:cs="Times New Roman"/>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9657</Words>
  <Characters>12283</Characters>
  <Lines>0</Lines>
  <Paragraphs>0</Paragraphs>
  <TotalTime>10</TotalTime>
  <ScaleCrop>false</ScaleCrop>
  <LinksUpToDate>false</LinksUpToDate>
  <CharactersWithSpaces>15304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2025-09-29T07:27:00Z</dcterms:created>
  <dc:creator>肖茹琪</dc:creator>
  <cp:lastModifiedBy>肖茹琪</cp:lastModifiedBy>
  <dcterms:modified xsi:type="dcterms:W3CDTF">2025-12-03T06:59:06Z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eyJoZGlkIjoiMTAyZjhkNWQ3OTUyNGNkZGMzMTU3MDRkMmMwZTMyZWMiLCJ1c2VySWQiOiIxNjc0NDgzODA1In0=</vt:lpwstr>
  </property>
  <property fmtid="{D5CDD505-2E9C-101B-9397-08002B2CF9AE}" pid="4" name="ICV">
    <vt:lpwstr>F92C4E639A44431EA64F524F14314F7C_12</vt:lpwstr>
  </property>
</Properties>
</file>