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85950D">
      <w:pPr>
        <w:spacing w:line="460" w:lineRule="exact"/>
        <w:ind w:left="480"/>
        <w:rPr>
          <w:sz w:val="24"/>
        </w:rPr>
      </w:pPr>
    </w:p>
    <w:p w14:paraId="7BB3C6F8">
      <w:pPr>
        <w:ind w:left="480"/>
        <w:jc w:val="center"/>
        <w:rPr>
          <w:rFonts w:hint="eastAsia" w:ascii="宋体" w:hAnsi="宋体"/>
          <w:b/>
          <w:sz w:val="52"/>
          <w:szCs w:val="52"/>
        </w:rPr>
      </w:pPr>
      <w:r>
        <w:rPr>
          <w:rFonts w:hint="eastAsia" w:ascii="宋体" w:hAnsi="宋体"/>
          <w:b/>
          <w:sz w:val="52"/>
          <w:szCs w:val="52"/>
        </w:rPr>
        <w:t>武汉大学计算机学院</w:t>
      </w:r>
    </w:p>
    <w:p w14:paraId="3AE52196">
      <w:pPr>
        <w:ind w:left="480"/>
        <w:jc w:val="center"/>
        <w:rPr>
          <w:rFonts w:hint="eastAsia" w:ascii="宋体" w:hAnsi="宋体"/>
          <w:b/>
          <w:sz w:val="52"/>
          <w:szCs w:val="52"/>
        </w:rPr>
      </w:pPr>
      <w:r>
        <w:rPr>
          <w:rFonts w:hint="eastAsia" w:ascii="宋体" w:hAnsi="宋体"/>
          <w:b/>
          <w:sz w:val="52"/>
          <w:szCs w:val="52"/>
        </w:rPr>
        <w:t>本科生课程设计报告</w:t>
      </w:r>
    </w:p>
    <w:p w14:paraId="03465D53">
      <w:pPr>
        <w:ind w:left="480"/>
        <w:jc w:val="center"/>
        <w:rPr>
          <w:rFonts w:hint="eastAsia" w:ascii="楷体_GB2312" w:hAnsi="宋体" w:eastAsia="楷体_GB2312"/>
          <w:szCs w:val="21"/>
        </w:rPr>
      </w:pPr>
    </w:p>
    <w:p w14:paraId="3D76E6DC">
      <w:pPr>
        <w:ind w:left="480"/>
        <w:jc w:val="center"/>
        <w:rPr>
          <w:rFonts w:hint="eastAsia" w:ascii="宋体" w:hAnsi="宋体"/>
          <w:szCs w:val="21"/>
        </w:rPr>
      </w:pPr>
    </w:p>
    <w:p w14:paraId="6821BD51">
      <w:pPr>
        <w:spacing w:line="640" w:lineRule="exact"/>
        <w:jc w:val="center"/>
        <w:outlineLvl w:val="9"/>
        <w:rPr>
          <w:rFonts w:ascii="黑体" w:eastAsia="黑体"/>
          <w:b/>
          <w:sz w:val="44"/>
          <w:szCs w:val="44"/>
        </w:rPr>
      </w:pPr>
      <w:r>
        <w:rPr>
          <w:rFonts w:hint="eastAsia" w:ascii="黑体" w:eastAsia="黑体"/>
          <w:b/>
          <w:sz w:val="44"/>
          <w:szCs w:val="44"/>
          <w:lang w:val="en-US" w:eastAsia="zh-CN"/>
        </w:rPr>
        <w:t>实验一：RISC-V引导与裸机启动</w:t>
      </w:r>
    </w:p>
    <w:p w14:paraId="3077D132">
      <w:pPr>
        <w:jc w:val="center"/>
        <w:rPr>
          <w:rFonts w:hint="eastAsia" w:ascii="宋体" w:hAnsi="宋体"/>
          <w:szCs w:val="21"/>
        </w:rPr>
      </w:pPr>
    </w:p>
    <w:p w14:paraId="0C8EFB6F">
      <w:pPr>
        <w:ind w:left="480"/>
        <w:jc w:val="center"/>
        <w:rPr>
          <w:rFonts w:hint="eastAsia" w:ascii="楷体_GB2312" w:hAnsi="宋体" w:eastAsia="楷体_GB2312"/>
          <w:szCs w:val="21"/>
        </w:rPr>
      </w:pPr>
    </w:p>
    <w:p w14:paraId="64507A4F">
      <w:pPr>
        <w:ind w:left="480"/>
        <w:jc w:val="center"/>
        <w:rPr>
          <w:rFonts w:hint="eastAsia" w:ascii="宋体" w:hAnsi="宋体"/>
          <w:szCs w:val="21"/>
        </w:rPr>
      </w:pPr>
    </w:p>
    <w:p w14:paraId="7E71103F">
      <w:pPr>
        <w:rPr>
          <w:szCs w:val="21"/>
        </w:rPr>
      </w:pPr>
    </w:p>
    <w:p w14:paraId="52894223">
      <w:pPr>
        <w:spacing w:line="480" w:lineRule="auto"/>
        <w:ind w:firstLine="2700" w:firstLineChars="900"/>
        <w:rPr>
          <w:rFonts w:hint="default" w:ascii="宋体" w:hAnsi="宋体" w:eastAsia="宋体"/>
          <w:sz w:val="30"/>
          <w:szCs w:val="30"/>
          <w:lang w:val="en-US" w:eastAsia="zh-CN"/>
        </w:rPr>
      </w:pPr>
      <w:r>
        <w:rPr>
          <w:rFonts w:hint="eastAsia" w:ascii="宋体" w:hAnsi="宋体"/>
          <w:sz w:val="30"/>
          <w:szCs w:val="30"/>
        </w:rPr>
        <w:t>专 业 名 称   ：</w:t>
      </w:r>
      <w:r>
        <w:rPr>
          <w:rFonts w:hint="eastAsia" w:ascii="宋体" w:hAnsi="宋体"/>
          <w:sz w:val="30"/>
          <w:szCs w:val="30"/>
          <w:lang w:val="en-US" w:eastAsia="zh-CN"/>
        </w:rPr>
        <w:t>计算机科学与技术</w:t>
      </w:r>
    </w:p>
    <w:p w14:paraId="76BB1F4A">
      <w:pPr>
        <w:spacing w:line="480" w:lineRule="auto"/>
        <w:ind w:firstLine="2700" w:firstLineChars="900"/>
        <w:rPr>
          <w:rFonts w:hint="default" w:ascii="宋体" w:hAnsi="宋体" w:eastAsia="宋体"/>
          <w:sz w:val="30"/>
          <w:szCs w:val="30"/>
          <w:lang w:val="en-US" w:eastAsia="zh-CN"/>
        </w:rPr>
      </w:pPr>
      <w:r>
        <w:rPr>
          <w:rFonts w:hint="eastAsia" w:ascii="宋体" w:hAnsi="宋体"/>
          <w:sz w:val="30"/>
          <w:szCs w:val="30"/>
        </w:rPr>
        <w:t>课 程 名 称   ：</w:t>
      </w:r>
      <w:r>
        <w:rPr>
          <w:rFonts w:hint="eastAsia" w:ascii="宋体" w:hAnsi="宋体"/>
          <w:sz w:val="30"/>
          <w:szCs w:val="30"/>
          <w:lang w:val="en-US" w:eastAsia="zh-CN"/>
        </w:rPr>
        <w:t>操作系统实践A</w:t>
      </w:r>
    </w:p>
    <w:p w14:paraId="03AC4D47">
      <w:pPr>
        <w:spacing w:line="480" w:lineRule="auto"/>
        <w:ind w:firstLine="2700" w:firstLineChars="900"/>
        <w:rPr>
          <w:rFonts w:hint="eastAsia" w:ascii="宋体" w:hAnsi="宋体"/>
          <w:sz w:val="24"/>
        </w:rPr>
      </w:pPr>
      <w:r>
        <w:rPr>
          <w:rFonts w:hint="eastAsia" w:ascii="宋体" w:hAnsi="宋体"/>
          <w:sz w:val="30"/>
          <w:szCs w:val="30"/>
        </w:rPr>
        <w:t xml:space="preserve">指 导 教 师 </w:t>
      </w:r>
      <w:r>
        <w:rPr>
          <w:rFonts w:hint="eastAsia" w:ascii="宋体" w:hAnsi="宋体"/>
          <w:sz w:val="30"/>
          <w:szCs w:val="30"/>
          <w:lang w:val="en-US" w:eastAsia="zh-CN"/>
        </w:rPr>
        <w:t xml:space="preserve">  </w:t>
      </w:r>
      <w:r>
        <w:rPr>
          <w:rFonts w:hint="eastAsia" w:ascii="宋体" w:hAnsi="宋体"/>
          <w:sz w:val="30"/>
          <w:szCs w:val="30"/>
        </w:rPr>
        <w:t>：</w:t>
      </w:r>
      <w:r>
        <w:rPr>
          <w:rFonts w:hint="eastAsia" w:ascii="宋体" w:hAnsi="宋体"/>
          <w:sz w:val="30"/>
          <w:szCs w:val="30"/>
          <w:lang w:val="en-US" w:eastAsia="zh-CN"/>
        </w:rPr>
        <w:t>李祖超</w:t>
      </w:r>
      <w:r>
        <w:rPr>
          <w:rFonts w:hint="eastAsia" w:ascii="宋体" w:hAnsi="宋体"/>
          <w:sz w:val="30"/>
          <w:szCs w:val="30"/>
        </w:rPr>
        <w:t xml:space="preserve">   副教授</w:t>
      </w:r>
    </w:p>
    <w:p w14:paraId="720ACAD7">
      <w:pPr>
        <w:spacing w:line="480" w:lineRule="auto"/>
        <w:ind w:firstLine="2700" w:firstLineChars="900"/>
        <w:rPr>
          <w:rFonts w:hint="default" w:ascii="宋体" w:hAnsi="宋体" w:eastAsia="宋体"/>
          <w:sz w:val="30"/>
          <w:szCs w:val="30"/>
          <w:lang w:val="en-US" w:eastAsia="zh-CN"/>
        </w:rPr>
      </w:pPr>
      <w:r>
        <w:rPr>
          <w:rFonts w:hint="eastAsia" w:ascii="宋体" w:hAnsi="宋体"/>
          <w:sz w:val="30"/>
          <w:szCs w:val="30"/>
        </w:rPr>
        <w:t>学 生 学 号   ：</w:t>
      </w:r>
      <w:r>
        <w:rPr>
          <w:rFonts w:hint="eastAsia" w:ascii="宋体" w:hAnsi="宋体"/>
          <w:sz w:val="30"/>
          <w:szCs w:val="30"/>
          <w:lang w:val="en-US" w:eastAsia="zh-CN"/>
        </w:rPr>
        <w:t>2023302111416</w:t>
      </w:r>
    </w:p>
    <w:p w14:paraId="23149B5C">
      <w:pPr>
        <w:spacing w:line="480" w:lineRule="auto"/>
        <w:ind w:firstLine="2700" w:firstLineChars="900"/>
        <w:rPr>
          <w:rFonts w:hint="eastAsia" w:ascii="宋体" w:hAnsi="宋体" w:eastAsia="宋体"/>
          <w:sz w:val="30"/>
          <w:szCs w:val="30"/>
          <w:lang w:eastAsia="zh-CN"/>
        </w:rPr>
      </w:pPr>
      <w:r>
        <w:rPr>
          <w:rFonts w:hint="eastAsia" w:ascii="宋体" w:hAnsi="宋体"/>
          <w:sz w:val="30"/>
          <w:szCs w:val="30"/>
        </w:rPr>
        <w:t>学 生 姓 名   ：</w:t>
      </w:r>
      <w:r>
        <w:rPr>
          <w:rFonts w:hint="eastAsia" w:ascii="宋体" w:hAnsi="宋体"/>
          <w:sz w:val="30"/>
          <w:szCs w:val="30"/>
          <w:lang w:val="en-US" w:eastAsia="zh-CN"/>
        </w:rPr>
        <w:t>肖茹琪</w:t>
      </w:r>
    </w:p>
    <w:p w14:paraId="6898D8A2">
      <w:pPr>
        <w:spacing w:line="480" w:lineRule="auto"/>
        <w:ind w:left="481" w:leftChars="229" w:firstLine="2880" w:firstLineChars="1200"/>
        <w:rPr>
          <w:sz w:val="24"/>
        </w:rPr>
      </w:pPr>
      <w:r>
        <w:rPr>
          <w:rFonts w:hint="eastAsia"/>
          <w:sz w:val="24"/>
        </w:rPr>
        <w:t xml:space="preserve">          </w:t>
      </w:r>
    </w:p>
    <w:p w14:paraId="4ABBB23E">
      <w:pPr>
        <w:spacing w:line="480" w:lineRule="auto"/>
        <w:ind w:left="481" w:leftChars="229" w:firstLine="2520" w:firstLineChars="1200"/>
        <w:rPr>
          <w:rFonts w:ascii="楷体_GB2312" w:eastAsia="楷体_GB2312"/>
          <w:szCs w:val="21"/>
        </w:rPr>
      </w:pPr>
    </w:p>
    <w:p w14:paraId="1DB1C3E0">
      <w:pPr>
        <w:ind w:left="480"/>
        <w:jc w:val="center"/>
        <w:rPr>
          <w:szCs w:val="21"/>
        </w:rPr>
      </w:pPr>
    </w:p>
    <w:p w14:paraId="47B42990">
      <w:pPr>
        <w:ind w:left="480"/>
        <w:jc w:val="center"/>
        <w:rPr>
          <w:rFonts w:hint="eastAsia" w:ascii="宋体" w:hAnsi="宋体"/>
          <w:sz w:val="36"/>
          <w:szCs w:val="36"/>
        </w:rPr>
      </w:pPr>
      <w:r>
        <w:rPr>
          <w:rFonts w:hint="eastAsia"/>
          <w:sz w:val="28"/>
          <w:szCs w:val="28"/>
        </w:rPr>
        <w:t xml:space="preserve">   </w:t>
      </w:r>
      <w:r>
        <w:rPr>
          <w:rFonts w:hint="eastAsia" w:ascii="宋体" w:hAnsi="宋体"/>
          <w:sz w:val="36"/>
          <w:szCs w:val="36"/>
        </w:rPr>
        <w:t>二○</w:t>
      </w:r>
      <w:r>
        <w:rPr>
          <w:rFonts w:hint="eastAsia" w:ascii="宋体" w:hAnsi="宋体"/>
          <w:sz w:val="36"/>
          <w:szCs w:val="36"/>
          <w:lang w:val="en-US" w:eastAsia="zh-CN"/>
        </w:rPr>
        <w:t>二五</w:t>
      </w:r>
      <w:r>
        <w:rPr>
          <w:rFonts w:hint="eastAsia" w:ascii="宋体" w:hAnsi="宋体"/>
          <w:sz w:val="36"/>
          <w:szCs w:val="36"/>
        </w:rPr>
        <w:t>年</w:t>
      </w:r>
      <w:r>
        <w:rPr>
          <w:rFonts w:hint="eastAsia" w:ascii="宋体" w:hAnsi="宋体"/>
          <w:sz w:val="36"/>
          <w:szCs w:val="36"/>
          <w:lang w:val="en-US" w:eastAsia="zh-CN"/>
        </w:rPr>
        <w:t>九</w:t>
      </w:r>
      <w:r>
        <w:rPr>
          <w:rFonts w:hint="eastAsia" w:ascii="宋体" w:hAnsi="宋体"/>
          <w:sz w:val="36"/>
          <w:szCs w:val="36"/>
        </w:rPr>
        <w:t>月</w:t>
      </w:r>
    </w:p>
    <w:p w14:paraId="65AB5433">
      <w:pPr>
        <w:spacing w:line="460" w:lineRule="exact"/>
        <w:rPr>
          <w:rFonts w:hint="eastAsia" w:ascii="宋体" w:hAnsi="宋体"/>
          <w:szCs w:val="21"/>
        </w:rPr>
      </w:pPr>
      <w:r>
        <w:rPr>
          <w:sz w:val="24"/>
        </w:rPr>
        <w:br w:type="page"/>
      </w:r>
    </w:p>
    <w:p w14:paraId="78CA0F07">
      <w:pPr>
        <w:spacing w:line="440" w:lineRule="exact"/>
        <w:ind w:firstLine="883" w:firstLineChars="200"/>
        <w:jc w:val="center"/>
        <w:rPr>
          <w:rFonts w:hint="eastAsia" w:ascii="宋体" w:hAnsi="宋体"/>
          <w:b/>
          <w:sz w:val="44"/>
          <w:szCs w:val="44"/>
        </w:rPr>
      </w:pPr>
    </w:p>
    <w:p w14:paraId="7AAF6BF6">
      <w:pPr>
        <w:spacing w:line="440" w:lineRule="exact"/>
        <w:ind w:firstLine="883" w:firstLineChars="200"/>
        <w:jc w:val="center"/>
        <w:rPr>
          <w:rFonts w:hint="eastAsia" w:ascii="宋体" w:hAnsi="宋体"/>
          <w:b/>
          <w:sz w:val="44"/>
          <w:szCs w:val="44"/>
        </w:rPr>
      </w:pPr>
    </w:p>
    <w:p w14:paraId="36CDB647">
      <w:pPr>
        <w:spacing w:line="440" w:lineRule="exact"/>
        <w:ind w:firstLine="883" w:firstLineChars="200"/>
        <w:jc w:val="center"/>
        <w:rPr>
          <w:rFonts w:hint="eastAsia" w:ascii="宋体" w:hAnsi="宋体"/>
          <w:b/>
          <w:sz w:val="44"/>
          <w:szCs w:val="44"/>
        </w:rPr>
      </w:pPr>
      <w:r>
        <w:rPr>
          <w:rFonts w:hint="eastAsia" w:ascii="宋体" w:hAnsi="宋体"/>
          <w:b/>
          <w:sz w:val="44"/>
          <w:szCs w:val="44"/>
        </w:rPr>
        <w:t>郑 重 声 明</w:t>
      </w:r>
    </w:p>
    <w:p w14:paraId="0CD689A7">
      <w:pPr>
        <w:spacing w:line="440" w:lineRule="exact"/>
        <w:ind w:firstLine="720"/>
        <w:jc w:val="center"/>
        <w:rPr>
          <w:rFonts w:hint="eastAsia" w:ascii="仿宋_GB2312" w:hAnsi="宋体" w:eastAsia="仿宋_GB2312"/>
          <w:szCs w:val="21"/>
        </w:rPr>
      </w:pPr>
    </w:p>
    <w:p w14:paraId="1D6B8690">
      <w:pPr>
        <w:spacing w:line="440" w:lineRule="exact"/>
        <w:ind w:firstLine="720"/>
        <w:jc w:val="left"/>
        <w:rPr>
          <w:rFonts w:hint="eastAsia" w:ascii="宋体" w:hAnsi="宋体"/>
          <w:sz w:val="24"/>
        </w:rPr>
      </w:pPr>
    </w:p>
    <w:p w14:paraId="4116134F">
      <w:pPr>
        <w:spacing w:line="460" w:lineRule="exact"/>
        <w:ind w:firstLine="560" w:firstLineChars="200"/>
        <w:jc w:val="left"/>
        <w:rPr>
          <w:rFonts w:hint="eastAsia" w:ascii="宋体" w:hAnsi="宋体"/>
          <w:sz w:val="28"/>
          <w:szCs w:val="28"/>
        </w:rPr>
      </w:pPr>
      <w:r>
        <w:rPr>
          <w:rFonts w:hint="eastAsia" w:ascii="宋体" w:hAnsi="宋体"/>
          <w:sz w:val="28"/>
          <w:szCs w:val="28"/>
        </w:rPr>
        <w:t>本人呈交的设计报告，是在指导老师的指导下，独立进行实验工作所取得的成果，所有数据、图片资料真实可靠。尽我所知，除文中已经注明引用的内容外，本设计报告不包含他人享有著作权的内容。对本设计报告做出贡献的其他个人和集体，均已在文中以明确的方式标明。本设计报告的知识产权归属于培养单位。</w:t>
      </w:r>
    </w:p>
    <w:p w14:paraId="06EFA51B">
      <w:pPr>
        <w:spacing w:line="440" w:lineRule="exact"/>
        <w:ind w:firstLine="720"/>
        <w:jc w:val="center"/>
        <w:rPr>
          <w:rFonts w:hint="eastAsia" w:ascii="仿宋_GB2312" w:hAnsi="宋体" w:eastAsia="仿宋_GB2312"/>
          <w:szCs w:val="21"/>
        </w:rPr>
      </w:pPr>
    </w:p>
    <w:p w14:paraId="329DA366">
      <w:pPr>
        <w:spacing w:line="440" w:lineRule="exact"/>
        <w:ind w:firstLine="720"/>
        <w:jc w:val="left"/>
        <w:rPr>
          <w:rFonts w:hint="eastAsia" w:ascii="宋体" w:hAnsi="宋体"/>
          <w:sz w:val="28"/>
          <w:szCs w:val="28"/>
        </w:rPr>
      </w:pPr>
    </w:p>
    <w:p w14:paraId="6492486F">
      <w:pPr>
        <w:spacing w:line="440" w:lineRule="exact"/>
        <w:ind w:firstLine="720"/>
        <w:jc w:val="left"/>
        <w:rPr>
          <w:rFonts w:hint="eastAsia" w:ascii="宋体" w:hAnsi="宋体"/>
          <w:sz w:val="28"/>
          <w:szCs w:val="28"/>
        </w:rPr>
      </w:pPr>
    </w:p>
    <w:p w14:paraId="5AF1B5FF">
      <w:pPr>
        <w:spacing w:line="440" w:lineRule="exact"/>
        <w:ind w:firstLine="720"/>
        <w:jc w:val="left"/>
        <w:rPr>
          <w:rFonts w:hint="eastAsia" w:ascii="宋体" w:hAnsi="宋体"/>
          <w:sz w:val="28"/>
          <w:szCs w:val="28"/>
        </w:rPr>
      </w:pPr>
    </w:p>
    <w:p w14:paraId="05DFD227">
      <w:pPr>
        <w:spacing w:line="440" w:lineRule="exact"/>
        <w:ind w:firstLine="720"/>
        <w:jc w:val="left"/>
        <w:rPr>
          <w:rFonts w:hint="eastAsia" w:ascii="宋体" w:hAnsi="宋体"/>
          <w:sz w:val="28"/>
          <w:szCs w:val="28"/>
        </w:rPr>
      </w:pPr>
      <w:r>
        <w:rPr>
          <w:rFonts w:hint="eastAsia" w:ascii="宋体" w:hAnsi="宋体"/>
          <w:sz w:val="28"/>
          <w:szCs w:val="28"/>
        </w:rPr>
        <w:drawing>
          <wp:anchor distT="0" distB="0" distL="114300" distR="114300" simplePos="0" relativeHeight="251660288" behindDoc="1" locked="0" layoutInCell="1" allowOverlap="1">
            <wp:simplePos x="0" y="0"/>
            <wp:positionH relativeFrom="column">
              <wp:posOffset>1602740</wp:posOffset>
            </wp:positionH>
            <wp:positionV relativeFrom="paragraph">
              <wp:posOffset>15875</wp:posOffset>
            </wp:positionV>
            <wp:extent cx="701675" cy="477520"/>
            <wp:effectExtent l="0" t="0" r="3175" b="8255"/>
            <wp:wrapNone/>
            <wp:docPr id="19" name="图片 19" descr="微信图片_202312291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1229143759"/>
                    <pic:cNvPicPr>
                      <a:picLocks noChangeAspect="1"/>
                    </pic:cNvPicPr>
                  </pic:nvPicPr>
                  <pic:blipFill>
                    <a:blip r:embed="rId5">
                      <a:biLevel thresh="50000"/>
                    </a:blip>
                    <a:stretch>
                      <a:fillRect/>
                    </a:stretch>
                  </pic:blipFill>
                  <pic:spPr>
                    <a:xfrm>
                      <a:off x="0" y="0"/>
                      <a:ext cx="701675" cy="477520"/>
                    </a:xfrm>
                    <a:prstGeom prst="rect">
                      <a:avLst/>
                    </a:prstGeom>
                  </pic:spPr>
                </pic:pic>
              </a:graphicData>
            </a:graphic>
          </wp:anchor>
        </w:drawing>
      </w:r>
    </w:p>
    <w:p w14:paraId="768DE5D3">
      <w:pPr>
        <w:spacing w:line="440" w:lineRule="exact"/>
        <w:ind w:firstLine="720"/>
        <w:jc w:val="left"/>
        <w:rPr>
          <w:rFonts w:hint="eastAsia"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r>
        <w:rPr>
          <w:rFonts w:hint="eastAsia" w:ascii="宋体" w:hAnsi="宋体"/>
          <w:sz w:val="28"/>
          <w:szCs w:val="28"/>
          <w:u w:val="single"/>
          <w:lang w:val="en-US" w:eastAsia="zh-CN"/>
        </w:rPr>
        <w:t>2025.9.29</w:t>
      </w:r>
      <w:r>
        <w:rPr>
          <w:rFonts w:hint="eastAsia" w:ascii="宋体" w:hAnsi="宋体"/>
          <w:sz w:val="28"/>
          <w:szCs w:val="28"/>
          <w:u w:val="single"/>
        </w:rPr>
        <w:t xml:space="preserve">            </w:t>
      </w:r>
    </w:p>
    <w:p w14:paraId="3CB6D0AE"/>
    <w:p w14:paraId="4C7074F5">
      <w:pPr>
        <w:rPr>
          <w:sz w:val="24"/>
        </w:rPr>
      </w:pPr>
    </w:p>
    <w:p w14:paraId="1143BB5D">
      <w:pPr>
        <w:rPr>
          <w:sz w:val="24"/>
        </w:rPr>
      </w:pPr>
    </w:p>
    <w:p w14:paraId="6E77A8E3">
      <w:pPr>
        <w:rPr>
          <w:sz w:val="24"/>
        </w:rPr>
      </w:pPr>
    </w:p>
    <w:p w14:paraId="7F96FEF4">
      <w:pPr>
        <w:rPr>
          <w:sz w:val="24"/>
        </w:rPr>
      </w:pPr>
    </w:p>
    <w:p w14:paraId="5EBFC575">
      <w:pPr>
        <w:rPr>
          <w:sz w:val="24"/>
        </w:rPr>
      </w:pPr>
    </w:p>
    <w:p w14:paraId="7E070C37">
      <w:pPr>
        <w:rPr>
          <w:sz w:val="24"/>
        </w:rPr>
      </w:pPr>
    </w:p>
    <w:p w14:paraId="6F6C9DB4">
      <w:pPr>
        <w:rPr>
          <w:sz w:val="24"/>
        </w:rPr>
      </w:pPr>
    </w:p>
    <w:p w14:paraId="34EAE8D2">
      <w:pPr>
        <w:rPr>
          <w:sz w:val="24"/>
        </w:rPr>
      </w:pPr>
    </w:p>
    <w:p w14:paraId="32F27F74">
      <w:pPr>
        <w:rPr>
          <w:sz w:val="24"/>
        </w:rPr>
      </w:pPr>
    </w:p>
    <w:p w14:paraId="1C1063B4">
      <w:pPr>
        <w:rPr>
          <w:sz w:val="24"/>
        </w:rPr>
      </w:pPr>
    </w:p>
    <w:p w14:paraId="3BCDACB5">
      <w:pPr>
        <w:rPr>
          <w:sz w:val="24"/>
        </w:rPr>
      </w:pPr>
    </w:p>
    <w:p w14:paraId="5C677E0F">
      <w:pPr>
        <w:rPr>
          <w:sz w:val="24"/>
        </w:rPr>
      </w:pPr>
    </w:p>
    <w:p w14:paraId="095BEB48">
      <w:pPr>
        <w:rPr>
          <w:sz w:val="24"/>
        </w:rPr>
      </w:pPr>
    </w:p>
    <w:p w14:paraId="265DD6DD">
      <w:pPr>
        <w:rPr>
          <w:sz w:val="24"/>
        </w:rPr>
      </w:pPr>
    </w:p>
    <w:p w14:paraId="7908AE7A">
      <w:pPr>
        <w:rPr>
          <w:sz w:val="24"/>
        </w:rPr>
      </w:pPr>
    </w:p>
    <w:p w14:paraId="5D1A887D">
      <w:pPr>
        <w:rPr>
          <w:sz w:val="24"/>
        </w:rPr>
      </w:pPr>
    </w:p>
    <w:p w14:paraId="5DF2FB26">
      <w:pPr>
        <w:rPr>
          <w:sz w:val="24"/>
        </w:rPr>
      </w:pPr>
    </w:p>
    <w:p w14:paraId="4D99D58B">
      <w:pPr>
        <w:rPr>
          <w:sz w:val="24"/>
        </w:rPr>
      </w:pPr>
    </w:p>
    <w:p w14:paraId="21A20F30">
      <w:pPr>
        <w:rPr>
          <w:sz w:val="24"/>
        </w:rPr>
      </w:pPr>
    </w:p>
    <w:p w14:paraId="612D682C"/>
    <w:p w14:paraId="571FA52A"/>
    <w:p w14:paraId="6F996305"/>
    <w:p w14:paraId="592A3DCA">
      <w:pPr>
        <w:jc w:val="center"/>
        <w:outlineLvl w:val="9"/>
        <w:rPr>
          <w:rFonts w:ascii="黑体" w:eastAsia="黑体"/>
          <w:sz w:val="36"/>
          <w:szCs w:val="36"/>
        </w:rPr>
      </w:pPr>
      <w:r>
        <w:rPr>
          <w:rFonts w:hint="eastAsia" w:ascii="黑体" w:eastAsia="黑体"/>
          <w:sz w:val="36"/>
          <w:szCs w:val="36"/>
        </w:rPr>
        <w:t>摘</w:t>
      </w:r>
      <w:r>
        <w:rPr>
          <w:rFonts w:hint="eastAsia" w:ascii="黑体" w:hAnsi="宋体" w:eastAsia="黑体"/>
          <w:sz w:val="36"/>
          <w:szCs w:val="36"/>
        </w:rPr>
        <w:t xml:space="preserve">  </w:t>
      </w:r>
      <w:r>
        <w:rPr>
          <w:rFonts w:hint="eastAsia" w:ascii="黑体" w:eastAsia="黑体"/>
          <w:sz w:val="36"/>
          <w:szCs w:val="36"/>
        </w:rPr>
        <w:t>要</w:t>
      </w:r>
    </w:p>
    <w:p w14:paraId="48ADA90E">
      <w:pPr>
        <w:jc w:val="center"/>
        <w:rPr>
          <w:rFonts w:ascii="楷体_GB2312" w:eastAsia="楷体_GB2312"/>
          <w:szCs w:val="21"/>
        </w:rPr>
      </w:pPr>
    </w:p>
    <w:p w14:paraId="787F232B">
      <w:pPr>
        <w:spacing w:line="460" w:lineRule="exact"/>
        <w:ind w:firstLine="420" w:firstLineChars="0"/>
        <w:rPr>
          <w:rFonts w:hint="eastAsia" w:ascii="宋体" w:hAnsi="宋体"/>
          <w:sz w:val="24"/>
        </w:rPr>
      </w:pPr>
      <w:r>
        <w:rPr>
          <w:rFonts w:hint="eastAsia" w:ascii="宋体" w:hAnsi="宋体"/>
          <w:sz w:val="24"/>
        </w:rPr>
        <w:t>本次实验的核心目标是深入理解并亲手实现一个最小化操作系统的引导过程。实验参考MIT的xv6-riscv项目并进行大幅简化，聚焦于最核心的启动步骤。实验设计遵循从底层硬件初始化到上层应用逻辑的构建原则，内容主要包括：分析xv6启动流程、设计链接脚本与内存布局、编写汇编启动代码以设置运行环境、实现串口驱动作为输出通道，并在C语言环境中完成BSS段清零及主循环逻辑。最终，在QEMU模拟的RISC-V硬件平台上，通过自行编写的汇编和C代码，成功引导系统并由串口打印出启动信息，并实现了交互式回显功能。</w:t>
      </w:r>
    </w:p>
    <w:p w14:paraId="72DCC627">
      <w:pPr>
        <w:spacing w:line="460" w:lineRule="exact"/>
        <w:ind w:firstLine="420" w:firstLineChars="0"/>
        <w:rPr>
          <w:rFonts w:hint="eastAsia" w:ascii="宋体" w:hAnsi="宋体"/>
          <w:sz w:val="24"/>
        </w:rPr>
      </w:pPr>
      <w:r>
        <w:rPr>
          <w:rFonts w:hint="eastAsia" w:ascii="宋体" w:hAnsi="宋体"/>
          <w:sz w:val="24"/>
        </w:rPr>
        <w:t>实验结论为成功构建了一个能够正确引导、具备基本输入输出能力的最小化RISC-V操作系统内核，为后续操作系统核心功能的开发奠定了坚实基础。</w:t>
      </w:r>
    </w:p>
    <w:p w14:paraId="2DC52467">
      <w:pPr>
        <w:spacing w:line="480" w:lineRule="auto"/>
        <w:jc w:val="center"/>
        <w:rPr>
          <w:rFonts w:ascii="楷体_GB2312" w:eastAsia="楷体_GB2312"/>
        </w:rPr>
      </w:pPr>
    </w:p>
    <w:p w14:paraId="3B03E666">
      <w:pPr>
        <w:spacing w:line="360" w:lineRule="auto"/>
        <w:rPr>
          <w:rFonts w:ascii="楷体_GB2312" w:eastAsia="楷体_GB2312"/>
        </w:rPr>
      </w:pPr>
    </w:p>
    <w:p w14:paraId="192CEB80">
      <w:pPr>
        <w:spacing w:line="360" w:lineRule="auto"/>
        <w:rPr>
          <w:rFonts w:hint="eastAsia" w:ascii="宋体" w:hAnsi="宋体"/>
          <w:sz w:val="24"/>
        </w:rPr>
      </w:pPr>
      <w:r>
        <w:rPr>
          <w:rFonts w:hint="eastAsia" w:ascii="黑体" w:eastAsia="黑体"/>
          <w:b/>
          <w:sz w:val="24"/>
        </w:rPr>
        <w:t>关键词：</w:t>
      </w:r>
      <w:r>
        <w:rPr>
          <w:rFonts w:hint="eastAsia" w:ascii="宋体" w:hAnsi="宋体"/>
          <w:sz w:val="24"/>
        </w:rPr>
        <w:t>RISC-V；操作系统；引导启动；裸机编程；QEMU</w:t>
      </w:r>
    </w:p>
    <w:p w14:paraId="4BAE7A6C">
      <w:pPr>
        <w:spacing w:line="360" w:lineRule="auto"/>
        <w:rPr>
          <w:rFonts w:hint="eastAsia" w:ascii="宋体" w:hAnsi="宋体"/>
          <w:szCs w:val="21"/>
        </w:rPr>
      </w:pPr>
    </w:p>
    <w:p w14:paraId="2681032C">
      <w:pPr>
        <w:jc w:val="center"/>
        <w:rPr>
          <w:rFonts w:hint="eastAsia" w:ascii="宋体" w:hAnsi="宋体"/>
          <w:szCs w:val="21"/>
        </w:rPr>
      </w:pPr>
    </w:p>
    <w:p w14:paraId="43CCC2AA">
      <w:pPr>
        <w:jc w:val="center"/>
        <w:rPr>
          <w:rFonts w:hint="eastAsia" w:ascii="宋体" w:hAnsi="宋体"/>
          <w:szCs w:val="21"/>
        </w:rPr>
      </w:pPr>
    </w:p>
    <w:p w14:paraId="5A9E1624">
      <w:pPr>
        <w:jc w:val="center"/>
        <w:rPr>
          <w:rFonts w:hint="eastAsia" w:ascii="宋体" w:hAnsi="宋体"/>
          <w:szCs w:val="21"/>
        </w:rPr>
      </w:pPr>
    </w:p>
    <w:p w14:paraId="567BA66E">
      <w:pPr>
        <w:jc w:val="center"/>
        <w:rPr>
          <w:rFonts w:hint="eastAsia" w:ascii="宋体" w:hAnsi="宋体"/>
          <w:szCs w:val="21"/>
        </w:rPr>
      </w:pPr>
    </w:p>
    <w:p w14:paraId="71728257">
      <w:pPr>
        <w:jc w:val="center"/>
        <w:rPr>
          <w:rFonts w:hint="eastAsia" w:ascii="宋体" w:hAnsi="宋体"/>
          <w:szCs w:val="21"/>
        </w:rPr>
      </w:pPr>
    </w:p>
    <w:p w14:paraId="53DAE33D">
      <w:pPr>
        <w:jc w:val="center"/>
        <w:rPr>
          <w:rFonts w:hint="eastAsia" w:ascii="宋体" w:hAnsi="宋体"/>
          <w:szCs w:val="21"/>
        </w:rPr>
      </w:pPr>
    </w:p>
    <w:p w14:paraId="7970B207">
      <w:pPr>
        <w:jc w:val="center"/>
        <w:rPr>
          <w:rFonts w:hint="eastAsia" w:ascii="宋体" w:hAnsi="宋体"/>
          <w:szCs w:val="21"/>
        </w:rPr>
      </w:pPr>
    </w:p>
    <w:p w14:paraId="7A99763D">
      <w:pPr>
        <w:jc w:val="center"/>
        <w:rPr>
          <w:rFonts w:hint="eastAsia" w:ascii="宋体" w:hAnsi="宋体"/>
          <w:szCs w:val="21"/>
        </w:rPr>
      </w:pPr>
    </w:p>
    <w:p w14:paraId="2AE005EB">
      <w:pPr>
        <w:jc w:val="center"/>
        <w:rPr>
          <w:rFonts w:hint="eastAsia" w:ascii="宋体" w:hAnsi="宋体"/>
          <w:szCs w:val="21"/>
        </w:rPr>
      </w:pPr>
    </w:p>
    <w:p w14:paraId="0A1B11DD">
      <w:pPr>
        <w:jc w:val="center"/>
        <w:rPr>
          <w:rFonts w:hint="eastAsia" w:ascii="宋体" w:hAnsi="宋体"/>
          <w:szCs w:val="21"/>
        </w:rPr>
      </w:pPr>
    </w:p>
    <w:p w14:paraId="11D6C5E1">
      <w:pPr>
        <w:jc w:val="center"/>
        <w:rPr>
          <w:rFonts w:hint="eastAsia" w:ascii="宋体" w:hAnsi="宋体"/>
          <w:szCs w:val="21"/>
        </w:rPr>
      </w:pPr>
    </w:p>
    <w:p w14:paraId="4D85B6F6">
      <w:pPr>
        <w:rPr>
          <w:sz w:val="24"/>
        </w:rPr>
      </w:pPr>
    </w:p>
    <w:p w14:paraId="36147FCB">
      <w:pPr>
        <w:rPr>
          <w:sz w:val="24"/>
        </w:rPr>
      </w:pPr>
    </w:p>
    <w:p w14:paraId="7AA034BE">
      <w:pPr>
        <w:rPr>
          <w:sz w:val="24"/>
        </w:rPr>
      </w:pPr>
    </w:p>
    <w:p w14:paraId="3A65EA07">
      <w:pPr>
        <w:rPr>
          <w:sz w:val="24"/>
        </w:rPr>
      </w:pPr>
    </w:p>
    <w:p w14:paraId="5EAA1D64">
      <w:pPr>
        <w:rPr>
          <w:sz w:val="24"/>
        </w:rPr>
      </w:pPr>
    </w:p>
    <w:p w14:paraId="5EC11B5E">
      <w:pPr>
        <w:rPr>
          <w:sz w:val="24"/>
        </w:rPr>
      </w:pPr>
    </w:p>
    <w:p w14:paraId="4DAC4A46">
      <w:pPr>
        <w:rPr>
          <w:sz w:val="24"/>
        </w:rPr>
      </w:pPr>
    </w:p>
    <w:p w14:paraId="5EE15A03">
      <w:pPr>
        <w:rPr>
          <w:rFonts w:ascii="黑体" w:eastAsia="黑体"/>
          <w:b/>
          <w:sz w:val="24"/>
        </w:rPr>
      </w:pPr>
    </w:p>
    <w:p w14:paraId="09B7681F">
      <w:pPr>
        <w:rPr>
          <w:rFonts w:ascii="黑体" w:eastAsia="黑体"/>
          <w:b/>
          <w:sz w:val="24"/>
        </w:rPr>
      </w:pPr>
      <w:r>
        <w:rPr>
          <w:rFonts w:ascii="宋体" w:hAnsi="宋体"/>
          <w:sz w:val="24"/>
        </w:rPr>
        <w:br w:type="page"/>
      </w:r>
    </w:p>
    <w:p w14:paraId="4BA3D559"/>
    <w:sdt>
      <w:sdtPr>
        <w:rPr>
          <w:rFonts w:ascii="宋体" w:hAnsi="宋体" w:eastAsia="宋体" w:cs="Times New Roman"/>
          <w:kern w:val="2"/>
          <w:sz w:val="21"/>
          <w:szCs w:val="24"/>
          <w:lang w:val="en-US" w:eastAsia="zh-CN" w:bidi="ar-SA"/>
        </w:rPr>
        <w:id w:val="147460106"/>
        <w15:color w:val="DBDBDB"/>
        <w:docPartObj>
          <w:docPartGallery w:val="Table of Contents"/>
          <w:docPartUnique/>
        </w:docPartObj>
      </w:sdtPr>
      <w:sdtEndPr>
        <w:rPr>
          <w:rFonts w:ascii="黑体" w:hAnsi="Times New Roman" w:eastAsia="黑体" w:cs="Times New Roman"/>
          <w:kern w:val="2"/>
          <w:sz w:val="21"/>
          <w:szCs w:val="24"/>
          <w:lang w:val="en-US" w:eastAsia="zh-CN" w:bidi="ar-SA"/>
        </w:rPr>
      </w:sdtEndPr>
      <w:sdtContent>
        <w:p w14:paraId="264E3C0A">
          <w:pPr>
            <w:jc w:val="center"/>
          </w:pPr>
          <w:r>
            <w:rPr>
              <w:rFonts w:hint="eastAsia" w:ascii="黑体" w:hAnsi="黑体" w:eastAsia="黑体" w:cs="黑体"/>
              <w:sz w:val="36"/>
              <w:szCs w:val="36"/>
            </w:rPr>
            <w:t>目录</w:t>
          </w:r>
        </w:p>
        <w:p w14:paraId="65E38947">
          <w:pPr>
            <w:pStyle w:val="7"/>
            <w:tabs>
              <w:tab w:val="right" w:leader="dot" w:pos="8306"/>
            </w:tabs>
            <w:rPr>
              <w:rFonts w:hint="eastAsia" w:ascii="宋体" w:hAnsi="宋体" w:eastAsia="宋体" w:cs="宋体"/>
              <w:sz w:val="24"/>
              <w:szCs w:val="24"/>
            </w:rPr>
          </w:pP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TOC \o "1-3" \h \u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fldChar w:fldCharType="begin"/>
          </w:r>
          <w:r>
            <w:rPr>
              <w:rFonts w:hint="eastAsia" w:ascii="黑体" w:hAnsi="黑体" w:eastAsia="黑体" w:cs="黑体"/>
              <w:sz w:val="28"/>
              <w:szCs w:val="28"/>
              <w:lang w:val="en-US" w:eastAsia="zh-CN"/>
            </w:rPr>
            <w:instrText xml:space="preserve"> HYPERLINK \l _Toc12251 </w:instrText>
          </w:r>
          <w:r>
            <w:rPr>
              <w:rFonts w:hint="eastAsia" w:ascii="黑体" w:hAnsi="黑体" w:eastAsia="黑体" w:cs="黑体"/>
              <w:sz w:val="28"/>
              <w:szCs w:val="28"/>
              <w:lang w:val="en-US" w:eastAsia="zh-CN"/>
            </w:rPr>
            <w:fldChar w:fldCharType="separate"/>
          </w:r>
          <w:r>
            <w:rPr>
              <w:rFonts w:hint="eastAsia" w:ascii="黑体" w:hAnsi="黑体" w:eastAsia="黑体" w:cs="黑体"/>
              <w:sz w:val="28"/>
              <w:szCs w:val="28"/>
              <w:lang w:val="en-US" w:eastAsia="zh-CN"/>
            </w:rPr>
            <w:t>1</w:t>
          </w:r>
          <w:r>
            <w:rPr>
              <w:rFonts w:hint="eastAsia" w:ascii="黑体" w:hAnsi="黑体" w:eastAsia="黑体" w:cs="黑体"/>
              <w:sz w:val="28"/>
              <w:szCs w:val="28"/>
              <w:lang w:val="en-US" w:eastAsia="zh-CN"/>
            </w:rPr>
            <w:t xml:space="preserve"> 实验目的和意义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_Toc12251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2A7AC394">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_Toc1284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rPr>
            <w:t>1.1 实验目的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241311B2">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_Toc32749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实验</w:t>
          </w:r>
          <w:r>
            <w:rPr>
              <w:rFonts w:hint="eastAsia" w:ascii="宋体" w:hAnsi="宋体" w:eastAsia="宋体" w:cs="宋体"/>
              <w:sz w:val="24"/>
              <w:szCs w:val="24"/>
              <w:lang w:val="en-US" w:eastAsia="zh-CN"/>
            </w:rPr>
            <w:t>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_Toc32749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762BC3AD">
          <w:pPr>
            <w:pStyle w:val="7"/>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_Toc4977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实验准备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_Toc4977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6A16C07D">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_Toc12765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.1 阅读 kernel/entry.S，回答以下问题：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_Toc4977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66CB8C85">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_Toc10809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分析 kernel/kernel.ld，思考：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_Toc10809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702EB94D">
          <w:pPr>
            <w:pStyle w:val="7"/>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_Toc5128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实验原理与设计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_Toc5128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7D1C6377">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_Toc25745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RISC-V启动流程图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_Toc25745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4B76E4E1">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_Toc14741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内存布局设计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_Toc14741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2CFE9D3C">
          <w:pPr>
            <w:pStyle w:val="8"/>
            <w:tabs>
              <w:tab w:val="right" w:leader="dot" w:pos="8306"/>
            </w:tabs>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_Toc10207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关键硬件初始化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_Toc10207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577000D1">
          <w:pPr>
            <w:pStyle w:val="7"/>
            <w:tabs>
              <w:tab w:val="right" w:leader="dot" w:pos="8306"/>
            </w:tabs>
            <w:rPr>
              <w:rFonts w:hint="eastAsi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_Toc5128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实验步骤与实现</w:t>
          </w:r>
          <w:r>
            <w:rPr>
              <w:rFonts w:hint="eastAsia" w:ascii="宋体" w:hAnsi="宋体" w:eastAsia="宋体" w:cs="宋体"/>
              <w:sz w:val="24"/>
              <w:szCs w:val="24"/>
            </w:rPr>
            <w:tab/>
          </w:r>
          <w:r>
            <w:rPr>
              <w:rFonts w:hint="eastAsia" w:ascii="宋体" w:hAnsi="宋体" w:cs="宋体"/>
              <w:sz w:val="24"/>
              <w:szCs w:val="24"/>
              <w:lang w:val="en-US" w:eastAsia="zh-CN"/>
            </w:rPr>
            <w:t>9</w:t>
          </w:r>
          <w:r>
            <w:rPr>
              <w:rFonts w:hint="eastAsia" w:ascii="宋体" w:hAnsi="宋体" w:eastAsia="宋体" w:cs="宋体"/>
              <w:kern w:val="2"/>
              <w:sz w:val="24"/>
              <w:szCs w:val="24"/>
              <w:lang w:val="en-US" w:eastAsia="zh-CN" w:bidi="ar-SA"/>
            </w:rPr>
            <w:fldChar w:fldCharType="end"/>
          </w:r>
        </w:p>
        <w:p w14:paraId="301AE2C9">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_Toc4466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项目结构设计与创建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_Toc4466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6E57AEAA">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_Toc529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链接脚本实现（kernel.ld）</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1F858C80">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_Toc2077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汇编启动代码实现（entry.S）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_Toc2077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05FC8FEC">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_Toc3691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串口驱动实现（uart.h</w:t>
          </w:r>
          <w:r>
            <w:rPr>
              <w:rFonts w:hint="eastAsia" w:ascii="宋体" w:hAnsi="宋体" w:cs="宋体"/>
              <w:sz w:val="24"/>
              <w:szCs w:val="24"/>
              <w:lang w:val="en-US" w:eastAsia="zh-CN"/>
            </w:rPr>
            <w:t xml:space="preserve"> &amp; </w:t>
          </w:r>
          <w:r>
            <w:rPr>
              <w:rFonts w:hint="eastAsia" w:ascii="宋体" w:hAnsi="宋体" w:eastAsia="宋体" w:cs="宋体"/>
              <w:sz w:val="24"/>
              <w:szCs w:val="24"/>
            </w:rPr>
            <w:t>uart.c）</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_Toc3691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205D82DE">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_Toc4511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 xml:space="preserve"> 主启动逻辑实现（start.c）</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_Toc4511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38AC98EF">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_Toc26461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 xml:space="preserve"> 构建系统实现（Makefile）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_Toc26461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7C428AC3">
          <w:pPr>
            <w:pStyle w:val="7"/>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_Toc8963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5 实验测试与结果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_Toc8963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3BEE399B">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_Toc26780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编译及运行结果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_Toc26780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603B2736">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_Toc24739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功能验证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_Toc24739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459FC165">
          <w:pPr>
            <w:pStyle w:val="7"/>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_Toc28573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6 思考题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_Toc28573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462AF503">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_Toc20861 </w:instrText>
          </w:r>
          <w:r>
            <w:rPr>
              <w:rFonts w:hint="eastAsia" w:ascii="宋体" w:hAnsi="宋体" w:eastAsia="宋体" w:cs="宋体"/>
              <w:kern w:val="2"/>
              <w:sz w:val="24"/>
              <w:szCs w:val="24"/>
              <w:lang w:val="en-US" w:eastAsia="zh-CN" w:bidi="ar-SA"/>
            </w:rPr>
            <w:fldChar w:fldCharType="separate"/>
          </w:r>
          <w:r>
            <w:rPr>
              <w:rFonts w:hint="eastAsia" w:ascii="宋体" w:hAnsi="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启动栈的设计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_Toc20861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1F0AE882">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_Toc21469 </w:instrText>
          </w:r>
          <w:r>
            <w:rPr>
              <w:rFonts w:hint="eastAsia" w:ascii="宋体" w:hAnsi="宋体" w:eastAsia="宋体" w:cs="宋体"/>
              <w:kern w:val="2"/>
              <w:sz w:val="24"/>
              <w:szCs w:val="24"/>
              <w:lang w:val="en-US" w:eastAsia="zh-CN" w:bidi="ar-SA"/>
            </w:rPr>
            <w:fldChar w:fldCharType="separate"/>
          </w:r>
          <w:r>
            <w:rPr>
              <w:rFonts w:hint="eastAsia" w:ascii="宋体" w:hAnsi="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BSS段清零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_Toc21469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3C81BE63">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_Toc9381 </w:instrText>
          </w:r>
          <w:r>
            <w:rPr>
              <w:rFonts w:hint="eastAsia" w:ascii="宋体" w:hAnsi="宋体" w:eastAsia="宋体" w:cs="宋体"/>
              <w:kern w:val="2"/>
              <w:sz w:val="24"/>
              <w:szCs w:val="24"/>
              <w:lang w:val="en-US" w:eastAsia="zh-CN" w:bidi="ar-SA"/>
            </w:rPr>
            <w:fldChar w:fldCharType="separate"/>
          </w:r>
          <w:r>
            <w:rPr>
              <w:rFonts w:hint="eastAsia" w:ascii="宋体" w:hAnsi="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与xv6的对比</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_Toc9381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30EA1DDD">
          <w:pPr>
            <w:pStyle w:val="8"/>
            <w:tabs>
              <w:tab w:val="right" w:leader="dot" w:pos="8306"/>
            </w:tabs>
            <w:rPr>
              <w:rFonts w:hint="eastAsia" w:ascii="宋体" w:hAnsi="宋体" w:eastAsia="宋体" w:cs="宋体"/>
              <w:sz w:val="24"/>
              <w:szCs w:val="24"/>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_Toc2608 </w:instrText>
          </w:r>
          <w:r>
            <w:rPr>
              <w:rFonts w:hint="eastAsia" w:ascii="宋体" w:hAnsi="宋体" w:eastAsia="宋体" w:cs="宋体"/>
              <w:kern w:val="2"/>
              <w:sz w:val="24"/>
              <w:szCs w:val="24"/>
              <w:lang w:val="en-US" w:eastAsia="zh-CN" w:bidi="ar-SA"/>
            </w:rPr>
            <w:fldChar w:fldCharType="separate"/>
          </w:r>
          <w:r>
            <w:rPr>
              <w:rFonts w:hint="eastAsia" w:ascii="宋体" w:hAnsi="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错误处理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_Toc2608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40D441A7">
          <w:pPr>
            <w:pStyle w:val="7"/>
            <w:tabs>
              <w:tab w:val="right" w:leader="dot" w:pos="8306"/>
            </w:tabs>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_Toc17272 </w:instrText>
          </w:r>
          <w:r>
            <w:rPr>
              <w:rFonts w:hint="eastAsia" w:ascii="宋体" w:hAnsi="宋体" w:eastAsia="宋体" w:cs="宋体"/>
              <w:kern w:val="2"/>
              <w:sz w:val="24"/>
              <w:szCs w:val="24"/>
              <w:lang w:val="en-US" w:eastAsia="zh-CN" w:bidi="ar-SA"/>
            </w:rPr>
            <w:fldChar w:fldCharType="separate"/>
          </w:r>
          <w:r>
            <w:rPr>
              <w:rFonts w:hint="eastAsia" w:ascii="黑体" w:hAnsi="黑体" w:eastAsia="黑体" w:cs="黑体"/>
              <w:sz w:val="28"/>
              <w:szCs w:val="28"/>
              <w:lang w:val="en-US" w:eastAsia="zh-CN"/>
            </w:rPr>
            <w:t>7 实验总结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_Toc17272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kern w:val="2"/>
              <w:sz w:val="24"/>
              <w:szCs w:val="24"/>
              <w:lang w:val="en-US" w:eastAsia="zh-CN" w:bidi="ar-SA"/>
            </w:rPr>
            <w:fldChar w:fldCharType="end"/>
          </w:r>
        </w:p>
        <w:p w14:paraId="557DFF5A">
          <w:pPr>
            <w:rPr>
              <w:rFonts w:ascii="黑体" w:hAnsi="Times New Roman" w:eastAsia="黑体" w:cs="Times New Roman"/>
              <w:kern w:val="2"/>
              <w:sz w:val="21"/>
              <w:szCs w:val="24"/>
              <w:lang w:val="en-US" w:eastAsia="zh-CN" w:bidi="ar-SA"/>
            </w:rPr>
          </w:pPr>
          <w:r>
            <w:rPr>
              <w:rFonts w:ascii="黑体" w:hAnsi="Times New Roman" w:eastAsia="黑体" w:cs="Times New Roman"/>
              <w:kern w:val="2"/>
              <w:szCs w:val="24"/>
              <w:lang w:val="en-US" w:eastAsia="zh-CN" w:bidi="ar-SA"/>
            </w:rPr>
            <w:fldChar w:fldCharType="end"/>
          </w:r>
        </w:p>
      </w:sdtContent>
    </w:sdt>
    <w:p w14:paraId="01D63593">
      <w:pPr>
        <w:rPr>
          <w:rFonts w:ascii="黑体" w:hAnsi="Times New Roman" w:eastAsia="黑体" w:cs="Times New Roman"/>
          <w:kern w:val="2"/>
          <w:sz w:val="21"/>
          <w:szCs w:val="24"/>
          <w:lang w:val="en-US" w:eastAsia="zh-CN" w:bidi="ar-SA"/>
        </w:rPr>
      </w:pPr>
    </w:p>
    <w:p w14:paraId="7D006CE0">
      <w:pPr>
        <w:rPr>
          <w:szCs w:val="21"/>
        </w:rPr>
      </w:pPr>
      <w:r>
        <w:rPr>
          <w:sz w:val="24"/>
        </w:rPr>
        <w:br w:type="page"/>
      </w:r>
    </w:p>
    <w:p w14:paraId="145DBE98">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ascii="楷体_GB2312" w:eastAsia="楷体_GB2312"/>
        </w:rPr>
      </w:pPr>
      <w:r>
        <w:rPr>
          <w:rFonts w:hint="eastAsia" w:ascii="黑体" w:eastAsia="黑体"/>
          <w:b/>
          <w:sz w:val="36"/>
          <w:szCs w:val="36"/>
        </w:rPr>
        <w:t xml:space="preserve">  </w:t>
      </w:r>
      <w:bookmarkStart w:id="0" w:name="_Toc12251"/>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rPr>
        <w:t>实验目的和意义</w:t>
      </w:r>
      <w:bookmarkEnd w:id="0"/>
    </w:p>
    <w:p w14:paraId="32AD5FD1">
      <w:pPr>
        <w:outlineLvl w:val="1"/>
        <w:rPr>
          <w:rFonts w:hint="eastAsia" w:ascii="宋体" w:hAnsi="宋体"/>
        </w:rPr>
      </w:pPr>
      <w:bookmarkStart w:id="1" w:name="_Toc1284"/>
      <w:r>
        <w:rPr>
          <w:b/>
          <w:sz w:val="28"/>
          <w:szCs w:val="28"/>
        </w:rPr>
        <w:t>1.1</w:t>
      </w:r>
      <w:r>
        <w:rPr>
          <w:rFonts w:hint="eastAsia" w:ascii="黑体" w:hAnsi="宋体" w:eastAsia="黑体"/>
          <w:sz w:val="28"/>
          <w:szCs w:val="28"/>
        </w:rPr>
        <w:t xml:space="preserve"> </w:t>
      </w:r>
      <w:r>
        <w:rPr>
          <w:rFonts w:hint="eastAsia" w:ascii="黑体" w:hAnsi="宋体" w:eastAsia="黑体"/>
          <w:b/>
          <w:sz w:val="28"/>
          <w:szCs w:val="28"/>
        </w:rPr>
        <w:t>实验目的</w:t>
      </w:r>
      <w:bookmarkEnd w:id="1"/>
    </w:p>
    <w:p w14:paraId="4041A0FA">
      <w:pPr>
        <w:spacing w:line="360" w:lineRule="auto"/>
        <w:ind w:firstLine="420"/>
        <w:rPr>
          <w:rFonts w:hint="eastAsia" w:ascii="宋体" w:hAnsi="宋体"/>
          <w:sz w:val="24"/>
        </w:rPr>
      </w:pPr>
      <w:r>
        <w:rPr>
          <w:rFonts w:hint="eastAsia" w:ascii="宋体" w:hAnsi="宋体"/>
          <w:sz w:val="24"/>
        </w:rPr>
        <w:t>本实验旨在通过深入分析xv6操作系统的printf实现机制，独立设计并实现一个功能完整的内核级格式化输出系统。具体目标包括理解内核输出的特殊性，掌握内核为何不能依赖用户态库函数；实现支持%d、%x、%s、%c、%%等基本格式符的格式化输出功能；基于ANSI转义序列实现终端清屏、清行与光标精确定位功能；扩展支持多颜色文本输出；构建清晰的硬件驱动层与格式化层的分层架构。通过从底层硬件操作到上层增强功能的完整实现过程，深入理解操作系统内核输出系统的设计原理与实现方法。</w:t>
      </w:r>
    </w:p>
    <w:p w14:paraId="114F56AA">
      <w:pPr>
        <w:outlineLvl w:val="1"/>
        <w:rPr>
          <w:rFonts w:hint="eastAsia" w:ascii="宋体" w:hAnsi="宋体"/>
        </w:rPr>
      </w:pPr>
      <w:bookmarkStart w:id="2" w:name="_Toc32749"/>
      <w:r>
        <w:rPr>
          <w:b/>
          <w:sz w:val="28"/>
          <w:szCs w:val="28"/>
        </w:rPr>
        <w:t>1.</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实验</w:t>
      </w:r>
      <w:r>
        <w:rPr>
          <w:rFonts w:hint="eastAsia" w:ascii="黑体" w:hAnsi="宋体" w:eastAsia="黑体"/>
          <w:b/>
          <w:sz w:val="28"/>
          <w:szCs w:val="28"/>
          <w:lang w:val="en-US" w:eastAsia="zh-CN"/>
        </w:rPr>
        <w:t>意义</w:t>
      </w:r>
      <w:bookmarkEnd w:id="2"/>
    </w:p>
    <w:p w14:paraId="495FF809">
      <w:pPr>
        <w:spacing w:line="360" w:lineRule="auto"/>
        <w:ind w:firstLine="420"/>
        <w:rPr>
          <w:rFonts w:hint="eastAsia" w:ascii="宋体" w:hAnsi="宋体"/>
          <w:sz w:val="24"/>
        </w:rPr>
      </w:pPr>
      <w:r>
        <w:rPr>
          <w:rFonts w:hint="eastAsia" w:ascii="宋体" w:hAnsi="宋体"/>
          <w:sz w:val="24"/>
        </w:rPr>
        <w:t>通过实现内核级printf、清屏、清行、光标定位和颜色输出等完整功能，能够深入理解操作系统内核输出机制的设计原理，掌握从硬件寄存器操作到上层增强功能的完整开发流程。实验不仅培养了底层编程能力和系统调试能力，更让</w:t>
      </w:r>
      <w:r>
        <w:rPr>
          <w:rFonts w:hint="eastAsia" w:ascii="宋体" w:hAnsi="宋体"/>
          <w:sz w:val="24"/>
          <w:lang w:val="en-US" w:eastAsia="zh-CN"/>
        </w:rPr>
        <w:t>人</w:t>
      </w:r>
      <w:r>
        <w:rPr>
          <w:rFonts w:hint="eastAsia" w:ascii="宋体" w:hAnsi="宋体"/>
          <w:sz w:val="24"/>
        </w:rPr>
        <w:t>体会到内核开发与用户态编程的本质差异——内核必须自给自足，所有功能都需要从最底层的硬件操作开始构建。这种从零搭建包含颜色控制、光标定位等增强功能的系统组件实践经验，为后续学习进程管理、内存管理等更复杂的操作系统机制奠定了坚实基础，培养了从系统全局视角分析问题与解决问题的综合能力。</w:t>
      </w:r>
    </w:p>
    <w:p w14:paraId="47C148BF">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楷体_GB2312" w:eastAsia="楷体_GB2312"/>
        </w:rPr>
      </w:pPr>
      <w:r>
        <w:rPr>
          <w:rFonts w:hint="eastAsia" w:ascii="黑体" w:eastAsia="黑体"/>
          <w:b/>
          <w:sz w:val="36"/>
          <w:szCs w:val="36"/>
        </w:rPr>
        <w:t xml:space="preserve">  </w:t>
      </w:r>
      <w:bookmarkStart w:id="3" w:name="_Toc4977"/>
      <w:r>
        <w:rPr>
          <w:rFonts w:hint="eastAsia" w:ascii="黑体" w:eastAsia="黑体"/>
          <w:b/>
          <w:sz w:val="36"/>
          <w:szCs w:val="36"/>
          <w:lang w:val="en-US" w:eastAsia="zh-CN"/>
        </w:rPr>
        <w:t>2</w:t>
      </w:r>
      <w:r>
        <w:rPr>
          <w:rFonts w:hint="eastAsia" w:ascii="黑体" w:hAnsi="宋体" w:eastAsia="黑体"/>
          <w:b/>
          <w:sz w:val="36"/>
          <w:szCs w:val="36"/>
        </w:rPr>
        <w:t xml:space="preserve"> </w:t>
      </w:r>
      <w:r>
        <w:rPr>
          <w:rFonts w:hint="eastAsia" w:ascii="黑体" w:hAnsi="宋体" w:eastAsia="黑体"/>
          <w:b/>
          <w:sz w:val="36"/>
          <w:szCs w:val="36"/>
          <w:lang w:val="en-US" w:eastAsia="zh-CN"/>
        </w:rPr>
        <w:t>实验准备</w:t>
      </w:r>
      <w:bookmarkEnd w:id="3"/>
    </w:p>
    <w:p w14:paraId="1631D287">
      <w:pPr>
        <w:spacing w:line="360" w:lineRule="auto"/>
        <w:ind w:firstLine="420"/>
        <w:rPr>
          <w:rFonts w:hint="default" w:ascii="宋体" w:hAnsi="宋体"/>
          <w:sz w:val="24"/>
          <w:lang w:val="en-US" w:eastAsia="zh-CN"/>
        </w:rPr>
      </w:pPr>
      <w:r>
        <w:rPr>
          <w:rFonts w:hint="eastAsia" w:ascii="宋体" w:hAnsi="宋体"/>
          <w:sz w:val="24"/>
          <w:lang w:val="en-US" w:eastAsia="zh-CN"/>
        </w:rPr>
        <w:t>在正式开始实验之前，首先完成“任务1：理解xv6启动流程”，即阅读理解xv6的相关代码，理解其设计的核心思想。</w:t>
      </w:r>
    </w:p>
    <w:p w14:paraId="7327EEA8">
      <w:pPr>
        <w:outlineLvl w:val="1"/>
        <w:rPr>
          <w:rFonts w:hint="default" w:ascii="黑体" w:hAnsi="宋体" w:eastAsia="黑体"/>
          <w:b/>
          <w:sz w:val="28"/>
          <w:szCs w:val="28"/>
          <w:lang w:val="en-US" w:eastAsia="zh-CN"/>
        </w:rPr>
      </w:pPr>
      <w:bookmarkStart w:id="4" w:name="_Toc12308"/>
      <w:r>
        <w:rPr>
          <w:rFonts w:hint="eastAsia"/>
          <w:b/>
          <w:sz w:val="28"/>
          <w:szCs w:val="28"/>
          <w:lang w:val="en-US" w:eastAsia="zh-CN"/>
        </w:rPr>
        <w:t>2</w:t>
      </w:r>
      <w:r>
        <w:rPr>
          <w:b/>
          <w:sz w:val="28"/>
          <w:szCs w:val="28"/>
        </w:rPr>
        <w:t>.1</w:t>
      </w:r>
      <w:r>
        <w:rPr>
          <w:rFonts w:hint="eastAsia" w:ascii="黑体" w:hAnsi="宋体" w:eastAsia="黑体"/>
          <w:sz w:val="28"/>
          <w:szCs w:val="28"/>
        </w:rPr>
        <w:t xml:space="preserve"> </w:t>
      </w:r>
      <w:r>
        <w:rPr>
          <w:rFonts w:hint="eastAsia" w:ascii="黑体" w:hAnsi="宋体" w:eastAsia="黑体"/>
          <w:b/>
          <w:sz w:val="28"/>
          <w:szCs w:val="28"/>
        </w:rPr>
        <w:t>阅读 kernel/entry.S，回答以下问题：</w:t>
      </w:r>
      <w:bookmarkEnd w:id="4"/>
    </w:p>
    <w:p w14:paraId="5582FAA6">
      <w:pPr>
        <w:spacing w:line="480" w:lineRule="auto"/>
        <w:outlineLvl w:val="2"/>
        <w:rPr>
          <w:rFonts w:hint="eastAsia" w:ascii="楷体_GB2312" w:hAnsi="宋体" w:eastAsia="楷体_GB2312"/>
        </w:rPr>
      </w:pPr>
      <w:bookmarkStart w:id="5" w:name="_Toc23203"/>
      <w:r>
        <w:rPr>
          <w:rFonts w:hint="eastAsia"/>
          <w:b/>
          <w:lang w:val="en-US" w:eastAsia="zh-CN"/>
        </w:rPr>
        <w:t>2</w:t>
      </w:r>
      <w:r>
        <w:rPr>
          <w:b/>
        </w:rPr>
        <w:t>．</w:t>
      </w:r>
      <w:r>
        <w:rPr>
          <w:rFonts w:hint="eastAsia"/>
          <w:b/>
        </w:rPr>
        <w:t>1</w:t>
      </w:r>
      <w:r>
        <w:rPr>
          <w:b/>
        </w:rPr>
        <w:t>．1</w:t>
      </w:r>
      <w:r>
        <w:rPr>
          <w:rFonts w:hint="eastAsia" w:ascii="楷体_GB2312" w:hAnsi="宋体" w:eastAsia="楷体_GB2312"/>
          <w:szCs w:val="21"/>
        </w:rPr>
        <w:t xml:space="preserve">  </w:t>
      </w:r>
      <w:r>
        <w:rPr>
          <w:rFonts w:hint="eastAsia" w:ascii="黑体" w:hAnsi="宋体" w:eastAsia="黑体"/>
          <w:b/>
          <w:sz w:val="24"/>
        </w:rPr>
        <w:t>为什么第一条指令是设置栈指针？</w:t>
      </w:r>
      <w:bookmarkEnd w:id="5"/>
    </w:p>
    <w:p w14:paraId="099CD93C">
      <w:pPr>
        <w:numPr>
          <w:ilvl w:val="0"/>
          <w:numId w:val="0"/>
        </w:numPr>
        <w:spacing w:line="360" w:lineRule="auto"/>
        <w:ind w:leftChars="0" w:firstLine="420" w:firstLineChars="0"/>
        <w:rPr>
          <w:rFonts w:hint="eastAsia" w:ascii="宋体" w:hAnsi="宋体"/>
          <w:sz w:val="24"/>
        </w:rPr>
      </w:pPr>
      <w:r>
        <w:rPr>
          <w:rFonts w:hint="eastAsia" w:ascii="宋体" w:hAnsi="宋体"/>
          <w:sz w:val="24"/>
        </w:rPr>
        <w:t>因为栈是C语言函数调用能够正常工作的前提。entry.S 的最后一条指令是 call start，这将跳转到C语言编写的 start() 函数。在执行这条指令之前，必须已经设置好一个有效的栈空间，否则 start 函数及其内部调用的所有其他函数都将无法正确执行（无法保存返回地址、参数和局部变量），导致立即崩溃或行为不可预测。</w:t>
      </w:r>
    </w:p>
    <w:p w14:paraId="31D5B854">
      <w:pPr>
        <w:spacing w:line="480" w:lineRule="auto"/>
        <w:rPr>
          <w:rFonts w:hint="eastAsia" w:ascii="宋体" w:hAnsi="宋体"/>
          <w:sz w:val="24"/>
        </w:rPr>
      </w:pPr>
      <w:r>
        <w:rPr>
          <w:rFonts w:hint="eastAsia"/>
          <w:b/>
          <w:lang w:val="en-US" w:eastAsia="zh-CN"/>
        </w:rPr>
        <w:t>2</w:t>
      </w:r>
      <w:r>
        <w:rPr>
          <w:b/>
        </w:rPr>
        <w:t>．</w:t>
      </w:r>
      <w:r>
        <w:rPr>
          <w:rFonts w:hint="eastAsia"/>
          <w:b/>
        </w:rPr>
        <w:t>1</w:t>
      </w:r>
      <w:r>
        <w:rPr>
          <w:b/>
        </w:rPr>
        <w:t>．</w:t>
      </w:r>
      <w:r>
        <w:rPr>
          <w:rFonts w:hint="eastAsia"/>
          <w:b/>
          <w:lang w:val="en-US" w:eastAsia="zh-CN"/>
        </w:rPr>
        <w:t>2</w:t>
      </w:r>
      <w:r>
        <w:rPr>
          <w:rFonts w:hint="eastAsia" w:ascii="楷体_GB2312" w:hAnsi="宋体" w:eastAsia="楷体_GB2312"/>
          <w:szCs w:val="21"/>
        </w:rPr>
        <w:t xml:space="preserve">  </w:t>
      </w:r>
      <w:r>
        <w:rPr>
          <w:rFonts w:hint="eastAsia" w:ascii="黑体" w:hAnsi="宋体" w:eastAsia="黑体"/>
          <w:b/>
          <w:sz w:val="24"/>
        </w:rPr>
        <w:t>la sp, stack0 中的stack0在哪里定义？</w:t>
      </w:r>
    </w:p>
    <w:p w14:paraId="5FA19AF7">
      <w:pPr>
        <w:numPr>
          <w:ilvl w:val="0"/>
          <w:numId w:val="0"/>
        </w:numPr>
        <w:spacing w:line="360" w:lineRule="auto"/>
        <w:ind w:leftChars="0" w:firstLine="420" w:firstLineChars="0"/>
        <w:rPr>
          <w:rFonts w:hint="eastAsia" w:ascii="宋体" w:hAnsi="宋体"/>
          <w:sz w:val="24"/>
        </w:rPr>
      </w:pPr>
      <w:r>
        <w:rPr>
          <w:rFonts w:hint="eastAsia" w:ascii="宋体" w:hAnsi="宋体"/>
          <w:sz w:val="24"/>
        </w:rPr>
        <w:t>在 kernel/start.c中的如下位置定义，这表示为每个CPU核心分配了 4KB（4096字节）的栈空间：</w:t>
      </w:r>
    </w:p>
    <w:p w14:paraId="5AE46AAC">
      <w:pPr>
        <w:numPr>
          <w:ilvl w:val="0"/>
          <w:numId w:val="0"/>
        </w:numPr>
        <w:spacing w:line="360" w:lineRule="auto"/>
        <w:ind w:leftChars="0" w:firstLine="420" w:firstLineChars="0"/>
        <w:jc w:val="both"/>
      </w:pPr>
      <w:r>
        <w:drawing>
          <wp:inline distT="0" distB="0" distL="114300" distR="114300">
            <wp:extent cx="5459730" cy="68262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59730" cy="682625"/>
                    </a:xfrm>
                    <a:prstGeom prst="rect">
                      <a:avLst/>
                    </a:prstGeom>
                    <a:noFill/>
                    <a:ln>
                      <a:noFill/>
                    </a:ln>
                  </pic:spPr>
                </pic:pic>
              </a:graphicData>
            </a:graphic>
          </wp:inline>
        </w:drawing>
      </w:r>
    </w:p>
    <w:p w14:paraId="6AE99570">
      <w:pPr>
        <w:pStyle w:val="3"/>
        <w:numPr>
          <w:ilvl w:val="0"/>
          <w:numId w:val="0"/>
        </w:numPr>
        <w:spacing w:line="360" w:lineRule="auto"/>
        <w:ind w:leftChars="0"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stack0定义</w:t>
      </w:r>
    </w:p>
    <w:p w14:paraId="4C851941">
      <w:pPr>
        <w:spacing w:line="480" w:lineRule="auto"/>
        <w:outlineLvl w:val="2"/>
        <w:rPr>
          <w:rFonts w:hint="eastAsia" w:ascii="黑体" w:hAnsi="宋体" w:eastAsia="黑体"/>
          <w:b/>
          <w:sz w:val="24"/>
        </w:rPr>
      </w:pPr>
      <w:bookmarkStart w:id="6" w:name="_Toc26465"/>
      <w:r>
        <w:rPr>
          <w:rFonts w:hint="eastAsia"/>
          <w:b/>
          <w:lang w:val="en-US" w:eastAsia="zh-CN"/>
        </w:rPr>
        <w:t>2</w:t>
      </w:r>
      <w:r>
        <w:rPr>
          <w:b/>
        </w:rPr>
        <w:t>．</w:t>
      </w:r>
      <w:r>
        <w:rPr>
          <w:rFonts w:hint="eastAsia"/>
          <w:b/>
        </w:rPr>
        <w:t>1</w:t>
      </w:r>
      <w:r>
        <w:rPr>
          <w:b/>
        </w:rPr>
        <w:t>．</w:t>
      </w:r>
      <w:r>
        <w:rPr>
          <w:rFonts w:hint="eastAsia"/>
          <w:b/>
          <w:lang w:val="en-US" w:eastAsia="zh-CN"/>
        </w:rPr>
        <w:t>3</w:t>
      </w:r>
      <w:r>
        <w:rPr>
          <w:rFonts w:hint="eastAsia" w:ascii="楷体_GB2312" w:hAnsi="宋体" w:eastAsia="楷体_GB2312"/>
          <w:szCs w:val="21"/>
        </w:rPr>
        <w:t xml:space="preserve">  </w:t>
      </w:r>
      <w:r>
        <w:rPr>
          <w:rFonts w:hint="eastAsia" w:ascii="黑体" w:hAnsi="宋体" w:eastAsia="黑体"/>
          <w:b/>
          <w:sz w:val="24"/>
        </w:rPr>
        <w:t>为什么要清零BSS段？</w:t>
      </w:r>
      <w:bookmarkEnd w:id="6"/>
    </w:p>
    <w:p w14:paraId="624F2F92">
      <w:pPr>
        <w:numPr>
          <w:ilvl w:val="0"/>
          <w:numId w:val="0"/>
        </w:numPr>
        <w:spacing w:line="360" w:lineRule="auto"/>
        <w:ind w:leftChars="0" w:firstLine="420" w:firstLineChars="0"/>
        <w:rPr>
          <w:rFonts w:hint="eastAsia" w:ascii="黑体" w:hAnsi="宋体" w:eastAsia="黑体"/>
          <w:b/>
          <w:sz w:val="24"/>
        </w:rPr>
      </w:pPr>
      <w:r>
        <w:rPr>
          <w:rFonts w:hint="eastAsia" w:ascii="宋体" w:hAnsi="宋体"/>
          <w:sz w:val="24"/>
          <w:lang w:val="en-US" w:eastAsia="zh-CN"/>
        </w:rPr>
        <w:t>为了确保所有未初始化的全局变量和静态变量具有确定的初始值（零）。根据C语言标准，BSS段的变量在程序开始时必须被初始化为零。然而，为了节省磁盘空间，编译器不会在内核镜像文件中为这些零值分配空间。因此，内核自己必须在跳转到C代码之前，显式地将这一整块BSS内存清零。如果不做这一步，这些全局变量的值将是随机的，导致程序行为不可预测。</w:t>
      </w:r>
    </w:p>
    <w:p w14:paraId="5F87EBF5">
      <w:pPr>
        <w:spacing w:line="480" w:lineRule="auto"/>
        <w:outlineLvl w:val="2"/>
        <w:rPr>
          <w:rFonts w:hint="eastAsia"/>
        </w:rPr>
      </w:pPr>
      <w:bookmarkStart w:id="7" w:name="_Toc12904"/>
      <w:r>
        <w:rPr>
          <w:rFonts w:hint="eastAsia"/>
          <w:b/>
          <w:lang w:val="en-US" w:eastAsia="zh-CN"/>
        </w:rPr>
        <w:t>2</w:t>
      </w:r>
      <w:r>
        <w:rPr>
          <w:b/>
        </w:rPr>
        <w:t>．</w:t>
      </w:r>
      <w:r>
        <w:rPr>
          <w:rFonts w:hint="eastAsia"/>
          <w:b/>
        </w:rPr>
        <w:t>1</w:t>
      </w:r>
      <w:r>
        <w:rPr>
          <w:b/>
        </w:rPr>
        <w:t>．</w:t>
      </w:r>
      <w:r>
        <w:rPr>
          <w:rFonts w:hint="eastAsia"/>
          <w:b/>
          <w:lang w:val="en-US" w:eastAsia="zh-CN"/>
        </w:rPr>
        <w:t>4</w:t>
      </w:r>
      <w:r>
        <w:rPr>
          <w:rFonts w:hint="eastAsia" w:ascii="楷体_GB2312" w:hAnsi="宋体" w:eastAsia="楷体_GB2312"/>
          <w:szCs w:val="21"/>
        </w:rPr>
        <w:t xml:space="preserve">  </w:t>
      </w:r>
      <w:r>
        <w:rPr>
          <w:rFonts w:hint="eastAsia" w:ascii="黑体" w:hAnsi="宋体" w:eastAsia="黑体"/>
          <w:b/>
          <w:sz w:val="24"/>
        </w:rPr>
        <w:t>如何从汇编跳转到C函数？</w:t>
      </w:r>
      <w:bookmarkEnd w:id="7"/>
    </w:p>
    <w:p w14:paraId="04E1960A">
      <w:pPr>
        <w:numPr>
          <w:ilvl w:val="0"/>
          <w:numId w:val="0"/>
        </w:numPr>
        <w:spacing w:line="360" w:lineRule="auto"/>
        <w:ind w:leftChars="0" w:firstLine="420" w:firstLineChars="0"/>
        <w:rPr>
          <w:rFonts w:hint="eastAsia" w:ascii="宋体" w:hAnsi="宋体"/>
          <w:sz w:val="24"/>
        </w:rPr>
      </w:pPr>
      <w:r>
        <w:rPr>
          <w:rFonts w:hint="eastAsia" w:ascii="宋体" w:hAnsi="宋体"/>
          <w:sz w:val="24"/>
        </w:rPr>
        <w:t>通过RISC-V的 call 指令。汇编代码中的 call start 首先会将下一条指令的地址存入返回地址寄存器 ra，接着将pc设置为函数 start 的地址。</w:t>
      </w:r>
    </w:p>
    <w:p w14:paraId="7880EEB9">
      <w:pPr>
        <w:outlineLvl w:val="1"/>
        <w:rPr>
          <w:rFonts w:hint="eastAsia" w:ascii="宋体" w:hAnsi="宋体"/>
          <w:sz w:val="24"/>
        </w:rPr>
      </w:pPr>
      <w:bookmarkStart w:id="8" w:name="_Toc10809"/>
      <w:r>
        <w:rPr>
          <w:rFonts w:hint="eastAsia"/>
          <w:b/>
          <w:sz w:val="28"/>
          <w:szCs w:val="28"/>
          <w:lang w:val="en-US" w:eastAsia="zh-CN"/>
        </w:rPr>
        <w:t>2</w:t>
      </w:r>
      <w:r>
        <w:rPr>
          <w:b/>
          <w:sz w:val="28"/>
          <w:szCs w:val="28"/>
        </w:rPr>
        <w:t>.</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分析 kernel/kernel.ld，思考：</w:t>
      </w:r>
      <w:bookmarkEnd w:id="8"/>
    </w:p>
    <w:p w14:paraId="45A0F5D4">
      <w:pPr>
        <w:spacing w:line="480" w:lineRule="auto"/>
        <w:outlineLvl w:val="2"/>
        <w:rPr>
          <w:rFonts w:hint="eastAsia" w:ascii="黑体" w:hAnsi="宋体" w:eastAsia="黑体"/>
          <w:b/>
          <w:sz w:val="24"/>
        </w:rPr>
      </w:pPr>
      <w:bookmarkStart w:id="9" w:name="_Toc29191"/>
      <w:r>
        <w:rPr>
          <w:rFonts w:hint="eastAsia"/>
          <w:b/>
          <w:lang w:val="en-US" w:eastAsia="zh-CN"/>
        </w:rPr>
        <w:t>2</w:t>
      </w:r>
      <w:r>
        <w:rPr>
          <w:b/>
        </w:rPr>
        <w:t>．</w:t>
      </w:r>
      <w:r>
        <w:rPr>
          <w:rFonts w:hint="eastAsia"/>
          <w:b/>
          <w:lang w:val="en-US" w:eastAsia="zh-CN"/>
        </w:rPr>
        <w:t>2</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ENTRY(entry) 的作用是什么？</w:t>
      </w:r>
      <w:bookmarkEnd w:id="9"/>
    </w:p>
    <w:p w14:paraId="35E21035">
      <w:pPr>
        <w:numPr>
          <w:ilvl w:val="0"/>
          <w:numId w:val="0"/>
        </w:numPr>
        <w:spacing w:line="360" w:lineRule="auto"/>
        <w:ind w:leftChars="0" w:firstLine="420" w:firstLineChars="0"/>
        <w:rPr>
          <w:rFonts w:hint="eastAsia" w:ascii="宋体" w:hAnsi="宋体"/>
          <w:sz w:val="24"/>
        </w:rPr>
      </w:pPr>
      <w:r>
        <w:rPr>
          <w:rFonts w:hint="eastAsia" w:ascii="宋体" w:hAnsi="宋体"/>
          <w:sz w:val="24"/>
        </w:rPr>
        <w:t>指定程序执行的入口点。当QEMU使用 -kernel 选项加载内核时，CPU会直接从 _entry 标签处的指令开始执行。</w:t>
      </w:r>
    </w:p>
    <w:p w14:paraId="0E4672D4">
      <w:pPr>
        <w:spacing w:line="480" w:lineRule="auto"/>
        <w:outlineLvl w:val="2"/>
        <w:rPr>
          <w:rFonts w:hint="eastAsia" w:ascii="黑体" w:hAnsi="宋体" w:eastAsia="黑体"/>
          <w:b/>
          <w:sz w:val="24"/>
        </w:rPr>
      </w:pPr>
      <w:bookmarkStart w:id="10" w:name="_Toc7952"/>
      <w:r>
        <w:rPr>
          <w:rFonts w:hint="eastAsia"/>
          <w:b/>
          <w:lang w:val="en-US" w:eastAsia="zh-CN"/>
        </w:rPr>
        <w:t>2</w:t>
      </w:r>
      <w:r>
        <w:rPr>
          <w:b/>
        </w:rPr>
        <w:t>．</w:t>
      </w:r>
      <w:r>
        <w:rPr>
          <w:rFonts w:hint="eastAsia"/>
          <w:b/>
          <w:lang w:val="en-US" w:eastAsia="zh-CN"/>
        </w:rPr>
        <w:t>2</w:t>
      </w:r>
      <w:r>
        <w:rPr>
          <w:b/>
        </w:rPr>
        <w:t>．</w:t>
      </w:r>
      <w:r>
        <w:rPr>
          <w:rFonts w:hint="eastAsia"/>
          <w:b/>
          <w:lang w:val="en-US" w:eastAsia="zh-CN"/>
        </w:rPr>
        <w:t>2</w:t>
      </w:r>
      <w:r>
        <w:rPr>
          <w:rFonts w:hint="eastAsia" w:ascii="楷体_GB2312" w:hAnsi="宋体" w:eastAsia="楷体_GB2312"/>
          <w:szCs w:val="21"/>
        </w:rPr>
        <w:t xml:space="preserve">  </w:t>
      </w:r>
      <w:r>
        <w:rPr>
          <w:rFonts w:hint="eastAsia" w:ascii="黑体" w:hAnsi="宋体" w:eastAsia="黑体"/>
          <w:b/>
          <w:sz w:val="24"/>
        </w:rPr>
        <w:t>为什么代码段要放在0x80000000？</w:t>
      </w:r>
      <w:bookmarkEnd w:id="10"/>
    </w:p>
    <w:p w14:paraId="72CEC513">
      <w:pPr>
        <w:numPr>
          <w:ilvl w:val="0"/>
          <w:numId w:val="1"/>
        </w:numPr>
        <w:spacing w:line="360" w:lineRule="auto"/>
        <w:ind w:left="845" w:leftChars="0" w:hanging="425" w:firstLineChars="0"/>
        <w:rPr>
          <w:rFonts w:hint="eastAsia" w:ascii="宋体" w:hAnsi="宋体"/>
          <w:sz w:val="24"/>
        </w:rPr>
      </w:pPr>
      <w:r>
        <w:rPr>
          <w:rFonts w:hint="eastAsia" w:ascii="宋体" w:hAnsi="宋体"/>
          <w:sz w:val="24"/>
        </w:rPr>
        <w:t>硬件约定：0x80000000 是RISC-V架构中操作系统内核的标准加载地址，QEMU的 -kernel 选项默认将内核镜像加载到这个地址。</w:t>
      </w:r>
    </w:p>
    <w:p w14:paraId="5F25546E">
      <w:pPr>
        <w:numPr>
          <w:ilvl w:val="0"/>
          <w:numId w:val="1"/>
        </w:numPr>
        <w:spacing w:line="360" w:lineRule="auto"/>
        <w:ind w:left="845" w:leftChars="0" w:hanging="425" w:firstLineChars="0"/>
        <w:outlineLvl w:val="9"/>
        <w:rPr>
          <w:rFonts w:hint="eastAsia" w:ascii="宋体" w:hAnsi="宋体"/>
          <w:sz w:val="24"/>
        </w:rPr>
      </w:pPr>
      <w:r>
        <w:rPr>
          <w:rFonts w:hint="eastAsia" w:ascii="宋体" w:hAnsi="宋体"/>
          <w:sz w:val="24"/>
        </w:rPr>
        <w:t>技术原因：</w:t>
      </w:r>
    </w:p>
    <w:p w14:paraId="2422FDA5">
      <w:pPr>
        <w:numPr>
          <w:ilvl w:val="0"/>
          <w:numId w:val="2"/>
        </w:numPr>
        <w:spacing w:line="360" w:lineRule="auto"/>
        <w:ind w:left="420" w:leftChars="0" w:firstLine="480" w:firstLineChars="200"/>
        <w:rPr>
          <w:rFonts w:hint="eastAsia" w:ascii="宋体" w:hAnsi="宋体"/>
          <w:sz w:val="24"/>
        </w:rPr>
      </w:pPr>
      <w:r>
        <w:rPr>
          <w:rFonts w:hint="eastAsia" w:ascii="宋体" w:hAnsi="宋体"/>
          <w:sz w:val="24"/>
        </w:rPr>
        <w:t>地址空间布局：RISC-V将低地址空间（如0x0-0x80000000）保留</w:t>
      </w:r>
      <w:r>
        <w:rPr>
          <w:rFonts w:hint="eastAsia" w:ascii="宋体" w:hAnsi="宋体"/>
          <w:sz w:val="24"/>
          <w:lang w:val="en-US" w:eastAsia="zh-CN"/>
        </w:rPr>
        <w:tab/>
      </w:r>
      <w:r>
        <w:rPr>
          <w:rFonts w:hint="eastAsia" w:ascii="宋体" w:hAnsi="宋体"/>
          <w:sz w:val="24"/>
        </w:rPr>
        <w:t>给用户程序或特定用途，内核放在高地址。</w:t>
      </w:r>
    </w:p>
    <w:p w14:paraId="3D563402">
      <w:pPr>
        <w:numPr>
          <w:ilvl w:val="0"/>
          <w:numId w:val="2"/>
        </w:numPr>
        <w:spacing w:line="360" w:lineRule="auto"/>
        <w:ind w:left="420" w:leftChars="0" w:firstLine="480" w:firstLineChars="200"/>
        <w:rPr>
          <w:rFonts w:hint="eastAsia" w:ascii="宋体" w:hAnsi="宋体"/>
          <w:sz w:val="24"/>
        </w:rPr>
      </w:pPr>
      <w:r>
        <w:rPr>
          <w:rFonts w:hint="eastAsia" w:ascii="宋体" w:hAnsi="宋体"/>
          <w:sz w:val="24"/>
        </w:rPr>
        <w:t>内存映射：0x80000000 通常是DRAM的起始地址或内核镜像的固定</w:t>
      </w:r>
      <w:r>
        <w:rPr>
          <w:rFonts w:hint="eastAsia" w:ascii="宋体" w:hAnsi="宋体"/>
          <w:sz w:val="24"/>
          <w:lang w:val="en-US" w:eastAsia="zh-CN"/>
        </w:rPr>
        <w:tab/>
      </w:r>
      <w:r>
        <w:rPr>
          <w:rFonts w:hint="eastAsia" w:ascii="宋体" w:hAnsi="宋体"/>
          <w:sz w:val="24"/>
        </w:rPr>
        <w:t>加载点。</w:t>
      </w:r>
    </w:p>
    <w:p w14:paraId="723DBA5B">
      <w:pPr>
        <w:numPr>
          <w:ilvl w:val="0"/>
          <w:numId w:val="2"/>
        </w:numPr>
        <w:spacing w:line="360" w:lineRule="auto"/>
        <w:ind w:left="420" w:leftChars="0" w:firstLine="480" w:firstLineChars="200"/>
        <w:rPr>
          <w:rFonts w:hint="eastAsia" w:ascii="宋体" w:hAnsi="宋体"/>
          <w:sz w:val="24"/>
        </w:rPr>
      </w:pPr>
      <w:r>
        <w:rPr>
          <w:rFonts w:hint="eastAsia" w:ascii="宋体" w:hAnsi="宋体"/>
          <w:sz w:val="24"/>
        </w:rPr>
        <w:t>符号扩展：这个地址在符号扩展后仍然是正数，避免地址计算问题。</w:t>
      </w:r>
    </w:p>
    <w:p w14:paraId="736CFBFE">
      <w:pPr>
        <w:spacing w:line="480" w:lineRule="auto"/>
        <w:rPr>
          <w:rFonts w:hint="eastAsia" w:ascii="宋体" w:hAnsi="宋体"/>
          <w:sz w:val="24"/>
        </w:rPr>
      </w:pPr>
      <w:r>
        <w:rPr>
          <w:rFonts w:hint="eastAsia"/>
          <w:b/>
          <w:lang w:val="en-US" w:eastAsia="zh-CN"/>
        </w:rPr>
        <w:t>2</w:t>
      </w:r>
      <w:r>
        <w:rPr>
          <w:b/>
        </w:rPr>
        <w:t>．</w:t>
      </w:r>
      <w:r>
        <w:rPr>
          <w:rFonts w:hint="eastAsia"/>
          <w:b/>
          <w:lang w:val="en-US" w:eastAsia="zh-CN"/>
        </w:rPr>
        <w:t>2</w:t>
      </w:r>
      <w:r>
        <w:rPr>
          <w:b/>
        </w:rPr>
        <w:t>．</w:t>
      </w:r>
      <w:r>
        <w:rPr>
          <w:rFonts w:hint="eastAsia"/>
          <w:b/>
          <w:lang w:val="en-US" w:eastAsia="zh-CN"/>
        </w:rPr>
        <w:t>3</w:t>
      </w:r>
      <w:r>
        <w:rPr>
          <w:rFonts w:hint="eastAsia" w:ascii="楷体_GB2312" w:hAnsi="宋体" w:eastAsia="楷体_GB2312"/>
          <w:szCs w:val="21"/>
        </w:rPr>
        <w:t xml:space="preserve">  </w:t>
      </w:r>
      <w:r>
        <w:rPr>
          <w:rFonts w:hint="eastAsia" w:ascii="黑体" w:hAnsi="宋体" w:eastAsia="黑体"/>
          <w:b/>
          <w:sz w:val="24"/>
        </w:rPr>
        <w:t>etext、edata、end 符号有什么用途？</w:t>
      </w:r>
    </w:p>
    <w:p w14:paraId="344F2930">
      <w:pPr>
        <w:numPr>
          <w:ilvl w:val="0"/>
          <w:numId w:val="3"/>
        </w:numPr>
        <w:spacing w:line="360" w:lineRule="auto"/>
        <w:ind w:left="845" w:leftChars="0" w:hanging="425" w:firstLineChars="0"/>
        <w:rPr>
          <w:rFonts w:hint="eastAsia" w:ascii="宋体" w:hAnsi="宋体"/>
          <w:sz w:val="24"/>
        </w:rPr>
      </w:pPr>
      <w:r>
        <w:rPr>
          <w:rFonts w:hint="eastAsia" w:ascii="宋体" w:hAnsi="宋体"/>
          <w:sz w:val="24"/>
        </w:rPr>
        <w:t>etext：代码段结束地址。</w:t>
      </w:r>
    </w:p>
    <w:p w14:paraId="41C907F7">
      <w:pPr>
        <w:numPr>
          <w:ilvl w:val="0"/>
          <w:numId w:val="3"/>
        </w:numPr>
        <w:spacing w:line="360" w:lineRule="auto"/>
        <w:ind w:left="845" w:leftChars="0" w:hanging="425" w:firstLineChars="0"/>
        <w:rPr>
          <w:rFonts w:hint="eastAsia" w:ascii="宋体" w:hAnsi="宋体"/>
          <w:sz w:val="24"/>
        </w:rPr>
      </w:pPr>
      <w:r>
        <w:rPr>
          <w:rFonts w:hint="eastAsia" w:ascii="宋体" w:hAnsi="宋体"/>
          <w:sz w:val="24"/>
        </w:rPr>
        <w:t>edata：已初始化数据段结束地址。</w:t>
      </w:r>
    </w:p>
    <w:p w14:paraId="53776F75">
      <w:pPr>
        <w:numPr>
          <w:ilvl w:val="0"/>
          <w:numId w:val="3"/>
        </w:numPr>
        <w:spacing w:line="360" w:lineRule="auto"/>
        <w:ind w:left="845" w:leftChars="0" w:hanging="425" w:firstLineChars="0"/>
        <w:rPr>
          <w:rFonts w:hint="eastAsia" w:ascii="宋体" w:hAnsi="宋体"/>
          <w:sz w:val="24"/>
        </w:rPr>
      </w:pPr>
      <w:r>
        <w:rPr>
          <w:rFonts w:hint="eastAsia" w:ascii="宋体" w:hAnsi="宋体"/>
          <w:sz w:val="24"/>
        </w:rPr>
        <w:t>end：所有已分配内存的结束地址。</w:t>
      </w:r>
    </w:p>
    <w:p w14:paraId="282EEC1A">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楷体_GB2312" w:eastAsia="楷体_GB2312"/>
        </w:rPr>
      </w:pPr>
      <w:r>
        <w:rPr>
          <w:rFonts w:hint="eastAsia" w:ascii="黑体" w:eastAsia="黑体"/>
          <w:b/>
          <w:sz w:val="36"/>
          <w:szCs w:val="36"/>
        </w:rPr>
        <w:t xml:space="preserve"> </w:t>
      </w:r>
      <w:bookmarkStart w:id="11" w:name="_Toc5128"/>
      <w:r>
        <w:rPr>
          <w:rFonts w:hint="eastAsia" w:ascii="黑体" w:eastAsia="黑体"/>
          <w:b/>
          <w:sz w:val="36"/>
          <w:szCs w:val="36"/>
          <w:lang w:val="en-US" w:eastAsia="zh-CN"/>
        </w:rPr>
        <w:t>3</w:t>
      </w:r>
      <w:r>
        <w:rPr>
          <w:rFonts w:hint="eastAsia" w:ascii="黑体" w:hAnsi="宋体" w:eastAsia="黑体"/>
          <w:b/>
          <w:sz w:val="36"/>
          <w:szCs w:val="36"/>
        </w:rPr>
        <w:t xml:space="preserve"> </w:t>
      </w:r>
      <w:r>
        <w:rPr>
          <w:rFonts w:hint="eastAsia" w:ascii="黑体" w:hAnsi="宋体" w:eastAsia="黑体"/>
          <w:b/>
          <w:sz w:val="36"/>
          <w:szCs w:val="36"/>
          <w:lang w:val="en-US" w:eastAsia="zh-CN"/>
        </w:rPr>
        <w:t>实验原理与设计</w:t>
      </w:r>
      <w:bookmarkEnd w:id="11"/>
    </w:p>
    <w:p w14:paraId="7C97726D">
      <w:pPr>
        <w:outlineLvl w:val="1"/>
        <w:rPr>
          <w:rFonts w:hint="eastAsia" w:ascii="黑体" w:hAnsi="宋体" w:eastAsia="黑体"/>
          <w:b/>
          <w:sz w:val="28"/>
          <w:szCs w:val="28"/>
        </w:rPr>
      </w:pPr>
      <w:bookmarkStart w:id="12" w:name="_Toc25745"/>
      <w:r>
        <w:rPr>
          <w:rFonts w:hint="eastAsia"/>
          <w:b/>
          <w:sz w:val="28"/>
          <w:szCs w:val="28"/>
          <w:lang w:val="en-US" w:eastAsia="zh-CN"/>
        </w:rPr>
        <w:t>3</w:t>
      </w:r>
      <w:r>
        <w:rPr>
          <w:b/>
          <w:sz w:val="28"/>
          <w:szCs w:val="28"/>
        </w:rPr>
        <w:t>.</w:t>
      </w:r>
      <w:r>
        <w:rPr>
          <w:rFonts w:hint="eastAsia"/>
          <w:b/>
          <w:sz w:val="28"/>
          <w:szCs w:val="28"/>
          <w:lang w:val="en-US" w:eastAsia="zh-CN"/>
        </w:rPr>
        <w:t>1</w:t>
      </w:r>
      <w:r>
        <w:rPr>
          <w:rFonts w:hint="eastAsia" w:ascii="黑体" w:hAnsi="宋体" w:eastAsia="黑体"/>
          <w:sz w:val="28"/>
          <w:szCs w:val="28"/>
        </w:rPr>
        <w:t xml:space="preserve"> </w:t>
      </w:r>
      <w:r>
        <w:rPr>
          <w:rFonts w:hint="eastAsia" w:ascii="黑体" w:hAnsi="宋体" w:eastAsia="黑体"/>
          <w:b/>
          <w:sz w:val="28"/>
          <w:szCs w:val="28"/>
        </w:rPr>
        <w:t>RISC-V启动流程图</w:t>
      </w:r>
      <w:bookmarkEnd w:id="12"/>
    </w:p>
    <w:p w14:paraId="78D3B660">
      <w:pPr>
        <w:ind w:firstLine="420" w:firstLineChars="0"/>
        <w:rPr>
          <w:rFonts w:hint="eastAsia" w:ascii="宋体" w:hAnsi="宋体"/>
          <w:sz w:val="24"/>
        </w:rPr>
      </w:pPr>
      <w:r>
        <w:rPr>
          <w:rFonts w:hint="eastAsia" w:ascii="宋体" w:hAnsi="宋体" w:eastAsia="宋体" w:cs="宋体"/>
          <w:b w:val="0"/>
          <w:bCs/>
          <w:sz w:val="24"/>
        </w:rPr>
        <w:t>参照xv6的启动设计，绘制的简化启动流程图如下：</w:t>
      </w:r>
    </w:p>
    <w:p w14:paraId="238FBBFE">
      <w:pPr>
        <w:numPr>
          <w:ilvl w:val="0"/>
          <w:numId w:val="0"/>
        </w:numPr>
        <w:spacing w:line="360" w:lineRule="auto"/>
        <w:ind w:leftChars="0"/>
        <w:jc w:val="center"/>
        <w:rPr>
          <w:rFonts w:hint="eastAsia" w:ascii="宋体" w:hAnsi="宋体" w:eastAsia="宋体" w:cs="宋体"/>
          <w:b w:val="0"/>
          <w:bCs/>
          <w:sz w:val="24"/>
          <w:lang w:eastAsia="zh-CN"/>
        </w:rPr>
      </w:pPr>
      <w:r>
        <w:rPr>
          <w:rFonts w:hint="eastAsia" w:ascii="宋体" w:hAnsi="宋体" w:eastAsia="宋体" w:cs="宋体"/>
          <w:b w:val="0"/>
          <w:bCs/>
          <w:sz w:val="24"/>
          <w:lang w:eastAsia="zh-CN"/>
        </w:rPr>
        <w:drawing>
          <wp:inline distT="0" distB="0" distL="114300" distR="114300">
            <wp:extent cx="3126105" cy="6296025"/>
            <wp:effectExtent l="0" t="0" r="7620" b="0"/>
            <wp:docPr id="2" name="图片 2" descr="设计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设计流程图(1)"/>
                    <pic:cNvPicPr>
                      <a:picLocks noChangeAspect="1"/>
                    </pic:cNvPicPr>
                  </pic:nvPicPr>
                  <pic:blipFill>
                    <a:blip r:embed="rId7"/>
                    <a:stretch>
                      <a:fillRect/>
                    </a:stretch>
                  </pic:blipFill>
                  <pic:spPr>
                    <a:xfrm>
                      <a:off x="0" y="0"/>
                      <a:ext cx="3126105" cy="6296025"/>
                    </a:xfrm>
                    <a:prstGeom prst="rect">
                      <a:avLst/>
                    </a:prstGeom>
                  </pic:spPr>
                </pic:pic>
              </a:graphicData>
            </a:graphic>
          </wp:inline>
        </w:drawing>
      </w:r>
    </w:p>
    <w:p w14:paraId="49A2C68E">
      <w:pPr>
        <w:pStyle w:val="3"/>
        <w:numPr>
          <w:ilvl w:val="0"/>
          <w:numId w:val="0"/>
        </w:numPr>
        <w:spacing w:line="360" w:lineRule="auto"/>
        <w:ind w:leftChars="0"/>
        <w:jc w:val="center"/>
        <w:rPr>
          <w:rFonts w:hint="eastAsia" w:ascii="宋体" w:hAnsi="宋体" w:eastAsia="宋体" w:cs="宋体"/>
          <w:b w:val="0"/>
          <w:bCs/>
          <w:sz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RISC-V启动流程图</w:t>
      </w:r>
    </w:p>
    <w:p w14:paraId="7614B148">
      <w:pPr>
        <w:numPr>
          <w:ilvl w:val="0"/>
          <w:numId w:val="0"/>
        </w:numPr>
        <w:spacing w:line="360" w:lineRule="auto"/>
        <w:ind w:leftChars="0"/>
        <w:rPr>
          <w:rFonts w:hint="eastAsia" w:ascii="宋体" w:hAnsi="宋体" w:eastAsia="宋体" w:cs="宋体"/>
          <w:b w:val="0"/>
          <w:bCs/>
          <w:sz w:val="24"/>
          <w:lang w:eastAsia="zh-CN"/>
        </w:rPr>
      </w:pPr>
    </w:p>
    <w:p w14:paraId="4CF9763E">
      <w:pPr>
        <w:outlineLvl w:val="1"/>
        <w:rPr>
          <w:rFonts w:hint="eastAsia" w:ascii="黑体" w:hAnsi="宋体" w:eastAsia="黑体"/>
          <w:b/>
          <w:sz w:val="28"/>
          <w:szCs w:val="28"/>
        </w:rPr>
      </w:pPr>
      <w:bookmarkStart w:id="13" w:name="_Toc14741"/>
      <w:r>
        <w:rPr>
          <w:rFonts w:hint="eastAsia"/>
          <w:b/>
          <w:sz w:val="28"/>
          <w:szCs w:val="28"/>
          <w:lang w:val="en-US" w:eastAsia="zh-CN"/>
        </w:rPr>
        <w:t>3</w:t>
      </w:r>
      <w:r>
        <w:rPr>
          <w:b/>
          <w:sz w:val="28"/>
          <w:szCs w:val="28"/>
        </w:rPr>
        <w:t>.</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内存布局设计</w:t>
      </w:r>
      <w:bookmarkEnd w:id="13"/>
    </w:p>
    <w:p w14:paraId="3DB36FCB">
      <w:pPr>
        <w:numPr>
          <w:ilvl w:val="0"/>
          <w:numId w:val="0"/>
        </w:numPr>
        <w:spacing w:line="360" w:lineRule="auto"/>
        <w:ind w:leftChars="0" w:firstLine="420" w:firstLineChars="0"/>
        <w:rPr>
          <w:rFonts w:hint="default" w:ascii="宋体" w:hAnsi="宋体" w:eastAsia="宋体" w:cs="宋体"/>
          <w:b w:val="0"/>
          <w:bCs/>
          <w:sz w:val="24"/>
          <w:lang w:val="en-US" w:eastAsia="zh-CN"/>
        </w:rPr>
      </w:pPr>
      <w:r>
        <w:rPr>
          <w:rFonts w:hint="eastAsia" w:ascii="宋体" w:hAnsi="宋体" w:cs="宋体"/>
          <w:b w:val="0"/>
          <w:bCs/>
          <w:sz w:val="24"/>
          <w:lang w:val="en-US" w:eastAsia="zh-CN"/>
        </w:rPr>
        <w:t>如下图：</w:t>
      </w:r>
    </w:p>
    <w:p w14:paraId="6C7551D2">
      <w:pPr>
        <w:numPr>
          <w:ilvl w:val="0"/>
          <w:numId w:val="0"/>
        </w:numPr>
        <w:spacing w:line="360" w:lineRule="auto"/>
        <w:ind w:leftChars="0"/>
        <w:jc w:val="center"/>
      </w:pPr>
      <w:r>
        <w:drawing>
          <wp:inline distT="0" distB="0" distL="114300" distR="114300">
            <wp:extent cx="4276725" cy="298132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276725" cy="2981325"/>
                    </a:xfrm>
                    <a:prstGeom prst="rect">
                      <a:avLst/>
                    </a:prstGeom>
                    <a:noFill/>
                    <a:ln>
                      <a:noFill/>
                    </a:ln>
                  </pic:spPr>
                </pic:pic>
              </a:graphicData>
            </a:graphic>
          </wp:inline>
        </w:drawing>
      </w:r>
    </w:p>
    <w:p w14:paraId="270A3D7D">
      <w:pPr>
        <w:pStyle w:val="3"/>
        <w:numPr>
          <w:ilvl w:val="0"/>
          <w:numId w:val="0"/>
        </w:numPr>
        <w:spacing w:line="360" w:lineRule="auto"/>
        <w:ind w:left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内存布局示意图</w:t>
      </w:r>
    </w:p>
    <w:p w14:paraId="7DC2D5F8">
      <w:pPr>
        <w:outlineLvl w:val="1"/>
        <w:rPr>
          <w:rFonts w:hint="eastAsia" w:ascii="黑体" w:hAnsi="宋体" w:eastAsia="黑体"/>
          <w:b/>
          <w:sz w:val="28"/>
          <w:szCs w:val="28"/>
        </w:rPr>
      </w:pPr>
      <w:bookmarkStart w:id="14" w:name="_Toc10207"/>
      <w:r>
        <w:rPr>
          <w:rFonts w:hint="eastAsia"/>
          <w:b/>
          <w:sz w:val="28"/>
          <w:szCs w:val="28"/>
          <w:lang w:val="en-US" w:eastAsia="zh-CN"/>
        </w:rPr>
        <w:t>3</w:t>
      </w:r>
      <w:r>
        <w:rPr>
          <w:b/>
          <w:sz w:val="28"/>
          <w:szCs w:val="28"/>
        </w:rPr>
        <w:t>.</w:t>
      </w:r>
      <w:r>
        <w:rPr>
          <w:rFonts w:hint="eastAsia"/>
          <w:b/>
          <w:sz w:val="28"/>
          <w:szCs w:val="28"/>
          <w:lang w:val="en-US" w:eastAsia="zh-CN"/>
        </w:rPr>
        <w:t>3</w:t>
      </w:r>
      <w:r>
        <w:rPr>
          <w:rFonts w:hint="eastAsia" w:ascii="黑体" w:hAnsi="宋体" w:eastAsia="黑体"/>
          <w:sz w:val="28"/>
          <w:szCs w:val="28"/>
        </w:rPr>
        <w:t xml:space="preserve"> </w:t>
      </w:r>
      <w:r>
        <w:rPr>
          <w:rFonts w:hint="eastAsia" w:ascii="黑体" w:hAnsi="宋体" w:eastAsia="黑体"/>
          <w:b/>
          <w:sz w:val="28"/>
          <w:szCs w:val="28"/>
        </w:rPr>
        <w:t>关键硬件初始化</w:t>
      </w:r>
      <w:bookmarkEnd w:id="14"/>
    </w:p>
    <w:p w14:paraId="39B8F249">
      <w:pPr>
        <w:numPr>
          <w:ilvl w:val="0"/>
          <w:numId w:val="4"/>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栈指针设置：为C代码执行准备环境。</w:t>
      </w:r>
    </w:p>
    <w:p w14:paraId="328EB16B">
      <w:pPr>
        <w:numPr>
          <w:ilvl w:val="0"/>
          <w:numId w:val="4"/>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BSS段清零：确保未初始化变量值为0。</w:t>
      </w:r>
    </w:p>
    <w:p w14:paraId="531F2707">
      <w:pPr>
        <w:numPr>
          <w:ilvl w:val="0"/>
          <w:numId w:val="4"/>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串口初始化：建立调试输出通道。</w:t>
      </w:r>
    </w:p>
    <w:p w14:paraId="396CBC50">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楷体_GB2312" w:eastAsia="楷体_GB2312"/>
        </w:rPr>
      </w:pPr>
      <w:r>
        <w:rPr>
          <w:rFonts w:hint="eastAsia" w:ascii="黑体" w:eastAsia="黑体"/>
          <w:b/>
          <w:sz w:val="36"/>
          <w:szCs w:val="36"/>
        </w:rPr>
        <w:t xml:space="preserve"> </w:t>
      </w:r>
      <w:r>
        <w:rPr>
          <w:rFonts w:hint="eastAsia" w:ascii="黑体" w:eastAsia="黑体"/>
          <w:b/>
          <w:sz w:val="36"/>
          <w:szCs w:val="36"/>
          <w:lang w:val="en-US" w:eastAsia="zh-CN"/>
        </w:rPr>
        <w:t>4</w:t>
      </w:r>
      <w:r>
        <w:rPr>
          <w:rFonts w:hint="eastAsia" w:ascii="黑体" w:hAnsi="宋体" w:eastAsia="黑体"/>
          <w:b/>
          <w:sz w:val="36"/>
          <w:szCs w:val="36"/>
        </w:rPr>
        <w:t xml:space="preserve"> </w:t>
      </w:r>
      <w:r>
        <w:rPr>
          <w:rFonts w:hint="eastAsia" w:ascii="黑体" w:hAnsi="宋体" w:eastAsia="黑体"/>
          <w:b/>
          <w:sz w:val="36"/>
          <w:szCs w:val="36"/>
          <w:lang w:val="en-US" w:eastAsia="zh-CN"/>
        </w:rPr>
        <w:t>实验步骤与实现</w:t>
      </w:r>
    </w:p>
    <w:p w14:paraId="3AEC3B4F">
      <w:pPr>
        <w:outlineLvl w:val="1"/>
        <w:rPr>
          <w:rFonts w:hint="eastAsia" w:ascii="黑体" w:hAnsi="宋体" w:eastAsia="黑体"/>
          <w:b/>
          <w:sz w:val="28"/>
          <w:szCs w:val="28"/>
        </w:rPr>
      </w:pPr>
      <w:bookmarkStart w:id="15" w:name="_Toc4466"/>
      <w:r>
        <w:rPr>
          <w:rFonts w:hint="eastAsia"/>
          <w:b/>
          <w:sz w:val="28"/>
          <w:szCs w:val="28"/>
          <w:lang w:val="en-US" w:eastAsia="zh-CN"/>
        </w:rPr>
        <w:t>4</w:t>
      </w:r>
      <w:r>
        <w:rPr>
          <w:b/>
          <w:sz w:val="28"/>
          <w:szCs w:val="28"/>
        </w:rPr>
        <w:t>.</w:t>
      </w:r>
      <w:r>
        <w:rPr>
          <w:rFonts w:hint="eastAsia"/>
          <w:b/>
          <w:sz w:val="28"/>
          <w:szCs w:val="28"/>
          <w:lang w:val="en-US" w:eastAsia="zh-CN"/>
        </w:rPr>
        <w:t>1</w:t>
      </w:r>
      <w:r>
        <w:rPr>
          <w:rFonts w:hint="eastAsia" w:ascii="黑体" w:hAnsi="宋体" w:eastAsia="黑体"/>
          <w:sz w:val="28"/>
          <w:szCs w:val="28"/>
        </w:rPr>
        <w:t xml:space="preserve"> </w:t>
      </w:r>
      <w:r>
        <w:rPr>
          <w:rFonts w:hint="eastAsia" w:ascii="黑体" w:hAnsi="宋体" w:eastAsia="黑体"/>
          <w:b/>
          <w:sz w:val="28"/>
          <w:szCs w:val="28"/>
        </w:rPr>
        <w:t>项目结构设计与创建</w:t>
      </w:r>
      <w:bookmarkEnd w:id="15"/>
    </w:p>
    <w:p w14:paraId="6B6881FA">
      <w:pPr>
        <w:ind w:firstLine="420" w:firstLineChars="0"/>
        <w:rPr>
          <w:rFonts w:hint="eastAsia" w:ascii="宋体" w:hAnsi="宋体" w:eastAsia="宋体" w:cs="宋体"/>
          <w:b w:val="0"/>
          <w:bCs/>
          <w:sz w:val="24"/>
        </w:rPr>
      </w:pPr>
      <w:r>
        <w:rPr>
          <w:rFonts w:hint="eastAsia" w:ascii="宋体" w:hAnsi="宋体" w:eastAsia="宋体" w:cs="宋体"/>
          <w:b w:val="0"/>
          <w:bCs/>
          <w:sz w:val="24"/>
        </w:rPr>
        <w:t>参考xv6的项目结构并进行简化，本次实验的项目结构设计如下：</w:t>
      </w:r>
    </w:p>
    <w:p w14:paraId="4D18FDDE">
      <w:pPr>
        <w:jc w:val="center"/>
      </w:pPr>
      <w:r>
        <w:drawing>
          <wp:inline distT="0" distB="0" distL="114300" distR="114300">
            <wp:extent cx="5591175" cy="1659255"/>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591175" cy="1659255"/>
                    </a:xfrm>
                    <a:prstGeom prst="rect">
                      <a:avLst/>
                    </a:prstGeom>
                    <a:noFill/>
                    <a:ln>
                      <a:noFill/>
                    </a:ln>
                  </pic:spPr>
                </pic:pic>
              </a:graphicData>
            </a:graphic>
          </wp:inline>
        </w:drawing>
      </w:r>
    </w:p>
    <w:p w14:paraId="2501F758">
      <w:pPr>
        <w:pStyle w:val="3"/>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lab1项目结构</w:t>
      </w:r>
    </w:p>
    <w:p w14:paraId="57788FC6">
      <w:pPr>
        <w:outlineLvl w:val="1"/>
        <w:rPr>
          <w:rFonts w:hint="eastAsia" w:ascii="黑体" w:hAnsi="宋体" w:eastAsia="黑体"/>
          <w:b/>
          <w:sz w:val="28"/>
          <w:szCs w:val="28"/>
        </w:rPr>
      </w:pPr>
      <w:bookmarkStart w:id="16" w:name="_Toc529"/>
      <w:r>
        <w:rPr>
          <w:rFonts w:hint="eastAsia"/>
          <w:b/>
          <w:sz w:val="28"/>
          <w:szCs w:val="28"/>
          <w:lang w:val="en-US" w:eastAsia="zh-CN"/>
        </w:rPr>
        <w:t>4</w:t>
      </w:r>
      <w:r>
        <w:rPr>
          <w:b/>
          <w:sz w:val="28"/>
          <w:szCs w:val="28"/>
        </w:rPr>
        <w:t>.</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链接脚本实现（kernel.ld）</w:t>
      </w:r>
      <w:bookmarkEnd w:id="16"/>
    </w:p>
    <w:p w14:paraId="0E3DB151">
      <w:pPr>
        <w:numPr>
          <w:ilvl w:val="0"/>
          <w:numId w:val="0"/>
        </w:numPr>
        <w:spacing w:line="360" w:lineRule="auto"/>
        <w:ind w:firstLine="420" w:firstLineChars="0"/>
        <w:rPr>
          <w:rFonts w:hint="eastAsia" w:ascii="宋体" w:hAnsi="宋体" w:eastAsia="宋体" w:cs="宋体"/>
          <w:b w:val="0"/>
          <w:bCs/>
          <w:sz w:val="24"/>
        </w:rPr>
      </w:pPr>
      <w:r>
        <w:rPr>
          <w:rFonts w:hint="eastAsia" w:ascii="宋体" w:hAnsi="宋体" w:eastAsia="宋体" w:cs="宋体"/>
          <w:b w:val="0"/>
          <w:bCs/>
          <w:sz w:val="24"/>
        </w:rPr>
        <w:t>链接脚本是内核启动的基础，它定义了内核在内存中的精确布局。考虑到RISC-V架构的特定要求，将入口地址设置为0x80000000，这是QEMU加载内核的标准地址。实现的关键设计决策：</w:t>
      </w:r>
    </w:p>
    <w:p w14:paraId="0E9A9953">
      <w:pPr>
        <w:numPr>
          <w:ilvl w:val="0"/>
          <w:numId w:val="5"/>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入口点明确：通过ENTRY(_entry)指定汇编入口函数，确保CPU从正确位置开始执行。</w:t>
      </w:r>
    </w:p>
    <w:p w14:paraId="7BB8000B">
      <w:pPr>
        <w:numPr>
          <w:ilvl w:val="0"/>
          <w:numId w:val="5"/>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段顺序固定：严格按照.text-&gt;.rodata-&gt;.data-&gt;.bss的顺序排列，符合程序执行的逻辑流程。</w:t>
      </w:r>
    </w:p>
    <w:p w14:paraId="0B5A22F0">
      <w:pPr>
        <w:numPr>
          <w:ilvl w:val="0"/>
          <w:numId w:val="5"/>
        </w:numPr>
        <w:spacing w:line="360" w:lineRule="auto"/>
        <w:ind w:left="845" w:leftChars="0" w:hanging="425" w:firstLineChars="0"/>
        <w:rPr>
          <w:rFonts w:hint="eastAsia" w:ascii="宋体" w:hAnsi="宋体" w:eastAsia="宋体" w:cs="宋体"/>
          <w:b w:val="0"/>
          <w:bCs/>
          <w:sz w:val="24"/>
        </w:rPr>
      </w:pPr>
      <w:r>
        <w:rPr>
          <w:rFonts w:hint="eastAsia" w:ascii="宋体" w:hAnsi="宋体" w:eastAsia="宋体" w:cs="宋体"/>
          <w:b w:val="0"/>
          <w:bCs/>
          <w:sz w:val="24"/>
        </w:rPr>
        <w:t>符号导出：定义_bss_start和_end符号，为BSS段清零操作提供准确的地址范围。</w:t>
      </w:r>
    </w:p>
    <w:p w14:paraId="1D6066D9">
      <w:pPr>
        <w:numPr>
          <w:ilvl w:val="0"/>
          <w:numId w:val="0"/>
        </w:numPr>
        <w:spacing w:line="360" w:lineRule="auto"/>
        <w:ind w:left="420" w:leftChars="0"/>
        <w:jc w:val="center"/>
      </w:pPr>
      <w:r>
        <w:drawing>
          <wp:inline distT="0" distB="0" distL="114300" distR="114300">
            <wp:extent cx="3800475" cy="4003675"/>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800475" cy="4003675"/>
                    </a:xfrm>
                    <a:prstGeom prst="rect">
                      <a:avLst/>
                    </a:prstGeom>
                    <a:noFill/>
                    <a:ln>
                      <a:noFill/>
                    </a:ln>
                  </pic:spPr>
                </pic:pic>
              </a:graphicData>
            </a:graphic>
          </wp:inline>
        </w:drawing>
      </w:r>
    </w:p>
    <w:p w14:paraId="1ABE8402">
      <w:pPr>
        <w:pStyle w:val="3"/>
        <w:numPr>
          <w:ilvl w:val="0"/>
          <w:numId w:val="0"/>
        </w:numPr>
        <w:spacing w:line="360" w:lineRule="auto"/>
        <w:ind w:left="420" w:leftChars="0"/>
        <w:jc w:val="center"/>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kernel.ld源代码</w:t>
      </w:r>
    </w:p>
    <w:p w14:paraId="14D633A4">
      <w:pPr>
        <w:outlineLvl w:val="1"/>
        <w:rPr>
          <w:rFonts w:hint="eastAsia" w:ascii="黑体" w:hAnsi="宋体" w:eastAsia="黑体"/>
          <w:b/>
          <w:sz w:val="28"/>
          <w:szCs w:val="28"/>
        </w:rPr>
      </w:pPr>
      <w:bookmarkStart w:id="17" w:name="_Toc2077"/>
      <w:r>
        <w:rPr>
          <w:rFonts w:hint="eastAsia"/>
          <w:b/>
          <w:sz w:val="28"/>
          <w:szCs w:val="28"/>
          <w:lang w:val="en-US" w:eastAsia="zh-CN"/>
        </w:rPr>
        <w:t>4</w:t>
      </w:r>
      <w:r>
        <w:rPr>
          <w:b/>
          <w:sz w:val="28"/>
          <w:szCs w:val="28"/>
        </w:rPr>
        <w:t>.</w:t>
      </w:r>
      <w:r>
        <w:rPr>
          <w:rFonts w:hint="eastAsia"/>
          <w:b/>
          <w:sz w:val="28"/>
          <w:szCs w:val="28"/>
          <w:lang w:val="en-US" w:eastAsia="zh-CN"/>
        </w:rPr>
        <w:t>3</w:t>
      </w:r>
      <w:r>
        <w:rPr>
          <w:rFonts w:hint="eastAsia" w:ascii="黑体" w:hAnsi="宋体" w:eastAsia="黑体"/>
          <w:sz w:val="28"/>
          <w:szCs w:val="28"/>
        </w:rPr>
        <w:t xml:space="preserve"> </w:t>
      </w:r>
      <w:r>
        <w:rPr>
          <w:rFonts w:hint="eastAsia" w:ascii="黑体" w:hAnsi="宋体" w:eastAsia="黑体"/>
          <w:b/>
          <w:sz w:val="28"/>
          <w:szCs w:val="28"/>
        </w:rPr>
        <w:t>汇编启动代码实现（entry.S）</w:t>
      </w:r>
      <w:bookmarkEnd w:id="17"/>
    </w:p>
    <w:p w14:paraId="4FE1D266">
      <w:pPr>
        <w:numPr>
          <w:ilvl w:val="0"/>
          <w:numId w:val="0"/>
        </w:numPr>
        <w:spacing w:line="360" w:lineRule="auto"/>
        <w:ind w:leftChars="0" w:firstLine="420" w:firstLineChars="0"/>
        <w:rPr>
          <w:rFonts w:hint="eastAsia" w:ascii="宋体" w:hAnsi="宋体" w:eastAsia="宋体" w:cs="宋体"/>
          <w:b w:val="0"/>
          <w:bCs/>
          <w:sz w:val="24"/>
        </w:rPr>
      </w:pPr>
      <w:r>
        <w:rPr>
          <w:rFonts w:hint="eastAsia" w:ascii="宋体" w:hAnsi="宋体" w:eastAsia="宋体" w:cs="宋体"/>
          <w:b w:val="0"/>
          <w:bCs/>
          <w:sz w:val="24"/>
        </w:rPr>
        <w:t>汇编启动代码是内核执行的第一段代码，承担着搭建C语言运行环境的关键任务。实现过程分为两个主要阶段：</w:t>
      </w:r>
    </w:p>
    <w:p w14:paraId="79CA51D8">
      <w:pPr>
        <w:numPr>
          <w:ilvl w:val="0"/>
          <w:numId w:val="6"/>
        </w:numPr>
        <w:spacing w:line="360" w:lineRule="auto"/>
        <w:outlineLvl w:val="9"/>
        <w:rPr>
          <w:rFonts w:hint="eastAsia" w:ascii="宋体" w:hAnsi="宋体" w:eastAsia="宋体" w:cs="宋体"/>
          <w:b w:val="0"/>
          <w:bCs/>
          <w:sz w:val="24"/>
        </w:rPr>
      </w:pPr>
      <w:r>
        <w:rPr>
          <w:rFonts w:hint="eastAsia" w:ascii="宋体" w:hAnsi="宋体" w:eastAsia="宋体" w:cs="宋体"/>
          <w:b w:val="0"/>
          <w:bCs/>
          <w:sz w:val="24"/>
        </w:rPr>
        <w:t>栈指针设置阶段：</w:t>
      </w:r>
    </w:p>
    <w:p w14:paraId="36E2B358">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计算栈的起始位置：sp = _end + 4096。</w:t>
      </w:r>
    </w:p>
    <w:p w14:paraId="3C8DA7C5">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为每个CPU核心预留独立的栈空间，避免多核环境下的竞争条件。</w:t>
      </w:r>
    </w:p>
    <w:p w14:paraId="0EA86886">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确保栈指针按页面对齐，满足后续分页机制的要求。</w:t>
      </w:r>
    </w:p>
    <w:p w14:paraId="74D1B9EE">
      <w:pPr>
        <w:numPr>
          <w:ilvl w:val="0"/>
          <w:numId w:val="6"/>
        </w:numPr>
        <w:spacing w:line="360" w:lineRule="auto"/>
        <w:ind w:left="0" w:leftChars="0" w:firstLine="0" w:firstLineChars="0"/>
        <w:outlineLvl w:val="9"/>
        <w:rPr>
          <w:rFonts w:hint="eastAsia" w:ascii="宋体" w:hAnsi="宋体" w:eastAsia="宋体" w:cs="宋体"/>
          <w:b w:val="0"/>
          <w:bCs/>
          <w:sz w:val="24"/>
        </w:rPr>
      </w:pPr>
      <w:r>
        <w:rPr>
          <w:rFonts w:hint="eastAsia" w:ascii="宋体" w:hAnsi="宋体" w:eastAsia="宋体" w:cs="宋体"/>
          <w:b w:val="0"/>
          <w:bCs/>
          <w:sz w:val="24"/>
        </w:rPr>
        <w:t>环境切换阶段：</w:t>
      </w:r>
    </w:p>
    <w:p w14:paraId="6A24DD16">
      <w:pPr>
        <w:numPr>
          <w:ilvl w:val="0"/>
          <w:numId w:val="8"/>
        </w:numPr>
        <w:spacing w:line="360" w:lineRule="auto"/>
        <w:ind w:left="840" w:leftChars="0" w:hanging="420" w:firstLineChars="0"/>
        <w:rPr>
          <w:rFonts w:hint="eastAsia" w:ascii="宋体" w:hAnsi="宋体"/>
          <w:sz w:val="24"/>
        </w:rPr>
      </w:pPr>
      <w:r>
        <w:rPr>
          <w:rFonts w:hint="eastAsia" w:ascii="宋体" w:hAnsi="宋体" w:eastAsia="宋体" w:cs="宋体"/>
          <w:b w:val="0"/>
          <w:bCs/>
          <w:sz w:val="24"/>
        </w:rPr>
        <w:t>使用call指令跳转到C函数，自动保存返回地址。</w:t>
      </w:r>
    </w:p>
    <w:p w14:paraId="065DAAD3">
      <w:pPr>
        <w:numPr>
          <w:ilvl w:val="0"/>
          <w:numId w:val="8"/>
        </w:numPr>
        <w:spacing w:line="360" w:lineRule="auto"/>
        <w:ind w:left="840" w:leftChars="0" w:hanging="420" w:firstLineChars="0"/>
        <w:rPr>
          <w:rFonts w:hint="eastAsia" w:ascii="宋体" w:hAnsi="宋体"/>
          <w:sz w:val="24"/>
        </w:rPr>
      </w:pPr>
      <w:r>
        <w:rPr>
          <w:rFonts w:hint="eastAsia" w:ascii="宋体" w:hAnsi="宋体" w:eastAsia="宋体" w:cs="宋体"/>
          <w:b w:val="0"/>
          <w:bCs/>
          <w:sz w:val="24"/>
        </w:rPr>
        <w:t>设置安全兜底机制：在start函数返回后进入无限循环，防止执行未知内存代码。</w:t>
      </w:r>
    </w:p>
    <w:p w14:paraId="3A4D9E47">
      <w:pPr>
        <w:numPr>
          <w:ilvl w:val="0"/>
          <w:numId w:val="0"/>
        </w:numPr>
        <w:spacing w:line="360" w:lineRule="auto"/>
        <w:jc w:val="center"/>
      </w:pPr>
      <w:r>
        <w:drawing>
          <wp:inline distT="0" distB="0" distL="114300" distR="114300">
            <wp:extent cx="3799205" cy="2541270"/>
            <wp:effectExtent l="0" t="0" r="127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3799205" cy="2541270"/>
                    </a:xfrm>
                    <a:prstGeom prst="rect">
                      <a:avLst/>
                    </a:prstGeom>
                    <a:noFill/>
                    <a:ln>
                      <a:noFill/>
                    </a:ln>
                  </pic:spPr>
                </pic:pic>
              </a:graphicData>
            </a:graphic>
          </wp:inline>
        </w:drawing>
      </w:r>
    </w:p>
    <w:p w14:paraId="5BCB02E2">
      <w:pPr>
        <w:pStyle w:val="3"/>
        <w:numPr>
          <w:ilvl w:val="0"/>
          <w:numId w:val="0"/>
        </w:numPr>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entry.S源代码</w:t>
      </w:r>
    </w:p>
    <w:p w14:paraId="2898074C">
      <w:pPr>
        <w:outlineLvl w:val="1"/>
        <w:rPr>
          <w:rFonts w:hint="eastAsia" w:ascii="黑体" w:hAnsi="宋体" w:eastAsia="黑体"/>
          <w:b/>
          <w:sz w:val="28"/>
          <w:szCs w:val="28"/>
        </w:rPr>
      </w:pPr>
      <w:bookmarkStart w:id="18" w:name="_Toc3691"/>
      <w:r>
        <w:rPr>
          <w:rFonts w:hint="eastAsia"/>
          <w:b/>
          <w:sz w:val="28"/>
          <w:szCs w:val="28"/>
          <w:lang w:val="en-US" w:eastAsia="zh-CN"/>
        </w:rPr>
        <w:t>4</w:t>
      </w:r>
      <w:r>
        <w:rPr>
          <w:b/>
          <w:sz w:val="28"/>
          <w:szCs w:val="28"/>
        </w:rPr>
        <w:t>.</w:t>
      </w:r>
      <w:r>
        <w:rPr>
          <w:rFonts w:hint="eastAsia"/>
          <w:b/>
          <w:sz w:val="28"/>
          <w:szCs w:val="28"/>
          <w:lang w:val="en-US" w:eastAsia="zh-CN"/>
        </w:rPr>
        <w:t>4</w:t>
      </w:r>
      <w:r>
        <w:rPr>
          <w:rFonts w:hint="eastAsia" w:ascii="黑体" w:hAnsi="宋体" w:eastAsia="黑体"/>
          <w:sz w:val="28"/>
          <w:szCs w:val="28"/>
        </w:rPr>
        <w:t xml:space="preserve"> </w:t>
      </w:r>
      <w:r>
        <w:rPr>
          <w:rFonts w:hint="eastAsia" w:ascii="黑体" w:hAnsi="宋体" w:eastAsia="黑体"/>
          <w:b/>
          <w:sz w:val="28"/>
          <w:szCs w:val="28"/>
        </w:rPr>
        <w:t>串口驱动实现（uart.h</w:t>
      </w:r>
      <w:r>
        <w:rPr>
          <w:rFonts w:hint="eastAsia" w:ascii="黑体" w:hAnsi="宋体" w:eastAsia="黑体"/>
          <w:b/>
          <w:sz w:val="28"/>
          <w:szCs w:val="28"/>
          <w:lang w:val="en-US" w:eastAsia="zh-CN"/>
        </w:rPr>
        <w:t xml:space="preserve"> &amp; </w:t>
      </w:r>
      <w:r>
        <w:rPr>
          <w:rFonts w:hint="eastAsia" w:ascii="黑体" w:hAnsi="宋体" w:eastAsia="黑体"/>
          <w:b/>
          <w:sz w:val="28"/>
          <w:szCs w:val="28"/>
        </w:rPr>
        <w:t>uart.c）</w:t>
      </w:r>
      <w:bookmarkEnd w:id="18"/>
    </w:p>
    <w:p w14:paraId="3610980B">
      <w:pPr>
        <w:numPr>
          <w:ilvl w:val="0"/>
          <w:numId w:val="0"/>
        </w:numPr>
        <w:spacing w:line="360" w:lineRule="auto"/>
        <w:ind w:leftChars="0" w:firstLine="420" w:firstLineChars="0"/>
        <w:rPr>
          <w:rFonts w:hint="eastAsia" w:ascii="宋体" w:hAnsi="宋体" w:eastAsia="宋体" w:cs="宋体"/>
          <w:b w:val="0"/>
          <w:bCs/>
          <w:sz w:val="24"/>
          <w:lang w:eastAsia="zh-CN"/>
        </w:rPr>
      </w:pPr>
      <w:r>
        <w:rPr>
          <w:rFonts w:hint="eastAsia" w:ascii="宋体" w:hAnsi="宋体" w:eastAsia="宋体" w:cs="宋体"/>
          <w:b w:val="0"/>
          <w:bCs/>
          <w:sz w:val="24"/>
        </w:rPr>
        <w:t>串口驱动是内核与外界通信的唯一通道，其实现遵循了硬件编程的最佳实践</w:t>
      </w:r>
      <w:r>
        <w:rPr>
          <w:rFonts w:hint="eastAsia" w:ascii="宋体" w:hAnsi="宋体" w:eastAsia="宋体" w:cs="宋体"/>
          <w:b w:val="0"/>
          <w:bCs/>
          <w:sz w:val="24"/>
          <w:lang w:eastAsia="zh-CN"/>
        </w:rPr>
        <w:t>。</w:t>
      </w:r>
    </w:p>
    <w:p w14:paraId="56FE77A0">
      <w:pPr>
        <w:numPr>
          <w:ilvl w:val="0"/>
          <w:numId w:val="9"/>
        </w:numPr>
        <w:spacing w:line="360" w:lineRule="auto"/>
        <w:outlineLvl w:val="9"/>
        <w:rPr>
          <w:rFonts w:hint="eastAsia" w:ascii="宋体" w:hAnsi="宋体" w:eastAsia="宋体" w:cs="宋体"/>
          <w:b w:val="0"/>
          <w:bCs/>
          <w:sz w:val="24"/>
        </w:rPr>
      </w:pPr>
      <w:r>
        <w:rPr>
          <w:rFonts w:hint="eastAsia" w:ascii="宋体" w:hAnsi="宋体" w:eastAsia="宋体" w:cs="宋体"/>
          <w:b w:val="0"/>
          <w:bCs/>
          <w:sz w:val="24"/>
        </w:rPr>
        <w:t>寄存器映射设计：</w:t>
      </w:r>
    </w:p>
    <w:p w14:paraId="147A286F">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使用内存映射IO方式访问硬件寄存器。</w:t>
      </w:r>
    </w:p>
    <w:p w14:paraId="291E4C77">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通过基地址+偏移量的方式定义寄存器常量，提高代码可读性。</w:t>
      </w:r>
    </w:p>
    <w:p w14:paraId="321539AD">
      <w:pPr>
        <w:numPr>
          <w:ilvl w:val="0"/>
          <w:numId w:val="7"/>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使用volatile关键字确保编译器不优化硬件访问操作。</w:t>
      </w:r>
    </w:p>
    <w:p w14:paraId="5D1644AB">
      <w:pPr>
        <w:numPr>
          <w:ilvl w:val="0"/>
          <w:numId w:val="9"/>
        </w:numPr>
        <w:spacing w:line="360" w:lineRule="auto"/>
        <w:ind w:left="0" w:leftChars="0" w:firstLine="0" w:firstLineChars="0"/>
        <w:outlineLvl w:val="9"/>
        <w:rPr>
          <w:rFonts w:hint="eastAsia" w:ascii="宋体" w:hAnsi="宋体" w:eastAsia="宋体" w:cs="宋体"/>
          <w:b w:val="0"/>
          <w:bCs/>
          <w:sz w:val="24"/>
        </w:rPr>
      </w:pPr>
      <w:r>
        <w:rPr>
          <w:rFonts w:hint="eastAsia" w:ascii="宋体" w:hAnsi="宋体" w:eastAsia="宋体" w:cs="宋体"/>
          <w:b w:val="0"/>
          <w:bCs/>
          <w:sz w:val="24"/>
        </w:rPr>
        <w:t>功能模块划分：</w:t>
      </w:r>
    </w:p>
    <w:p w14:paraId="7AB590D1">
      <w:pPr>
        <w:numPr>
          <w:ilvl w:val="0"/>
          <w:numId w:val="8"/>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初始化函数：配置串口工作模式（8N1格式），启用FIFO缓冲。</w:t>
      </w:r>
    </w:p>
    <w:p w14:paraId="761A5206">
      <w:pPr>
        <w:numPr>
          <w:ilvl w:val="0"/>
          <w:numId w:val="8"/>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发送功能：实现阻塞式字符发送，确保数据传输的可靠性。</w:t>
      </w:r>
    </w:p>
    <w:p w14:paraId="147F403D">
      <w:pPr>
        <w:numPr>
          <w:ilvl w:val="0"/>
          <w:numId w:val="8"/>
        </w:numPr>
        <w:spacing w:line="360" w:lineRule="auto"/>
        <w:ind w:left="840" w:leftChars="0" w:hanging="420" w:firstLineChars="0"/>
        <w:rPr>
          <w:rFonts w:hint="eastAsia" w:ascii="宋体" w:hAnsi="宋体" w:eastAsia="宋体" w:cs="宋体"/>
          <w:b w:val="0"/>
          <w:bCs/>
          <w:sz w:val="24"/>
        </w:rPr>
      </w:pPr>
      <w:r>
        <w:rPr>
          <w:rFonts w:hint="eastAsia" w:ascii="宋体" w:hAnsi="宋体" w:eastAsia="宋体" w:cs="宋体"/>
          <w:b w:val="0"/>
          <w:bCs/>
          <w:sz w:val="24"/>
        </w:rPr>
        <w:t>接收功能：提供轮询式字符接收，支持实时输入处理。</w:t>
      </w:r>
    </w:p>
    <w:p w14:paraId="2AB4FC6F">
      <w:pPr>
        <w:numPr>
          <w:ilvl w:val="0"/>
          <w:numId w:val="8"/>
        </w:numPr>
        <w:spacing w:line="360" w:lineRule="auto"/>
        <w:ind w:left="840" w:leftChars="0" w:hanging="420" w:firstLineChars="0"/>
        <w:rPr>
          <w:rFonts w:hint="eastAsia" w:ascii="宋体" w:hAnsi="宋体"/>
          <w:sz w:val="24"/>
        </w:rPr>
      </w:pPr>
      <w:r>
        <w:rPr>
          <w:rFonts w:hint="eastAsia" w:ascii="宋体" w:hAnsi="宋体" w:eastAsia="宋体" w:cs="宋体"/>
          <w:b w:val="0"/>
          <w:bCs/>
          <w:sz w:val="24"/>
        </w:rPr>
        <w:t>状态检测：通过LSR寄存器判断设备状态，实现非阻塞检测。</w:t>
      </w:r>
    </w:p>
    <w:p w14:paraId="715A5DC2">
      <w:pPr>
        <w:numPr>
          <w:ilvl w:val="0"/>
          <w:numId w:val="0"/>
        </w:numPr>
        <w:spacing w:line="360" w:lineRule="auto"/>
      </w:pPr>
    </w:p>
    <w:p w14:paraId="219A651E">
      <w:pPr>
        <w:numPr>
          <w:ilvl w:val="0"/>
          <w:numId w:val="0"/>
        </w:numPr>
        <w:spacing w:line="360" w:lineRule="auto"/>
        <w:jc w:val="left"/>
      </w:pPr>
    </w:p>
    <w:p w14:paraId="2564C939">
      <w:pPr>
        <w:numPr>
          <w:ilvl w:val="0"/>
          <w:numId w:val="0"/>
        </w:numPr>
        <w:spacing w:line="360" w:lineRule="auto"/>
        <w:jc w:val="left"/>
      </w:pPr>
      <w:r>
        <w:drawing>
          <wp:inline distT="0" distB="0" distL="114300" distR="114300">
            <wp:extent cx="2602865" cy="3340100"/>
            <wp:effectExtent l="0" t="0" r="698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rcRect b="52773"/>
                    <a:stretch>
                      <a:fillRect/>
                    </a:stretch>
                  </pic:blipFill>
                  <pic:spPr>
                    <a:xfrm>
                      <a:off x="0" y="0"/>
                      <a:ext cx="2602865" cy="3340100"/>
                    </a:xfrm>
                    <a:prstGeom prst="rect">
                      <a:avLst/>
                    </a:prstGeom>
                    <a:noFill/>
                    <a:ln>
                      <a:noFill/>
                    </a:ln>
                  </pic:spPr>
                </pic:pic>
              </a:graphicData>
            </a:graphic>
          </wp:inline>
        </w:drawing>
      </w:r>
      <w:r>
        <w:drawing>
          <wp:inline distT="0" distB="0" distL="114300" distR="114300">
            <wp:extent cx="2597150" cy="3326765"/>
            <wp:effectExtent l="0" t="0" r="317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rcRect t="48798" b="4043"/>
                    <a:stretch>
                      <a:fillRect/>
                    </a:stretch>
                  </pic:blipFill>
                  <pic:spPr>
                    <a:xfrm>
                      <a:off x="0" y="0"/>
                      <a:ext cx="2597150" cy="3326765"/>
                    </a:xfrm>
                    <a:prstGeom prst="rect">
                      <a:avLst/>
                    </a:prstGeom>
                    <a:noFill/>
                    <a:ln>
                      <a:noFill/>
                    </a:ln>
                  </pic:spPr>
                </pic:pic>
              </a:graphicData>
            </a:graphic>
          </wp:inline>
        </w:drawing>
      </w:r>
    </w:p>
    <w:p w14:paraId="1A34AFB3">
      <w:pPr>
        <w:pStyle w:val="3"/>
        <w:numPr>
          <w:ilvl w:val="0"/>
          <w:numId w:val="0"/>
        </w:numPr>
        <w:spacing w:line="360" w:lineRule="auto"/>
        <w:jc w:val="cente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uart.c源代码</w:t>
      </w:r>
    </w:p>
    <w:p w14:paraId="4328EF20">
      <w:pPr>
        <w:outlineLvl w:val="1"/>
        <w:rPr>
          <w:rFonts w:hint="eastAsia" w:ascii="黑体" w:hAnsi="宋体" w:eastAsia="黑体"/>
          <w:b/>
          <w:sz w:val="28"/>
          <w:szCs w:val="28"/>
        </w:rPr>
      </w:pPr>
      <w:bookmarkStart w:id="19" w:name="_Toc4511"/>
      <w:r>
        <w:rPr>
          <w:rFonts w:hint="eastAsia"/>
          <w:b/>
          <w:sz w:val="28"/>
          <w:szCs w:val="28"/>
          <w:lang w:val="en-US" w:eastAsia="zh-CN"/>
        </w:rPr>
        <w:t>4</w:t>
      </w:r>
      <w:r>
        <w:rPr>
          <w:b/>
          <w:sz w:val="28"/>
          <w:szCs w:val="28"/>
        </w:rPr>
        <w:t>.</w:t>
      </w:r>
      <w:r>
        <w:rPr>
          <w:rFonts w:hint="eastAsia"/>
          <w:b/>
          <w:sz w:val="28"/>
          <w:szCs w:val="28"/>
          <w:lang w:val="en-US" w:eastAsia="zh-CN"/>
        </w:rPr>
        <w:t>5</w:t>
      </w:r>
      <w:r>
        <w:rPr>
          <w:rFonts w:hint="eastAsia" w:ascii="黑体" w:hAnsi="宋体" w:eastAsia="黑体"/>
          <w:sz w:val="28"/>
          <w:szCs w:val="28"/>
        </w:rPr>
        <w:t xml:space="preserve"> </w:t>
      </w:r>
      <w:bookmarkEnd w:id="19"/>
      <w:r>
        <w:rPr>
          <w:rFonts w:hint="eastAsia" w:ascii="黑体" w:hAnsi="宋体" w:eastAsia="黑体"/>
          <w:b/>
          <w:sz w:val="28"/>
          <w:szCs w:val="28"/>
        </w:rPr>
        <w:t>主启动逻辑实现（start.c）</w:t>
      </w:r>
    </w:p>
    <w:p w14:paraId="24D92831">
      <w:pPr>
        <w:numPr>
          <w:ilvl w:val="0"/>
          <w:numId w:val="0"/>
        </w:numPr>
        <w:spacing w:line="360" w:lineRule="auto"/>
        <w:ind w:leftChars="0" w:firstLine="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主启动逻辑是整个内核的控制中心，按照严格的顺序执行初始化任务。</w:t>
      </w:r>
    </w:p>
    <w:p w14:paraId="75F835FA">
      <w:pPr>
        <w:numPr>
          <w:ilvl w:val="0"/>
          <w:numId w:val="10"/>
        </w:numPr>
        <w:spacing w:line="360" w:lineRule="auto"/>
        <w:outlineLvl w:val="9"/>
        <w:rPr>
          <w:rFonts w:hint="eastAsia" w:ascii="宋体" w:hAnsi="宋体" w:eastAsia="宋体" w:cs="宋体"/>
          <w:b w:val="0"/>
          <w:bCs/>
          <w:sz w:val="24"/>
          <w:lang w:eastAsia="zh-CN"/>
        </w:rPr>
      </w:pPr>
      <w:r>
        <w:rPr>
          <w:rFonts w:hint="eastAsia" w:ascii="宋体" w:hAnsi="宋体" w:eastAsia="宋体" w:cs="宋体"/>
          <w:b w:val="0"/>
          <w:bCs/>
          <w:sz w:val="24"/>
          <w:lang w:eastAsia="zh-CN"/>
        </w:rPr>
        <w:t>BSS段清零阶段：</w:t>
      </w:r>
    </w:p>
    <w:p w14:paraId="5CF7D595">
      <w:pPr>
        <w:numPr>
          <w:ilvl w:val="0"/>
          <w:numId w:val="11"/>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获取BSS段的准确边界地址（由链接脚本提供）。</w:t>
      </w:r>
    </w:p>
    <w:p w14:paraId="637E6ED1">
      <w:pPr>
        <w:numPr>
          <w:ilvl w:val="0"/>
          <w:numId w:val="11"/>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使用循环逐字节清零，确保所有未初始化变量具有确定值。</w:t>
      </w:r>
    </w:p>
    <w:p w14:paraId="44B95C8A">
      <w:pPr>
        <w:numPr>
          <w:ilvl w:val="0"/>
          <w:numId w:val="11"/>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此操作必须在任何代码访问全局变量之前完成。</w:t>
      </w:r>
    </w:p>
    <w:p w14:paraId="21A5A34B">
      <w:pPr>
        <w:numPr>
          <w:ilvl w:val="0"/>
          <w:numId w:val="10"/>
        </w:numPr>
        <w:spacing w:line="360" w:lineRule="auto"/>
        <w:ind w:left="0" w:leftChars="0" w:firstLine="0" w:firstLineChars="0"/>
        <w:outlineLvl w:val="9"/>
        <w:rPr>
          <w:rFonts w:hint="eastAsia" w:ascii="宋体" w:hAnsi="宋体" w:eastAsia="宋体" w:cs="宋体"/>
          <w:b w:val="0"/>
          <w:bCs/>
          <w:sz w:val="24"/>
          <w:lang w:eastAsia="zh-CN"/>
        </w:rPr>
      </w:pPr>
      <w:r>
        <w:rPr>
          <w:rFonts w:hint="eastAsia" w:ascii="宋体" w:hAnsi="宋体" w:eastAsia="宋体" w:cs="宋体"/>
          <w:b w:val="0"/>
          <w:bCs/>
          <w:sz w:val="24"/>
          <w:lang w:eastAsia="zh-CN"/>
        </w:rPr>
        <w:t>硬件初始化阶段：</w:t>
      </w:r>
    </w:p>
    <w:p w14:paraId="6266690A">
      <w:pPr>
        <w:numPr>
          <w:ilvl w:val="0"/>
          <w:numId w:val="12"/>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首先初始化串口，建立调试输出能力。</w:t>
      </w:r>
    </w:p>
    <w:p w14:paraId="417D62C6">
      <w:pPr>
        <w:numPr>
          <w:ilvl w:val="0"/>
          <w:numId w:val="12"/>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按照依赖关系顺序初始化各硬件模块。</w:t>
      </w:r>
    </w:p>
    <w:p w14:paraId="386137F3">
      <w:pPr>
        <w:numPr>
          <w:ilvl w:val="0"/>
          <w:numId w:val="12"/>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每个初始化步骤都包含状态输出，便于调试。</w:t>
      </w:r>
    </w:p>
    <w:p w14:paraId="22308433">
      <w:pPr>
        <w:numPr>
          <w:ilvl w:val="0"/>
          <w:numId w:val="10"/>
        </w:numPr>
        <w:spacing w:line="360" w:lineRule="auto"/>
        <w:ind w:left="0" w:leftChars="0" w:firstLine="0" w:firstLineChars="0"/>
        <w:outlineLvl w:val="9"/>
        <w:rPr>
          <w:rFonts w:hint="eastAsia" w:ascii="宋体" w:hAnsi="宋体" w:eastAsia="宋体" w:cs="宋体"/>
          <w:b w:val="0"/>
          <w:bCs/>
          <w:sz w:val="24"/>
          <w:lang w:eastAsia="zh-CN"/>
        </w:rPr>
      </w:pPr>
      <w:r>
        <w:rPr>
          <w:rFonts w:hint="eastAsia" w:ascii="宋体" w:hAnsi="宋体" w:eastAsia="宋体" w:cs="宋体"/>
          <w:b w:val="0"/>
          <w:bCs/>
          <w:sz w:val="24"/>
          <w:lang w:eastAsia="zh-CN"/>
        </w:rPr>
        <w:t>主循环设计：</w:t>
      </w:r>
    </w:p>
    <w:p w14:paraId="3A778CE6">
      <w:pPr>
        <w:numPr>
          <w:ilvl w:val="0"/>
          <w:numId w:val="13"/>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实现简单的回显功能，验证系统基本功能。</w:t>
      </w:r>
    </w:p>
    <w:p w14:paraId="20A6081F">
      <w:pPr>
        <w:numPr>
          <w:ilvl w:val="0"/>
          <w:numId w:val="13"/>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采用非阻塞式输入检测，提高系统响应性。</w:t>
      </w:r>
    </w:p>
    <w:p w14:paraId="0511828C">
      <w:pPr>
        <w:numPr>
          <w:ilvl w:val="0"/>
          <w:numId w:val="13"/>
        </w:numPr>
        <w:spacing w:line="360" w:lineRule="auto"/>
        <w:ind w:left="840" w:leftChars="0" w:hanging="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为后续的功能扩展预留了接口。</w:t>
      </w:r>
    </w:p>
    <w:p w14:paraId="237A6891">
      <w:pPr>
        <w:numPr>
          <w:ilvl w:val="0"/>
          <w:numId w:val="0"/>
        </w:numPr>
        <w:spacing w:line="360" w:lineRule="auto"/>
        <w:ind w:firstLine="420" w:firstLineChars="0"/>
        <w:rPr>
          <w:rFonts w:hint="eastAsia" w:ascii="宋体" w:hAnsi="宋体" w:cs="宋体"/>
          <w:b w:val="0"/>
          <w:bCs/>
          <w:sz w:val="24"/>
          <w:lang w:val="en-US" w:eastAsia="zh-CN"/>
        </w:rPr>
      </w:pPr>
      <w:r>
        <w:rPr>
          <w:rFonts w:hint="eastAsia" w:ascii="宋体" w:hAnsi="宋体" w:cs="宋体"/>
          <w:b w:val="0"/>
          <w:bCs/>
          <w:sz w:val="24"/>
          <w:lang w:val="en-US" w:eastAsia="zh-CN"/>
        </w:rPr>
        <w:t>其中，start.c中还额外实现了交互式回显功能，实时进行输入检测并进行字符级回显。</w:t>
      </w:r>
    </w:p>
    <w:p w14:paraId="72AAFDFD">
      <w:pPr>
        <w:numPr>
          <w:ilvl w:val="0"/>
          <w:numId w:val="0"/>
        </w:numPr>
        <w:spacing w:line="360" w:lineRule="auto"/>
        <w:ind w:firstLine="420" w:firstLineChars="0"/>
        <w:jc w:val="left"/>
      </w:pPr>
    </w:p>
    <w:p w14:paraId="18769365">
      <w:pPr>
        <w:numPr>
          <w:ilvl w:val="0"/>
          <w:numId w:val="0"/>
        </w:numPr>
        <w:spacing w:line="360" w:lineRule="auto"/>
        <w:ind w:firstLine="420" w:firstLineChars="0"/>
        <w:jc w:val="left"/>
      </w:pPr>
      <w:r>
        <w:drawing>
          <wp:inline distT="0" distB="0" distL="114300" distR="114300">
            <wp:extent cx="2472055" cy="207264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rcRect b="50023"/>
                    <a:stretch>
                      <a:fillRect/>
                    </a:stretch>
                  </pic:blipFill>
                  <pic:spPr>
                    <a:xfrm>
                      <a:off x="0" y="0"/>
                      <a:ext cx="2472055" cy="2072640"/>
                    </a:xfrm>
                    <a:prstGeom prst="rect">
                      <a:avLst/>
                    </a:prstGeom>
                    <a:noFill/>
                    <a:ln>
                      <a:noFill/>
                    </a:ln>
                  </pic:spPr>
                </pic:pic>
              </a:graphicData>
            </a:graphic>
          </wp:inline>
        </w:drawing>
      </w:r>
      <w:r>
        <w:drawing>
          <wp:inline distT="0" distB="0" distL="114300" distR="114300">
            <wp:extent cx="2464435" cy="2067560"/>
            <wp:effectExtent l="0" t="0" r="254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rcRect t="50008"/>
                    <a:stretch>
                      <a:fillRect/>
                    </a:stretch>
                  </pic:blipFill>
                  <pic:spPr>
                    <a:xfrm>
                      <a:off x="0" y="0"/>
                      <a:ext cx="2464435" cy="2067560"/>
                    </a:xfrm>
                    <a:prstGeom prst="rect">
                      <a:avLst/>
                    </a:prstGeom>
                    <a:noFill/>
                    <a:ln>
                      <a:noFill/>
                    </a:ln>
                  </pic:spPr>
                </pic:pic>
              </a:graphicData>
            </a:graphic>
          </wp:inline>
        </w:drawing>
      </w:r>
    </w:p>
    <w:p w14:paraId="6183A866">
      <w:pPr>
        <w:pStyle w:val="3"/>
        <w:numPr>
          <w:ilvl w:val="0"/>
          <w:numId w:val="0"/>
        </w:numPr>
        <w:spacing w:line="360" w:lineRule="auto"/>
        <w:ind w:firstLine="420" w:firstLineChars="0"/>
        <w:jc w:val="center"/>
        <w:rPr>
          <w:rFonts w:hint="default" w:ascii="宋体" w:hAnsi="宋体" w:cs="宋体"/>
          <w:b w:val="0"/>
          <w:bCs/>
          <w:sz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start.c源代码</w:t>
      </w:r>
    </w:p>
    <w:p w14:paraId="2E5622AC">
      <w:pPr>
        <w:outlineLvl w:val="1"/>
        <w:rPr>
          <w:rFonts w:hint="eastAsia" w:ascii="黑体" w:hAnsi="宋体" w:eastAsia="黑体"/>
          <w:b/>
          <w:sz w:val="28"/>
          <w:szCs w:val="28"/>
        </w:rPr>
      </w:pPr>
      <w:bookmarkStart w:id="20" w:name="_Toc26461"/>
      <w:r>
        <w:rPr>
          <w:rFonts w:hint="eastAsia"/>
          <w:b/>
          <w:sz w:val="28"/>
          <w:szCs w:val="28"/>
          <w:lang w:val="en-US" w:eastAsia="zh-CN"/>
        </w:rPr>
        <w:t>4</w:t>
      </w:r>
      <w:r>
        <w:rPr>
          <w:b/>
          <w:sz w:val="28"/>
          <w:szCs w:val="28"/>
        </w:rPr>
        <w:t>.</w:t>
      </w:r>
      <w:r>
        <w:rPr>
          <w:rFonts w:hint="eastAsia"/>
          <w:b/>
          <w:sz w:val="28"/>
          <w:szCs w:val="28"/>
          <w:lang w:val="en-US" w:eastAsia="zh-CN"/>
        </w:rPr>
        <w:t>6</w:t>
      </w:r>
      <w:r>
        <w:rPr>
          <w:rFonts w:hint="eastAsia" w:ascii="黑体" w:hAnsi="宋体" w:eastAsia="黑体"/>
          <w:sz w:val="28"/>
          <w:szCs w:val="28"/>
        </w:rPr>
        <w:t xml:space="preserve"> </w:t>
      </w:r>
      <w:r>
        <w:rPr>
          <w:rFonts w:hint="eastAsia" w:ascii="黑体" w:hAnsi="宋体" w:eastAsia="黑体"/>
          <w:b/>
          <w:sz w:val="28"/>
          <w:szCs w:val="28"/>
        </w:rPr>
        <w:t>构建系统实现（Makefile）</w:t>
      </w:r>
      <w:bookmarkEnd w:id="20"/>
    </w:p>
    <w:p w14:paraId="5142A60E">
      <w:pPr>
        <w:numPr>
          <w:ilvl w:val="0"/>
          <w:numId w:val="0"/>
        </w:numPr>
        <w:spacing w:line="360" w:lineRule="auto"/>
        <w:ind w:leftChars="0" w:firstLine="420" w:firstLineChars="0"/>
        <w:rPr>
          <w:rFonts w:hint="eastAsia" w:ascii="宋体" w:hAnsi="宋体" w:eastAsia="宋体" w:cs="宋体"/>
          <w:b w:val="0"/>
          <w:bCs/>
          <w:sz w:val="24"/>
          <w:lang w:eastAsia="zh-CN"/>
        </w:rPr>
      </w:pPr>
      <w:r>
        <w:rPr>
          <w:rFonts w:hint="eastAsia" w:ascii="宋体" w:hAnsi="宋体" w:eastAsia="宋体" w:cs="宋体"/>
          <w:b w:val="0"/>
          <w:bCs/>
          <w:sz w:val="24"/>
          <w:lang w:eastAsia="zh-CN"/>
        </w:rPr>
        <w:t>参照xv6的makefile文件，删去了冗余部分，仅保留实验一相关的核心内容。关键部分包括工具链自动检测、编译选项设置（如-ffreestanding）、链接脚本的使用以及QEMU运行配置。</w:t>
      </w:r>
    </w:p>
    <w:p w14:paraId="735B2505">
      <w:pPr>
        <w:numPr>
          <w:ilvl w:val="0"/>
          <w:numId w:val="0"/>
        </w:numPr>
        <w:spacing w:line="360" w:lineRule="auto"/>
        <w:ind w:leftChars="0" w:firstLine="420" w:firstLineChars="0"/>
        <w:jc w:val="center"/>
      </w:pPr>
      <w:r>
        <w:drawing>
          <wp:inline distT="0" distB="0" distL="114300" distR="114300">
            <wp:extent cx="4414520" cy="8341995"/>
            <wp:effectExtent l="0" t="0" r="5080"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4414520" cy="8341995"/>
                    </a:xfrm>
                    <a:prstGeom prst="rect">
                      <a:avLst/>
                    </a:prstGeom>
                    <a:noFill/>
                    <a:ln>
                      <a:noFill/>
                    </a:ln>
                  </pic:spPr>
                </pic:pic>
              </a:graphicData>
            </a:graphic>
          </wp:inline>
        </w:drawing>
      </w:r>
    </w:p>
    <w:p w14:paraId="36D24632">
      <w:pPr>
        <w:pStyle w:val="3"/>
        <w:numPr>
          <w:ilvl w:val="0"/>
          <w:numId w:val="0"/>
        </w:numPr>
        <w:spacing w:line="360" w:lineRule="auto"/>
        <w:ind w:leftChars="0"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Makefile源代码</w:t>
      </w:r>
    </w:p>
    <w:p w14:paraId="02984AE5">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楷体_GB2312" w:eastAsia="楷体_GB2312"/>
        </w:rPr>
      </w:pPr>
      <w:r>
        <w:rPr>
          <w:rFonts w:hint="eastAsia" w:ascii="黑体" w:eastAsia="黑体"/>
          <w:b/>
          <w:sz w:val="36"/>
          <w:szCs w:val="36"/>
        </w:rPr>
        <w:t xml:space="preserve"> </w:t>
      </w:r>
      <w:bookmarkStart w:id="21" w:name="_Toc8963"/>
      <w:r>
        <w:rPr>
          <w:rFonts w:hint="eastAsia" w:ascii="黑体" w:eastAsia="黑体"/>
          <w:b/>
          <w:sz w:val="36"/>
          <w:szCs w:val="36"/>
          <w:lang w:val="en-US" w:eastAsia="zh-CN"/>
        </w:rPr>
        <w:t>5</w:t>
      </w:r>
      <w:r>
        <w:rPr>
          <w:rFonts w:hint="eastAsia" w:ascii="黑体" w:hAnsi="宋体" w:eastAsia="黑体"/>
          <w:b/>
          <w:sz w:val="36"/>
          <w:szCs w:val="36"/>
        </w:rPr>
        <w:t xml:space="preserve"> </w:t>
      </w:r>
      <w:r>
        <w:rPr>
          <w:rFonts w:hint="eastAsia" w:ascii="黑体" w:hAnsi="宋体" w:eastAsia="黑体"/>
          <w:b/>
          <w:sz w:val="36"/>
          <w:szCs w:val="36"/>
          <w:lang w:val="en-US" w:eastAsia="zh-CN"/>
        </w:rPr>
        <w:t>实验测试与结果</w:t>
      </w:r>
      <w:bookmarkEnd w:id="21"/>
    </w:p>
    <w:p w14:paraId="36D42E21">
      <w:pPr>
        <w:outlineLvl w:val="1"/>
        <w:rPr>
          <w:rFonts w:hint="eastAsia" w:ascii="黑体" w:hAnsi="宋体" w:eastAsia="黑体"/>
          <w:b/>
          <w:sz w:val="28"/>
          <w:szCs w:val="28"/>
        </w:rPr>
      </w:pPr>
      <w:bookmarkStart w:id="22" w:name="_Toc26780"/>
      <w:r>
        <w:rPr>
          <w:rFonts w:hint="eastAsia"/>
          <w:b/>
          <w:sz w:val="28"/>
          <w:szCs w:val="28"/>
          <w:lang w:val="en-US" w:eastAsia="zh-CN"/>
        </w:rPr>
        <w:t>5</w:t>
      </w:r>
      <w:r>
        <w:rPr>
          <w:b/>
          <w:sz w:val="28"/>
          <w:szCs w:val="28"/>
        </w:rPr>
        <w:t>.</w:t>
      </w:r>
      <w:r>
        <w:rPr>
          <w:rFonts w:hint="eastAsia"/>
          <w:b/>
          <w:sz w:val="28"/>
          <w:szCs w:val="28"/>
          <w:lang w:val="en-US" w:eastAsia="zh-CN"/>
        </w:rPr>
        <w:t>1</w:t>
      </w:r>
      <w:r>
        <w:rPr>
          <w:rFonts w:hint="eastAsia" w:ascii="黑体" w:hAnsi="宋体" w:eastAsia="黑体"/>
          <w:sz w:val="28"/>
          <w:szCs w:val="28"/>
        </w:rPr>
        <w:t xml:space="preserve"> </w:t>
      </w:r>
      <w:r>
        <w:rPr>
          <w:rFonts w:hint="eastAsia" w:ascii="黑体" w:hAnsi="宋体" w:eastAsia="黑体"/>
          <w:b/>
          <w:sz w:val="28"/>
          <w:szCs w:val="28"/>
        </w:rPr>
        <w:t>编译及运行结果</w:t>
      </w:r>
      <w:bookmarkEnd w:id="22"/>
    </w:p>
    <w:p w14:paraId="543F1A20">
      <w:pPr>
        <w:numPr>
          <w:ilvl w:val="0"/>
          <w:numId w:val="0"/>
        </w:numPr>
        <w:spacing w:line="360" w:lineRule="auto"/>
        <w:ind w:leftChars="0" w:firstLine="420" w:firstLineChars="0"/>
      </w:pPr>
      <w:r>
        <w:rPr>
          <w:rFonts w:hint="eastAsia" w:ascii="宋体" w:hAnsi="宋体" w:eastAsia="宋体" w:cs="宋体"/>
          <w:b w:val="0"/>
          <w:bCs/>
          <w:sz w:val="24"/>
          <w:lang w:eastAsia="zh-CN"/>
        </w:rPr>
        <w:t>终端输入make指令进行编译，之后输入make run运行，屏幕成功显示：This is</w:t>
      </w:r>
      <w:r>
        <w:rPr>
          <w:rFonts w:hint="eastAsia" w:ascii="宋体" w:hAnsi="宋体" w:eastAsia="宋体" w:cs="宋体"/>
          <w:b w:val="0"/>
          <w:bCs/>
          <w:sz w:val="24"/>
          <w:lang w:val="en-US" w:eastAsia="zh-CN"/>
        </w:rPr>
        <w:t xml:space="preserve"> </w:t>
      </w:r>
      <w:r>
        <w:rPr>
          <w:rFonts w:hint="eastAsia" w:ascii="宋体" w:hAnsi="宋体" w:eastAsia="宋体" w:cs="宋体"/>
          <w:b w:val="0"/>
          <w:bCs/>
          <w:sz w:val="24"/>
          <w:lang w:eastAsia="zh-CN"/>
        </w:rPr>
        <w:t>lab1！ Hello！并提示Type something允许用户输入字符实时回显。运行截图如下：</w:t>
      </w:r>
    </w:p>
    <w:p w14:paraId="0F35C827">
      <w:pPr>
        <w:numPr>
          <w:ilvl w:val="0"/>
          <w:numId w:val="0"/>
        </w:numPr>
        <w:spacing w:line="360" w:lineRule="auto"/>
        <w:jc w:val="left"/>
      </w:pPr>
      <w:r>
        <w:drawing>
          <wp:inline distT="0" distB="0" distL="114300" distR="114300">
            <wp:extent cx="5543550" cy="2118995"/>
            <wp:effectExtent l="0" t="0" r="0"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rcRect r="28924"/>
                    <a:stretch>
                      <a:fillRect/>
                    </a:stretch>
                  </pic:blipFill>
                  <pic:spPr>
                    <a:xfrm>
                      <a:off x="0" y="0"/>
                      <a:ext cx="5543550" cy="2118995"/>
                    </a:xfrm>
                    <a:prstGeom prst="rect">
                      <a:avLst/>
                    </a:prstGeom>
                    <a:noFill/>
                    <a:ln>
                      <a:noFill/>
                    </a:ln>
                  </pic:spPr>
                </pic:pic>
              </a:graphicData>
            </a:graphic>
          </wp:inline>
        </w:drawing>
      </w:r>
    </w:p>
    <w:p w14:paraId="7398CBCC">
      <w:pPr>
        <w:pStyle w:val="3"/>
        <w:numPr>
          <w:ilvl w:val="0"/>
          <w:numId w:val="0"/>
        </w:numPr>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运行测试截图</w:t>
      </w:r>
    </w:p>
    <w:p w14:paraId="1029A901">
      <w:pPr>
        <w:outlineLvl w:val="1"/>
        <w:rPr>
          <w:rFonts w:hint="eastAsia" w:ascii="黑体" w:hAnsi="宋体" w:eastAsia="黑体"/>
          <w:b/>
          <w:sz w:val="28"/>
          <w:szCs w:val="28"/>
        </w:rPr>
      </w:pPr>
      <w:bookmarkStart w:id="23" w:name="_Toc24739"/>
      <w:r>
        <w:rPr>
          <w:rFonts w:hint="eastAsia"/>
          <w:b/>
          <w:sz w:val="28"/>
          <w:szCs w:val="28"/>
          <w:lang w:val="en-US" w:eastAsia="zh-CN"/>
        </w:rPr>
        <w:t>5</w:t>
      </w:r>
      <w:r>
        <w:rPr>
          <w:b/>
          <w:sz w:val="28"/>
          <w:szCs w:val="28"/>
        </w:rPr>
        <w:t>.</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功能验证</w:t>
      </w:r>
      <w:bookmarkEnd w:id="23"/>
    </w:p>
    <w:p w14:paraId="2EBB678D">
      <w:pPr>
        <w:numPr>
          <w:ilvl w:val="0"/>
          <w:numId w:val="13"/>
        </w:numPr>
        <w:spacing w:line="360" w:lineRule="auto"/>
        <w:ind w:left="840" w:leftChars="0" w:hanging="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内核成功从0x80000000启动。</w:t>
      </w:r>
    </w:p>
    <w:p w14:paraId="69079D04">
      <w:pPr>
        <w:numPr>
          <w:ilvl w:val="0"/>
          <w:numId w:val="13"/>
        </w:numPr>
        <w:spacing w:line="360" w:lineRule="auto"/>
        <w:ind w:left="840" w:leftChars="0" w:hanging="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BSS段正确清零。</w:t>
      </w:r>
    </w:p>
    <w:p w14:paraId="181A1F69">
      <w:pPr>
        <w:numPr>
          <w:ilvl w:val="0"/>
          <w:numId w:val="13"/>
        </w:numPr>
        <w:spacing w:line="360" w:lineRule="auto"/>
        <w:ind w:left="840" w:leftChars="0" w:hanging="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栈指针正确设置。</w:t>
      </w:r>
    </w:p>
    <w:p w14:paraId="4891B912">
      <w:pPr>
        <w:numPr>
          <w:ilvl w:val="0"/>
          <w:numId w:val="13"/>
        </w:numPr>
        <w:spacing w:line="360" w:lineRule="auto"/>
        <w:ind w:left="840" w:leftChars="0" w:hanging="420" w:firstLineChars="0"/>
        <w:jc w:val="left"/>
        <w:rPr>
          <w:rFonts w:hint="eastAsia"/>
          <w:lang w:eastAsia="zh-CN"/>
        </w:rPr>
      </w:pPr>
      <w:r>
        <w:rPr>
          <w:rFonts w:hint="eastAsia" w:ascii="宋体" w:hAnsi="宋体" w:eastAsia="宋体" w:cs="宋体"/>
          <w:b w:val="0"/>
          <w:bCs/>
          <w:sz w:val="24"/>
          <w:lang w:eastAsia="zh-CN"/>
        </w:rPr>
        <w:t>串口输入输出功能正常。</w:t>
      </w:r>
    </w:p>
    <w:p w14:paraId="15859F3C">
      <w:pPr>
        <w:numPr>
          <w:ilvl w:val="0"/>
          <w:numId w:val="13"/>
        </w:numPr>
        <w:spacing w:line="360" w:lineRule="auto"/>
        <w:ind w:left="840" w:leftChars="0" w:hanging="420" w:firstLineChars="0"/>
        <w:jc w:val="left"/>
        <w:rPr>
          <w:rFonts w:hint="eastAsia"/>
          <w:lang w:eastAsia="zh-CN"/>
        </w:rPr>
      </w:pPr>
      <w:r>
        <w:rPr>
          <w:rFonts w:hint="eastAsia" w:ascii="宋体" w:hAnsi="宋体" w:eastAsia="宋体" w:cs="宋体"/>
          <w:b w:val="0"/>
          <w:bCs/>
          <w:sz w:val="24"/>
          <w:lang w:eastAsia="zh-CN"/>
        </w:rPr>
        <w:t>回显功能正常工作。</w:t>
      </w:r>
    </w:p>
    <w:p w14:paraId="07617355">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宋体" w:eastAsia="黑体"/>
          <w:b/>
          <w:sz w:val="36"/>
          <w:szCs w:val="36"/>
          <w:lang w:val="en-US" w:eastAsia="zh-CN"/>
        </w:rPr>
      </w:pPr>
      <w:r>
        <w:rPr>
          <w:rFonts w:hint="eastAsia" w:ascii="黑体" w:eastAsia="黑体"/>
          <w:b/>
          <w:sz w:val="36"/>
          <w:szCs w:val="36"/>
        </w:rPr>
        <w:t xml:space="preserve"> </w:t>
      </w:r>
      <w:bookmarkStart w:id="24" w:name="_Toc28573"/>
      <w:r>
        <w:rPr>
          <w:rFonts w:hint="eastAsia" w:ascii="黑体" w:eastAsia="黑体"/>
          <w:b/>
          <w:sz w:val="36"/>
          <w:szCs w:val="36"/>
          <w:lang w:val="en-US" w:eastAsia="zh-CN"/>
        </w:rPr>
        <w:t>6</w:t>
      </w:r>
      <w:r>
        <w:rPr>
          <w:rFonts w:hint="eastAsia" w:ascii="黑体" w:hAnsi="宋体" w:eastAsia="黑体"/>
          <w:b/>
          <w:sz w:val="36"/>
          <w:szCs w:val="36"/>
        </w:rPr>
        <w:t xml:space="preserve"> </w:t>
      </w:r>
      <w:r>
        <w:rPr>
          <w:rFonts w:hint="eastAsia" w:ascii="黑体" w:hAnsi="宋体" w:eastAsia="黑体"/>
          <w:b/>
          <w:sz w:val="36"/>
          <w:szCs w:val="36"/>
          <w:lang w:val="en-US" w:eastAsia="zh-CN"/>
        </w:rPr>
        <w:t>思考题</w:t>
      </w:r>
      <w:bookmarkEnd w:id="24"/>
    </w:p>
    <w:p w14:paraId="6C14B1A7">
      <w:pPr>
        <w:outlineLvl w:val="1"/>
        <w:rPr>
          <w:rFonts w:hint="eastAsia" w:ascii="黑体" w:hAnsi="宋体" w:eastAsia="黑体"/>
          <w:b/>
          <w:sz w:val="28"/>
          <w:szCs w:val="28"/>
        </w:rPr>
      </w:pPr>
      <w:bookmarkStart w:id="25" w:name="_Toc20861"/>
      <w:r>
        <w:rPr>
          <w:rFonts w:hint="eastAsia"/>
          <w:b/>
          <w:sz w:val="28"/>
          <w:szCs w:val="28"/>
          <w:lang w:val="en-US" w:eastAsia="zh-CN"/>
        </w:rPr>
        <w:t>6</w:t>
      </w:r>
      <w:r>
        <w:rPr>
          <w:b/>
          <w:sz w:val="28"/>
          <w:szCs w:val="28"/>
        </w:rPr>
        <w:t>.</w:t>
      </w:r>
      <w:r>
        <w:rPr>
          <w:rFonts w:hint="eastAsia"/>
          <w:b/>
          <w:sz w:val="28"/>
          <w:szCs w:val="28"/>
          <w:lang w:val="en-US" w:eastAsia="zh-CN"/>
        </w:rPr>
        <w:t>1</w:t>
      </w:r>
      <w:r>
        <w:rPr>
          <w:rFonts w:hint="eastAsia" w:ascii="黑体" w:hAnsi="宋体" w:eastAsia="黑体"/>
          <w:sz w:val="28"/>
          <w:szCs w:val="28"/>
        </w:rPr>
        <w:t xml:space="preserve"> </w:t>
      </w:r>
      <w:r>
        <w:rPr>
          <w:rFonts w:hint="eastAsia" w:ascii="黑体" w:hAnsi="宋体" w:eastAsia="黑体"/>
          <w:b/>
          <w:sz w:val="28"/>
          <w:szCs w:val="28"/>
        </w:rPr>
        <w:t>启动栈的设计</w:t>
      </w:r>
      <w:bookmarkEnd w:id="25"/>
    </w:p>
    <w:p w14:paraId="13B1D325">
      <w:pPr>
        <w:spacing w:line="480" w:lineRule="auto"/>
        <w:outlineLvl w:val="2"/>
        <w:rPr>
          <w:rFonts w:hint="eastAsia" w:ascii="黑体" w:hAnsi="宋体" w:eastAsia="黑体"/>
          <w:b/>
          <w:sz w:val="36"/>
          <w:szCs w:val="36"/>
          <w:lang w:val="en-US" w:eastAsia="zh-CN"/>
        </w:rPr>
      </w:pPr>
      <w:bookmarkStart w:id="26" w:name="_Toc3122"/>
      <w:r>
        <w:rPr>
          <w:rFonts w:hint="eastAsia"/>
          <w:b/>
          <w:lang w:val="en-US" w:eastAsia="zh-CN"/>
        </w:rPr>
        <w:t>6</w:t>
      </w:r>
      <w:r>
        <w:rPr>
          <w:b/>
        </w:rPr>
        <w:t>．</w:t>
      </w:r>
      <w:r>
        <w:rPr>
          <w:rFonts w:hint="eastAsia"/>
          <w:b/>
        </w:rPr>
        <w:t>1</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你如何确定栈的大小？考虑哪些因素？</w:t>
      </w:r>
      <w:bookmarkEnd w:id="26"/>
    </w:p>
    <w:p w14:paraId="3E75E107">
      <w:pPr>
        <w:numPr>
          <w:ilvl w:val="0"/>
          <w:numId w:val="0"/>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本次实验选用4KB的典型选择。具体考量了：</w:t>
      </w:r>
    </w:p>
    <w:p w14:paraId="458E28C8">
      <w:pPr>
        <w:numPr>
          <w:ilvl w:val="0"/>
          <w:numId w:val="14"/>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函数调用深度：启动阶段调用链较浅。</w:t>
      </w:r>
    </w:p>
    <w:p w14:paraId="0864E691">
      <w:pPr>
        <w:numPr>
          <w:ilvl w:val="0"/>
          <w:numId w:val="14"/>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局部变量大小：避免大数组在栈上分配。</w:t>
      </w:r>
    </w:p>
    <w:p w14:paraId="1D4897F7">
      <w:pPr>
        <w:numPr>
          <w:ilvl w:val="0"/>
          <w:numId w:val="14"/>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中断上下文：保存寄存器需要~256字节。</w:t>
      </w:r>
    </w:p>
    <w:p w14:paraId="34226FDD">
      <w:pPr>
        <w:numPr>
          <w:ilvl w:val="0"/>
          <w:numId w:val="14"/>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对齐要求：RISC-V需要16字节对齐。</w:t>
      </w:r>
    </w:p>
    <w:p w14:paraId="6D1F0D35">
      <w:pPr>
        <w:numPr>
          <w:ilvl w:val="0"/>
          <w:numId w:val="14"/>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安全边际：预留空间应对意外情况。</w:t>
      </w:r>
    </w:p>
    <w:p w14:paraId="7F69C54A">
      <w:pPr>
        <w:spacing w:line="480" w:lineRule="auto"/>
        <w:outlineLvl w:val="2"/>
        <w:rPr>
          <w:rFonts w:hint="eastAsia" w:ascii="黑体" w:hAnsi="宋体" w:eastAsia="黑体"/>
          <w:b/>
          <w:sz w:val="36"/>
          <w:szCs w:val="36"/>
          <w:lang w:val="en-US" w:eastAsia="zh-CN"/>
        </w:rPr>
      </w:pPr>
      <w:bookmarkStart w:id="27" w:name="_Toc6855"/>
      <w:r>
        <w:rPr>
          <w:rFonts w:hint="eastAsia"/>
          <w:b/>
          <w:lang w:val="en-US" w:eastAsia="zh-CN"/>
        </w:rPr>
        <w:t>6</w:t>
      </w:r>
      <w:r>
        <w:rPr>
          <w:b/>
        </w:rPr>
        <w:t>．</w:t>
      </w:r>
      <w:r>
        <w:rPr>
          <w:rFonts w:hint="eastAsia"/>
          <w:b/>
        </w:rPr>
        <w:t>1</w:t>
      </w:r>
      <w:r>
        <w:rPr>
          <w:b/>
        </w:rPr>
        <w:t>．</w:t>
      </w:r>
      <w:r>
        <w:rPr>
          <w:rFonts w:hint="eastAsia"/>
          <w:b/>
          <w:lang w:val="en-US" w:eastAsia="zh-CN"/>
        </w:rPr>
        <w:t>2</w:t>
      </w:r>
      <w:r>
        <w:rPr>
          <w:rFonts w:hint="eastAsia" w:ascii="楷体_GB2312" w:hAnsi="宋体" w:eastAsia="楷体_GB2312"/>
          <w:szCs w:val="21"/>
        </w:rPr>
        <w:t xml:space="preserve">  </w:t>
      </w:r>
      <w:r>
        <w:rPr>
          <w:rFonts w:hint="eastAsia" w:ascii="黑体" w:hAnsi="宋体" w:eastAsia="黑体"/>
          <w:b/>
          <w:sz w:val="24"/>
        </w:rPr>
        <w:t>如果栈太小会发生什么？如何检测栈溢出？</w:t>
      </w:r>
      <w:bookmarkEnd w:id="27"/>
    </w:p>
    <w:p w14:paraId="5CC02477">
      <w:pPr>
        <w:numPr>
          <w:ilvl w:val="0"/>
          <w:numId w:val="0"/>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如果栈太小可能导致栈溢出，最终致使数据损坏、代码崩溃等。</w:t>
      </w:r>
    </w:p>
    <w:p w14:paraId="71044CB8">
      <w:pPr>
        <w:numPr>
          <w:ilvl w:val="0"/>
          <w:numId w:val="0"/>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可以利用栈边界检查检测栈溢出。如以下代码：</w:t>
      </w:r>
    </w:p>
    <w:p w14:paraId="3C67341E">
      <w:pPr>
        <w:numPr>
          <w:ilvl w:val="0"/>
          <w:numId w:val="0"/>
        </w:numPr>
        <w:spacing w:line="360" w:lineRule="auto"/>
        <w:ind w:firstLine="420" w:firstLineChars="0"/>
        <w:jc w:val="center"/>
      </w:pPr>
      <w:r>
        <w:drawing>
          <wp:inline distT="0" distB="0" distL="114300" distR="114300">
            <wp:extent cx="4848225" cy="27813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4848225" cy="2781300"/>
                    </a:xfrm>
                    <a:prstGeom prst="rect">
                      <a:avLst/>
                    </a:prstGeom>
                    <a:noFill/>
                    <a:ln>
                      <a:noFill/>
                    </a:ln>
                  </pic:spPr>
                </pic:pic>
              </a:graphicData>
            </a:graphic>
          </wp:inline>
        </w:drawing>
      </w:r>
    </w:p>
    <w:p w14:paraId="37EF735B">
      <w:pPr>
        <w:pStyle w:val="3"/>
        <w:numPr>
          <w:ilvl w:val="0"/>
          <w:numId w:val="0"/>
        </w:numPr>
        <w:spacing w:line="360" w:lineRule="auto"/>
        <w:ind w:firstLine="420" w:firstLineChars="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检测栈溢出示例代码</w:t>
      </w:r>
    </w:p>
    <w:p w14:paraId="405C5592">
      <w:pPr>
        <w:outlineLvl w:val="1"/>
        <w:rPr>
          <w:rFonts w:hint="eastAsia"/>
          <w:lang w:eastAsia="zh-CN"/>
        </w:rPr>
      </w:pPr>
      <w:bookmarkStart w:id="28" w:name="_Toc21469"/>
      <w:r>
        <w:rPr>
          <w:rFonts w:hint="eastAsia"/>
          <w:b/>
          <w:sz w:val="28"/>
          <w:szCs w:val="28"/>
          <w:lang w:val="en-US" w:eastAsia="zh-CN"/>
        </w:rPr>
        <w:t>6</w:t>
      </w:r>
      <w:r>
        <w:rPr>
          <w:b/>
          <w:sz w:val="28"/>
          <w:szCs w:val="28"/>
        </w:rPr>
        <w:t>.</w:t>
      </w:r>
      <w:r>
        <w:rPr>
          <w:rFonts w:hint="eastAsia"/>
          <w:b/>
          <w:sz w:val="28"/>
          <w:szCs w:val="28"/>
          <w:lang w:val="en-US" w:eastAsia="zh-CN"/>
        </w:rPr>
        <w:t>2</w:t>
      </w:r>
      <w:r>
        <w:rPr>
          <w:rFonts w:hint="eastAsia" w:ascii="黑体" w:hAnsi="宋体" w:eastAsia="黑体"/>
          <w:sz w:val="28"/>
          <w:szCs w:val="28"/>
        </w:rPr>
        <w:t xml:space="preserve"> </w:t>
      </w:r>
      <w:r>
        <w:rPr>
          <w:rFonts w:hint="eastAsia" w:ascii="黑体" w:hAnsi="宋体" w:eastAsia="黑体"/>
          <w:b/>
          <w:sz w:val="28"/>
          <w:szCs w:val="28"/>
        </w:rPr>
        <w:t>BSS段清零</w:t>
      </w:r>
      <w:bookmarkEnd w:id="28"/>
    </w:p>
    <w:p w14:paraId="7721BC3B">
      <w:pPr>
        <w:spacing w:line="480" w:lineRule="auto"/>
        <w:outlineLvl w:val="2"/>
        <w:rPr>
          <w:rFonts w:hint="eastAsia" w:ascii="黑体" w:hAnsi="宋体" w:eastAsia="黑体"/>
          <w:b/>
          <w:sz w:val="36"/>
          <w:szCs w:val="36"/>
          <w:lang w:val="en-US" w:eastAsia="zh-CN"/>
        </w:rPr>
      </w:pPr>
      <w:bookmarkStart w:id="29" w:name="_Toc22347"/>
      <w:r>
        <w:rPr>
          <w:rFonts w:hint="eastAsia"/>
          <w:b/>
          <w:lang w:val="en-US" w:eastAsia="zh-CN"/>
        </w:rPr>
        <w:t>6</w:t>
      </w:r>
      <w:r>
        <w:rPr>
          <w:b/>
        </w:rPr>
        <w:t>．</w:t>
      </w:r>
      <w:r>
        <w:rPr>
          <w:rFonts w:hint="eastAsia"/>
          <w:b/>
          <w:lang w:val="en-US" w:eastAsia="zh-CN"/>
        </w:rPr>
        <w:t>2</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写一个全局变量，不清零BSS会有什么现象？</w:t>
      </w:r>
      <w:bookmarkEnd w:id="29"/>
    </w:p>
    <w:p w14:paraId="4E578B96">
      <w:pPr>
        <w:numPr>
          <w:ilvl w:val="0"/>
          <w:numId w:val="0"/>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可能会有以下现象：</w:t>
      </w:r>
    </w:p>
    <w:p w14:paraId="3F869FE2">
      <w:pPr>
        <w:numPr>
          <w:ilvl w:val="0"/>
          <w:numId w:val="15"/>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变量值取决于内存之前的残留数据</w:t>
      </w:r>
      <w:r>
        <w:rPr>
          <w:rFonts w:hint="eastAsia" w:ascii="宋体" w:hAnsi="宋体" w:cs="宋体"/>
          <w:b w:val="0"/>
          <w:bCs/>
          <w:sz w:val="24"/>
          <w:lang w:eastAsia="zh-CN"/>
        </w:rPr>
        <w:t>。</w:t>
      </w:r>
    </w:p>
    <w:p w14:paraId="4416325C">
      <w:pPr>
        <w:numPr>
          <w:ilvl w:val="0"/>
          <w:numId w:val="15"/>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程序行为不可预测，难以调试</w:t>
      </w:r>
      <w:r>
        <w:rPr>
          <w:rFonts w:hint="eastAsia" w:ascii="宋体" w:hAnsi="宋体" w:cs="宋体"/>
          <w:b w:val="0"/>
          <w:bCs/>
          <w:sz w:val="24"/>
          <w:lang w:eastAsia="zh-CN"/>
        </w:rPr>
        <w:t>。</w:t>
      </w:r>
    </w:p>
    <w:p w14:paraId="443FD401">
      <w:pPr>
        <w:numPr>
          <w:ilvl w:val="0"/>
          <w:numId w:val="15"/>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cs="宋体"/>
          <w:b w:val="0"/>
          <w:bCs/>
          <w:sz w:val="24"/>
          <w:lang w:val="en-US" w:eastAsia="zh-CN"/>
        </w:rPr>
        <w:t>经典</w:t>
      </w:r>
      <w:r>
        <w:rPr>
          <w:rFonts w:hint="eastAsia" w:ascii="宋体" w:hAnsi="宋体" w:cs="宋体"/>
          <w:b w:val="0"/>
          <w:bCs/>
          <w:sz w:val="24"/>
          <w:lang w:eastAsia="zh-CN"/>
        </w:rPr>
        <w:t>“</w:t>
      </w:r>
      <w:r>
        <w:rPr>
          <w:rFonts w:hint="eastAsia" w:ascii="宋体" w:hAnsi="宋体" w:eastAsia="宋体" w:cs="宋体"/>
          <w:b w:val="0"/>
          <w:bCs/>
          <w:sz w:val="24"/>
          <w:lang w:eastAsia="zh-CN"/>
        </w:rPr>
        <w:t>今天正常，明天崩溃</w:t>
      </w:r>
      <w:r>
        <w:rPr>
          <w:rFonts w:hint="eastAsia" w:ascii="宋体" w:hAnsi="宋体" w:cs="宋体"/>
          <w:b w:val="0"/>
          <w:bCs/>
          <w:sz w:val="24"/>
          <w:lang w:eastAsia="zh-CN"/>
        </w:rPr>
        <w:t>”。</w:t>
      </w:r>
    </w:p>
    <w:p w14:paraId="0FE4D0E5">
      <w:pPr>
        <w:spacing w:line="480" w:lineRule="auto"/>
        <w:outlineLvl w:val="2"/>
        <w:rPr>
          <w:rFonts w:hint="eastAsia" w:ascii="黑体" w:hAnsi="宋体" w:eastAsia="黑体"/>
          <w:b/>
          <w:sz w:val="36"/>
          <w:szCs w:val="36"/>
          <w:lang w:val="en-US" w:eastAsia="zh-CN"/>
        </w:rPr>
      </w:pPr>
      <w:bookmarkStart w:id="30" w:name="_Toc26979"/>
      <w:r>
        <w:rPr>
          <w:rFonts w:hint="eastAsia"/>
          <w:b/>
          <w:lang w:val="en-US" w:eastAsia="zh-CN"/>
        </w:rPr>
        <w:t>6</w:t>
      </w:r>
      <w:r>
        <w:rPr>
          <w:b/>
        </w:rPr>
        <w:t>．</w:t>
      </w:r>
      <w:r>
        <w:rPr>
          <w:rFonts w:hint="eastAsia"/>
          <w:b/>
          <w:lang w:val="en-US" w:eastAsia="zh-CN"/>
        </w:rPr>
        <w:t>2</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哪些情况下可以省略BSS清零？</w:t>
      </w:r>
      <w:bookmarkEnd w:id="30"/>
    </w:p>
    <w:p w14:paraId="358A36A7">
      <w:pPr>
        <w:numPr>
          <w:ilvl w:val="0"/>
          <w:numId w:val="16"/>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引导加载器已清零：某些bootloader会清理内存</w:t>
      </w:r>
      <w:r>
        <w:rPr>
          <w:rFonts w:hint="eastAsia" w:ascii="宋体" w:hAnsi="宋体" w:cs="宋体"/>
          <w:b w:val="0"/>
          <w:bCs/>
          <w:sz w:val="24"/>
          <w:lang w:eastAsia="zh-CN"/>
        </w:rPr>
        <w:t>。</w:t>
      </w:r>
    </w:p>
    <w:p w14:paraId="51BE44E2">
      <w:pPr>
        <w:numPr>
          <w:ilvl w:val="0"/>
          <w:numId w:val="16"/>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硬件保证：某些嵌入式芯片上电后内存自动清零</w:t>
      </w:r>
      <w:r>
        <w:rPr>
          <w:rFonts w:hint="eastAsia" w:ascii="宋体" w:hAnsi="宋体" w:cs="宋体"/>
          <w:b w:val="0"/>
          <w:bCs/>
          <w:sz w:val="24"/>
          <w:lang w:eastAsia="zh-CN"/>
        </w:rPr>
        <w:t>。</w:t>
      </w:r>
    </w:p>
    <w:p w14:paraId="79E295E3">
      <w:pPr>
        <w:numPr>
          <w:ilvl w:val="0"/>
          <w:numId w:val="16"/>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安全环境：内存之前未被使用（如模拟器冷启动）</w:t>
      </w:r>
      <w:r>
        <w:rPr>
          <w:rFonts w:hint="eastAsia" w:ascii="宋体" w:hAnsi="宋体" w:cs="宋体"/>
          <w:b w:val="0"/>
          <w:bCs/>
          <w:sz w:val="24"/>
          <w:lang w:eastAsia="zh-CN"/>
        </w:rPr>
        <w:t>。</w:t>
      </w:r>
    </w:p>
    <w:p w14:paraId="63C317A8">
      <w:pPr>
        <w:numPr>
          <w:ilvl w:val="0"/>
          <w:numId w:val="16"/>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eastAsia="宋体" w:cs="宋体"/>
          <w:b w:val="0"/>
          <w:bCs/>
          <w:sz w:val="24"/>
          <w:lang w:eastAsia="zh-CN"/>
        </w:rPr>
        <w:t>不使用BSS变量：所有变量都显式初始化</w:t>
      </w:r>
      <w:r>
        <w:rPr>
          <w:rFonts w:hint="eastAsia" w:ascii="宋体" w:hAnsi="宋体" w:cs="宋体"/>
          <w:b w:val="0"/>
          <w:bCs/>
          <w:sz w:val="24"/>
          <w:lang w:eastAsia="zh-CN"/>
        </w:rPr>
        <w:t>。</w:t>
      </w:r>
    </w:p>
    <w:p w14:paraId="73E5916C">
      <w:pPr>
        <w:outlineLvl w:val="1"/>
        <w:rPr>
          <w:rFonts w:hint="eastAsia"/>
          <w:lang w:eastAsia="zh-CN"/>
        </w:rPr>
      </w:pPr>
      <w:bookmarkStart w:id="31" w:name="_Toc9381"/>
      <w:r>
        <w:rPr>
          <w:rFonts w:hint="eastAsia"/>
          <w:b/>
          <w:sz w:val="28"/>
          <w:szCs w:val="28"/>
          <w:lang w:val="en-US" w:eastAsia="zh-CN"/>
        </w:rPr>
        <w:t>6</w:t>
      </w:r>
      <w:r>
        <w:rPr>
          <w:b/>
          <w:sz w:val="28"/>
          <w:szCs w:val="28"/>
        </w:rPr>
        <w:t>.</w:t>
      </w:r>
      <w:r>
        <w:rPr>
          <w:rFonts w:hint="eastAsia"/>
          <w:b/>
          <w:sz w:val="28"/>
          <w:szCs w:val="28"/>
          <w:lang w:val="en-US" w:eastAsia="zh-CN"/>
        </w:rPr>
        <w:t>3</w:t>
      </w:r>
      <w:r>
        <w:rPr>
          <w:rFonts w:hint="eastAsia" w:ascii="黑体" w:hAnsi="宋体" w:eastAsia="黑体"/>
          <w:sz w:val="28"/>
          <w:szCs w:val="28"/>
        </w:rPr>
        <w:t xml:space="preserve"> </w:t>
      </w:r>
      <w:r>
        <w:rPr>
          <w:rFonts w:hint="eastAsia" w:ascii="黑体" w:hAnsi="宋体" w:eastAsia="黑体"/>
          <w:b/>
          <w:sz w:val="28"/>
          <w:szCs w:val="28"/>
        </w:rPr>
        <w:t>与xv6的对比</w:t>
      </w:r>
      <w:bookmarkEnd w:id="31"/>
    </w:p>
    <w:p w14:paraId="2ABD3A3D">
      <w:pPr>
        <w:spacing w:line="480" w:lineRule="auto"/>
        <w:rPr>
          <w:rFonts w:hint="eastAsia" w:ascii="黑体" w:hAnsi="宋体" w:eastAsia="黑体"/>
          <w:b/>
          <w:sz w:val="36"/>
          <w:szCs w:val="36"/>
          <w:lang w:val="en-US" w:eastAsia="zh-CN"/>
        </w:rPr>
      </w:pPr>
      <w:r>
        <w:rPr>
          <w:rFonts w:hint="eastAsia"/>
          <w:b/>
          <w:lang w:val="en-US" w:eastAsia="zh-CN"/>
        </w:rPr>
        <w:t>6</w:t>
      </w:r>
      <w:r>
        <w:rPr>
          <w:b/>
        </w:rPr>
        <w:t>．</w:t>
      </w:r>
      <w:r>
        <w:rPr>
          <w:rFonts w:hint="eastAsia"/>
          <w:b/>
          <w:lang w:val="en-US" w:eastAsia="zh-CN"/>
        </w:rPr>
        <w:t>3</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你的实现比xv6简化了哪些部分？</w:t>
      </w:r>
    </w:p>
    <w:p w14:paraId="5FCD09A7">
      <w:pPr>
        <w:pStyle w:val="3"/>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本项目与xv6的对比</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80C3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0D2227D">
            <w:pPr>
              <w:numPr>
                <w:ilvl w:val="0"/>
                <w:numId w:val="0"/>
              </w:numPr>
              <w:spacing w:line="360" w:lineRule="auto"/>
              <w:jc w:val="center"/>
              <w:rPr>
                <w:rFonts w:hint="default" w:ascii="宋体" w:hAnsi="宋体" w:eastAsia="宋体" w:cs="宋体"/>
                <w:b/>
                <w:bCs w:val="0"/>
                <w:sz w:val="24"/>
                <w:vertAlign w:val="baseline"/>
                <w:lang w:val="en-US" w:eastAsia="zh-CN"/>
              </w:rPr>
            </w:pPr>
            <w:r>
              <w:rPr>
                <w:rFonts w:hint="eastAsia" w:ascii="宋体" w:hAnsi="宋体" w:cs="宋体"/>
                <w:b/>
                <w:bCs w:val="0"/>
                <w:sz w:val="24"/>
                <w:vertAlign w:val="baseline"/>
                <w:lang w:val="en-US" w:eastAsia="zh-CN"/>
              </w:rPr>
              <w:t>模块</w:t>
            </w:r>
          </w:p>
        </w:tc>
        <w:tc>
          <w:tcPr>
            <w:tcW w:w="2841" w:type="dxa"/>
          </w:tcPr>
          <w:p w14:paraId="46D4B254">
            <w:pPr>
              <w:numPr>
                <w:ilvl w:val="0"/>
                <w:numId w:val="0"/>
              </w:numPr>
              <w:spacing w:line="360" w:lineRule="auto"/>
              <w:jc w:val="center"/>
              <w:rPr>
                <w:rFonts w:hint="default" w:ascii="宋体" w:hAnsi="宋体" w:eastAsia="宋体" w:cs="宋体"/>
                <w:b/>
                <w:bCs w:val="0"/>
                <w:sz w:val="24"/>
                <w:vertAlign w:val="baseline"/>
                <w:lang w:val="en-US" w:eastAsia="zh-CN"/>
              </w:rPr>
            </w:pPr>
            <w:r>
              <w:rPr>
                <w:rFonts w:hint="eastAsia" w:ascii="宋体" w:hAnsi="宋体" w:cs="宋体"/>
                <w:b/>
                <w:bCs w:val="0"/>
                <w:sz w:val="24"/>
                <w:vertAlign w:val="baseline"/>
                <w:lang w:val="en-US" w:eastAsia="zh-CN"/>
              </w:rPr>
              <w:t>xv6实现</w:t>
            </w:r>
          </w:p>
        </w:tc>
        <w:tc>
          <w:tcPr>
            <w:tcW w:w="2841" w:type="dxa"/>
          </w:tcPr>
          <w:p w14:paraId="601D6B36">
            <w:pPr>
              <w:numPr>
                <w:ilvl w:val="0"/>
                <w:numId w:val="0"/>
              </w:numPr>
              <w:spacing w:line="360" w:lineRule="auto"/>
              <w:jc w:val="center"/>
              <w:rPr>
                <w:rFonts w:hint="default" w:ascii="宋体" w:hAnsi="宋体" w:eastAsia="宋体" w:cs="宋体"/>
                <w:b/>
                <w:bCs w:val="0"/>
                <w:sz w:val="24"/>
                <w:vertAlign w:val="baseline"/>
                <w:lang w:val="en-US" w:eastAsia="zh-CN"/>
              </w:rPr>
            </w:pPr>
            <w:r>
              <w:rPr>
                <w:rFonts w:hint="eastAsia" w:ascii="宋体" w:hAnsi="宋体" w:cs="宋体"/>
                <w:b/>
                <w:bCs w:val="0"/>
                <w:sz w:val="24"/>
                <w:vertAlign w:val="baseline"/>
                <w:lang w:val="en-US" w:eastAsia="zh-CN"/>
              </w:rPr>
              <w:t>我的简化实现</w:t>
            </w:r>
          </w:p>
        </w:tc>
      </w:tr>
      <w:tr w14:paraId="4099F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B1DD77">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进程管理</w:t>
            </w:r>
          </w:p>
        </w:tc>
        <w:tc>
          <w:tcPr>
            <w:tcW w:w="2841" w:type="dxa"/>
          </w:tcPr>
          <w:p w14:paraId="554B1540">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完整PCB、调度器</w:t>
            </w:r>
          </w:p>
        </w:tc>
        <w:tc>
          <w:tcPr>
            <w:tcW w:w="2841" w:type="dxa"/>
          </w:tcPr>
          <w:p w14:paraId="3FBEABFB">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单任务，无进程</w:t>
            </w:r>
          </w:p>
        </w:tc>
      </w:tr>
      <w:tr w14:paraId="512D4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8F5D6F6">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内存管理</w:t>
            </w:r>
          </w:p>
        </w:tc>
        <w:tc>
          <w:tcPr>
            <w:tcW w:w="2841" w:type="dxa"/>
          </w:tcPr>
          <w:p w14:paraId="1BEBB40C">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多级页表、kmalloc</w:t>
            </w:r>
          </w:p>
        </w:tc>
        <w:tc>
          <w:tcPr>
            <w:tcW w:w="2841" w:type="dxa"/>
          </w:tcPr>
          <w:p w14:paraId="36535D6D">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物理页分配器</w:t>
            </w:r>
          </w:p>
        </w:tc>
      </w:tr>
      <w:tr w14:paraId="40EE2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68EAF08">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文件系统</w:t>
            </w:r>
          </w:p>
        </w:tc>
        <w:tc>
          <w:tcPr>
            <w:tcW w:w="2841" w:type="dxa"/>
          </w:tcPr>
          <w:p w14:paraId="67F1353F">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inode、日志、缓存</w:t>
            </w:r>
          </w:p>
        </w:tc>
        <w:tc>
          <w:tcPr>
            <w:tcW w:w="2841" w:type="dxa"/>
          </w:tcPr>
          <w:p w14:paraId="3B25927D">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无文件系统</w:t>
            </w:r>
          </w:p>
        </w:tc>
      </w:tr>
      <w:tr w14:paraId="1889F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18F612">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设备驱动</w:t>
            </w:r>
          </w:p>
        </w:tc>
        <w:tc>
          <w:tcPr>
            <w:tcW w:w="2841" w:type="dxa"/>
          </w:tcPr>
          <w:p w14:paraId="7F30C14E">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控制台、磁盘、时钟</w:t>
            </w:r>
          </w:p>
        </w:tc>
        <w:tc>
          <w:tcPr>
            <w:tcW w:w="2841" w:type="dxa"/>
          </w:tcPr>
          <w:p w14:paraId="66DBFDA1">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仅UART驱动</w:t>
            </w:r>
          </w:p>
        </w:tc>
      </w:tr>
      <w:tr w14:paraId="4943C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226DDE">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系统调用</w:t>
            </w:r>
          </w:p>
        </w:tc>
        <w:tc>
          <w:tcPr>
            <w:tcW w:w="2841" w:type="dxa"/>
          </w:tcPr>
          <w:p w14:paraId="25E21857">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陷入机制、权限检查</w:t>
            </w:r>
          </w:p>
        </w:tc>
        <w:tc>
          <w:tcPr>
            <w:tcW w:w="2841" w:type="dxa"/>
          </w:tcPr>
          <w:p w14:paraId="41A00650">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直接函数调用</w:t>
            </w:r>
          </w:p>
        </w:tc>
      </w:tr>
      <w:tr w14:paraId="55243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ECE97F">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并发控制</w:t>
            </w:r>
          </w:p>
        </w:tc>
        <w:tc>
          <w:tcPr>
            <w:tcW w:w="2841" w:type="dxa"/>
          </w:tcPr>
          <w:p w14:paraId="1A5538B8">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自旋锁、睡眠锁</w:t>
            </w:r>
          </w:p>
        </w:tc>
        <w:tc>
          <w:tcPr>
            <w:tcW w:w="2841" w:type="dxa"/>
          </w:tcPr>
          <w:p w14:paraId="22EDD362">
            <w:pPr>
              <w:numPr>
                <w:ilvl w:val="0"/>
                <w:numId w:val="0"/>
              </w:numPr>
              <w:spacing w:line="360" w:lineRule="auto"/>
              <w:jc w:val="center"/>
              <w:rPr>
                <w:rFonts w:hint="default" w:ascii="宋体" w:hAnsi="宋体" w:eastAsia="宋体" w:cs="宋体"/>
                <w:b w:val="0"/>
                <w:bCs/>
                <w:sz w:val="24"/>
                <w:vertAlign w:val="baseline"/>
                <w:lang w:val="en-US" w:eastAsia="zh-CN"/>
              </w:rPr>
            </w:pPr>
            <w:r>
              <w:rPr>
                <w:rFonts w:hint="eastAsia" w:ascii="宋体" w:hAnsi="宋体" w:cs="宋体"/>
                <w:b w:val="0"/>
                <w:bCs/>
                <w:sz w:val="24"/>
                <w:vertAlign w:val="baseline"/>
                <w:lang w:val="en-US" w:eastAsia="zh-CN"/>
              </w:rPr>
              <w:t>禁用中断</w:t>
            </w:r>
          </w:p>
        </w:tc>
      </w:tr>
    </w:tbl>
    <w:p w14:paraId="0EB9D5FB">
      <w:pPr>
        <w:spacing w:line="480" w:lineRule="auto"/>
        <w:rPr>
          <w:rFonts w:hint="eastAsia" w:ascii="黑体" w:hAnsi="宋体" w:eastAsia="黑体"/>
          <w:b/>
          <w:sz w:val="36"/>
          <w:szCs w:val="36"/>
          <w:lang w:val="en-US" w:eastAsia="zh-CN"/>
        </w:rPr>
      </w:pPr>
      <w:r>
        <w:rPr>
          <w:rFonts w:hint="eastAsia"/>
          <w:b/>
          <w:lang w:val="en-US" w:eastAsia="zh-CN"/>
        </w:rPr>
        <w:t>6</w:t>
      </w:r>
      <w:r>
        <w:rPr>
          <w:b/>
        </w:rPr>
        <w:t>．</w:t>
      </w:r>
      <w:r>
        <w:rPr>
          <w:rFonts w:hint="eastAsia"/>
          <w:b/>
          <w:lang w:val="en-US" w:eastAsia="zh-CN"/>
        </w:rPr>
        <w:t>3</w:t>
      </w:r>
      <w:r>
        <w:rPr>
          <w:b/>
        </w:rPr>
        <w:t>．</w:t>
      </w:r>
      <w:r>
        <w:rPr>
          <w:rFonts w:hint="eastAsia"/>
          <w:b/>
          <w:lang w:val="en-US" w:eastAsia="zh-CN"/>
        </w:rPr>
        <w:t>2</w:t>
      </w:r>
      <w:r>
        <w:rPr>
          <w:rFonts w:hint="eastAsia" w:ascii="楷体_GB2312" w:hAnsi="宋体" w:eastAsia="楷体_GB2312"/>
          <w:szCs w:val="21"/>
        </w:rPr>
        <w:t xml:space="preserve">  </w:t>
      </w:r>
      <w:r>
        <w:rPr>
          <w:rFonts w:hint="eastAsia" w:ascii="黑体" w:hAnsi="宋体" w:eastAsia="黑体"/>
          <w:b/>
          <w:sz w:val="24"/>
        </w:rPr>
        <w:t>这些简化在什么情况下会成为问题？</w:t>
      </w:r>
    </w:p>
    <w:p w14:paraId="412295BE">
      <w:pPr>
        <w:numPr>
          <w:ilvl w:val="0"/>
          <w:numId w:val="0"/>
        </w:numPr>
        <w:spacing w:line="360" w:lineRule="auto"/>
        <w:ind w:firstLine="420" w:firstLineChars="0"/>
        <w:jc w:val="left"/>
        <w:rPr>
          <w:rFonts w:hint="eastAsia" w:ascii="宋体" w:hAnsi="宋体" w:eastAsia="宋体" w:cs="宋体"/>
          <w:b w:val="0"/>
          <w:bCs/>
          <w:sz w:val="24"/>
          <w:lang w:eastAsia="zh-CN"/>
        </w:rPr>
      </w:pPr>
      <w:r>
        <w:rPr>
          <w:rFonts w:hint="eastAsia" w:ascii="宋体" w:hAnsi="宋体" w:cs="宋体"/>
          <w:b w:val="0"/>
          <w:bCs/>
          <w:sz w:val="24"/>
          <w:lang w:val="en-US" w:eastAsia="zh-CN"/>
        </w:rPr>
        <w:t>比如在</w:t>
      </w:r>
      <w:r>
        <w:rPr>
          <w:rFonts w:hint="eastAsia" w:ascii="宋体" w:hAnsi="宋体" w:eastAsia="宋体" w:cs="宋体"/>
          <w:b w:val="0"/>
          <w:bCs/>
          <w:sz w:val="24"/>
          <w:lang w:eastAsia="zh-CN"/>
        </w:rPr>
        <w:t>需要运行用户程序时</w:t>
      </w:r>
      <w:r>
        <w:rPr>
          <w:rFonts w:hint="eastAsia" w:ascii="宋体" w:hAnsi="宋体" w:cs="宋体"/>
          <w:b w:val="0"/>
          <w:bCs/>
          <w:sz w:val="24"/>
          <w:lang w:eastAsia="zh-CN"/>
        </w:rPr>
        <w:t>，</w:t>
      </w:r>
      <w:r>
        <w:rPr>
          <w:rFonts w:hint="eastAsia" w:ascii="宋体" w:hAnsi="宋体" w:cs="宋体"/>
          <w:b w:val="0"/>
          <w:bCs/>
          <w:sz w:val="24"/>
          <w:lang w:val="en-US" w:eastAsia="zh-CN"/>
        </w:rPr>
        <w:t>由于</w:t>
      </w:r>
      <w:r>
        <w:rPr>
          <w:rFonts w:hint="eastAsia" w:ascii="宋体" w:hAnsi="宋体" w:eastAsia="宋体" w:cs="宋体"/>
          <w:b w:val="0"/>
          <w:bCs/>
          <w:sz w:val="24"/>
          <w:lang w:eastAsia="zh-CN"/>
        </w:rPr>
        <w:t>我的系统只能运行内核代码，</w:t>
      </w:r>
      <w:r>
        <w:rPr>
          <w:rFonts w:hint="eastAsia" w:ascii="宋体" w:hAnsi="宋体" w:cs="宋体"/>
          <w:b w:val="0"/>
          <w:bCs/>
          <w:sz w:val="24"/>
          <w:lang w:val="en-US" w:eastAsia="zh-CN"/>
        </w:rPr>
        <w:t>因此</w:t>
      </w:r>
      <w:r>
        <w:rPr>
          <w:rFonts w:hint="eastAsia" w:ascii="宋体" w:hAnsi="宋体" w:eastAsia="宋体" w:cs="宋体"/>
          <w:b w:val="0"/>
          <w:bCs/>
          <w:sz w:val="24"/>
          <w:lang w:eastAsia="zh-CN"/>
        </w:rPr>
        <w:t>无法加载和执行外部程序</w:t>
      </w:r>
      <w:r>
        <w:rPr>
          <w:rFonts w:hint="eastAsia" w:ascii="宋体" w:hAnsi="宋体" w:cs="宋体"/>
          <w:b w:val="0"/>
          <w:bCs/>
          <w:sz w:val="24"/>
          <w:lang w:eastAsia="zh-CN"/>
        </w:rPr>
        <w:t>；</w:t>
      </w:r>
      <w:r>
        <w:rPr>
          <w:rFonts w:hint="eastAsia" w:ascii="宋体" w:hAnsi="宋体" w:cs="宋体"/>
          <w:b w:val="0"/>
          <w:bCs/>
          <w:sz w:val="24"/>
          <w:lang w:val="en-US" w:eastAsia="zh-CN"/>
        </w:rPr>
        <w:t>此外，</w:t>
      </w:r>
      <w:r>
        <w:rPr>
          <w:rFonts w:hint="eastAsia" w:ascii="宋体" w:hAnsi="宋体" w:eastAsia="宋体" w:cs="宋体"/>
          <w:b w:val="0"/>
          <w:bCs/>
          <w:sz w:val="24"/>
          <w:lang w:eastAsia="zh-CN"/>
        </w:rPr>
        <w:t>需要调试时</w:t>
      </w:r>
      <w:r>
        <w:rPr>
          <w:rFonts w:hint="eastAsia" w:ascii="宋体" w:hAnsi="宋体" w:cs="宋体"/>
          <w:b w:val="0"/>
          <w:bCs/>
          <w:sz w:val="24"/>
          <w:lang w:eastAsia="zh-CN"/>
        </w:rPr>
        <w:t>，</w:t>
      </w:r>
      <w:r>
        <w:rPr>
          <w:rFonts w:hint="eastAsia" w:ascii="宋体" w:hAnsi="宋体" w:eastAsia="宋体" w:cs="宋体"/>
          <w:b w:val="0"/>
          <w:bCs/>
          <w:sz w:val="24"/>
          <w:lang w:eastAsia="zh-CN"/>
        </w:rPr>
        <w:t>我的系统只能简单提示，没有xv6那样完整的panic和backtrace。等等。</w:t>
      </w:r>
    </w:p>
    <w:p w14:paraId="5F7E1CFE">
      <w:pPr>
        <w:outlineLvl w:val="1"/>
        <w:rPr>
          <w:rFonts w:hint="eastAsia"/>
          <w:lang w:eastAsia="zh-CN"/>
        </w:rPr>
      </w:pPr>
      <w:bookmarkStart w:id="32" w:name="_Toc2608"/>
      <w:r>
        <w:rPr>
          <w:rFonts w:hint="eastAsia"/>
          <w:b/>
          <w:sz w:val="28"/>
          <w:szCs w:val="28"/>
          <w:lang w:val="en-US" w:eastAsia="zh-CN"/>
        </w:rPr>
        <w:t>6</w:t>
      </w:r>
      <w:r>
        <w:rPr>
          <w:b/>
          <w:sz w:val="28"/>
          <w:szCs w:val="28"/>
        </w:rPr>
        <w:t>.</w:t>
      </w:r>
      <w:r>
        <w:rPr>
          <w:rFonts w:hint="eastAsia"/>
          <w:b/>
          <w:sz w:val="28"/>
          <w:szCs w:val="28"/>
          <w:lang w:val="en-US" w:eastAsia="zh-CN"/>
        </w:rPr>
        <w:t>4</w:t>
      </w:r>
      <w:r>
        <w:rPr>
          <w:rFonts w:hint="eastAsia" w:ascii="黑体" w:hAnsi="宋体" w:eastAsia="黑体"/>
          <w:sz w:val="28"/>
          <w:szCs w:val="28"/>
        </w:rPr>
        <w:t xml:space="preserve"> </w:t>
      </w:r>
      <w:r>
        <w:rPr>
          <w:rFonts w:hint="eastAsia" w:ascii="黑体" w:hAnsi="宋体" w:eastAsia="黑体"/>
          <w:b/>
          <w:sz w:val="28"/>
          <w:szCs w:val="28"/>
          <w:lang w:val="en-US" w:eastAsia="zh-CN"/>
        </w:rPr>
        <w:t>错误处理</w:t>
      </w:r>
      <w:bookmarkEnd w:id="32"/>
    </w:p>
    <w:p w14:paraId="701974CA">
      <w:pPr>
        <w:numPr>
          <w:ilvl w:val="0"/>
          <w:numId w:val="0"/>
        </w:numPr>
        <w:spacing w:line="360" w:lineRule="auto"/>
        <w:jc w:val="left"/>
        <w:outlineLvl w:val="2"/>
        <w:rPr>
          <w:rFonts w:hint="eastAsia" w:ascii="黑体" w:hAnsi="宋体" w:eastAsia="黑体"/>
          <w:b/>
          <w:sz w:val="24"/>
        </w:rPr>
      </w:pPr>
      <w:bookmarkStart w:id="33" w:name="_Toc4044"/>
      <w:r>
        <w:rPr>
          <w:rFonts w:hint="eastAsia"/>
          <w:b/>
          <w:lang w:val="en-US" w:eastAsia="zh-CN"/>
        </w:rPr>
        <w:t>6</w:t>
      </w:r>
      <w:r>
        <w:rPr>
          <w:b/>
        </w:rPr>
        <w:t>．</w:t>
      </w:r>
      <w:r>
        <w:rPr>
          <w:rFonts w:hint="eastAsia"/>
          <w:b/>
          <w:lang w:val="en-US" w:eastAsia="zh-CN"/>
        </w:rPr>
        <w:t>4</w:t>
      </w:r>
      <w:r>
        <w:rPr>
          <w:b/>
        </w:rPr>
        <w:t>．</w:t>
      </w:r>
      <w:r>
        <w:rPr>
          <w:rFonts w:hint="eastAsia"/>
          <w:b/>
          <w:lang w:val="en-US" w:eastAsia="zh-CN"/>
        </w:rPr>
        <w:t>1</w:t>
      </w:r>
      <w:r>
        <w:rPr>
          <w:rFonts w:hint="eastAsia" w:ascii="楷体_GB2312" w:hAnsi="宋体" w:eastAsia="楷体_GB2312"/>
          <w:szCs w:val="21"/>
        </w:rPr>
        <w:t xml:space="preserve">  </w:t>
      </w:r>
      <w:r>
        <w:rPr>
          <w:rFonts w:hint="eastAsia" w:ascii="黑体" w:hAnsi="宋体" w:eastAsia="黑体"/>
          <w:b/>
          <w:sz w:val="24"/>
        </w:rPr>
        <w:t>如果UART初始化失败，系统应该如何处理？</w:t>
      </w:r>
      <w:bookmarkEnd w:id="33"/>
    </w:p>
    <w:p w14:paraId="1F94CB6C">
      <w:pPr>
        <w:numPr>
          <w:ilvl w:val="0"/>
          <w:numId w:val="0"/>
        </w:numPr>
        <w:spacing w:line="360" w:lineRule="auto"/>
        <w:ind w:firstLine="420" w:firstLineChars="0"/>
        <w:jc w:val="left"/>
        <w:rPr>
          <w:rFonts w:hint="default" w:ascii="黑体" w:hAnsi="宋体" w:eastAsia="黑体"/>
          <w:b/>
          <w:sz w:val="24"/>
          <w:lang w:val="en-US"/>
        </w:rPr>
      </w:pPr>
      <w:r>
        <w:rPr>
          <w:rFonts w:hint="eastAsia" w:ascii="宋体" w:hAnsi="宋体" w:eastAsia="宋体" w:cs="宋体"/>
          <w:b w:val="0"/>
          <w:bCs/>
          <w:sz w:val="24"/>
          <w:lang w:val="en-US" w:eastAsia="zh-CN"/>
        </w:rPr>
        <w:t>系统的错误处理参见以下代码：</w:t>
      </w:r>
    </w:p>
    <w:p w14:paraId="35055A74">
      <w:pPr>
        <w:numPr>
          <w:ilvl w:val="0"/>
          <w:numId w:val="0"/>
        </w:numPr>
        <w:spacing w:line="360" w:lineRule="auto"/>
        <w:jc w:val="center"/>
      </w:pPr>
      <w:r>
        <w:drawing>
          <wp:inline distT="0" distB="0" distL="114300" distR="114300">
            <wp:extent cx="2459355" cy="3201670"/>
            <wp:effectExtent l="0" t="0" r="7620" b="825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rcRect b="3106"/>
                    <a:stretch>
                      <a:fillRect/>
                    </a:stretch>
                  </pic:blipFill>
                  <pic:spPr>
                    <a:xfrm>
                      <a:off x="0" y="0"/>
                      <a:ext cx="2459355" cy="3201670"/>
                    </a:xfrm>
                    <a:prstGeom prst="rect">
                      <a:avLst/>
                    </a:prstGeom>
                    <a:noFill/>
                    <a:ln>
                      <a:noFill/>
                    </a:ln>
                  </pic:spPr>
                </pic:pic>
              </a:graphicData>
            </a:graphic>
          </wp:inline>
        </w:drawing>
      </w:r>
    </w:p>
    <w:p w14:paraId="13A50F39">
      <w:pPr>
        <w:pStyle w:val="3"/>
        <w:numPr>
          <w:ilvl w:val="0"/>
          <w:numId w:val="0"/>
        </w:numPr>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uart初始化代码（含错误处理）</w:t>
      </w:r>
    </w:p>
    <w:p w14:paraId="5DAAC7D1">
      <w:pPr>
        <w:numPr>
          <w:ilvl w:val="0"/>
          <w:numId w:val="0"/>
        </w:numPr>
        <w:spacing w:line="360" w:lineRule="auto"/>
        <w:jc w:val="left"/>
        <w:outlineLvl w:val="2"/>
        <w:rPr>
          <w:rFonts w:hint="eastAsia" w:ascii="黑体" w:hAnsi="宋体" w:eastAsia="黑体"/>
          <w:b/>
          <w:sz w:val="24"/>
        </w:rPr>
      </w:pPr>
      <w:bookmarkStart w:id="34" w:name="_Toc10164"/>
      <w:r>
        <w:rPr>
          <w:rFonts w:hint="eastAsia"/>
          <w:b/>
          <w:lang w:val="en-US" w:eastAsia="zh-CN"/>
        </w:rPr>
        <w:t>6</w:t>
      </w:r>
      <w:r>
        <w:rPr>
          <w:b/>
        </w:rPr>
        <w:t>．</w:t>
      </w:r>
      <w:r>
        <w:rPr>
          <w:rFonts w:hint="eastAsia"/>
          <w:b/>
          <w:lang w:val="en-US" w:eastAsia="zh-CN"/>
        </w:rPr>
        <w:t>4</w:t>
      </w:r>
      <w:r>
        <w:rPr>
          <w:b/>
        </w:rPr>
        <w:t>．</w:t>
      </w:r>
      <w:r>
        <w:rPr>
          <w:rFonts w:hint="eastAsia"/>
          <w:b/>
          <w:lang w:val="en-US" w:eastAsia="zh-CN"/>
        </w:rPr>
        <w:t>2</w:t>
      </w:r>
      <w:r>
        <w:rPr>
          <w:rFonts w:hint="eastAsia" w:ascii="楷体_GB2312" w:hAnsi="宋体" w:eastAsia="楷体_GB2312"/>
          <w:szCs w:val="21"/>
        </w:rPr>
        <w:t xml:space="preserve">  </w:t>
      </w:r>
      <w:r>
        <w:rPr>
          <w:rFonts w:hint="eastAsia" w:ascii="黑体" w:hAnsi="宋体" w:eastAsia="黑体"/>
          <w:b/>
          <w:sz w:val="24"/>
        </w:rPr>
        <w:t>如何设计一个最小的错误显示机制？</w:t>
      </w:r>
      <w:bookmarkEnd w:id="34"/>
    </w:p>
    <w:p w14:paraId="239F7B0A">
      <w:pPr>
        <w:numPr>
          <w:ilvl w:val="0"/>
          <w:numId w:val="0"/>
        </w:numPr>
        <w:spacing w:line="360" w:lineRule="auto"/>
        <w:jc w:val="left"/>
        <w:rPr>
          <w:rFonts w:hint="eastAsia" w:ascii="宋体" w:hAnsi="宋体" w:eastAsia="宋体" w:cs="宋体"/>
          <w:b w:val="0"/>
          <w:bCs/>
          <w:sz w:val="24"/>
          <w:lang w:val="en-US" w:eastAsia="zh-CN"/>
        </w:rPr>
      </w:pPr>
      <w:r>
        <w:rPr>
          <w:rFonts w:hint="eastAsia" w:ascii="宋体" w:hAnsi="宋体" w:cs="宋体"/>
          <w:b w:val="0"/>
          <w:bCs/>
          <w:sz w:val="24"/>
          <w:lang w:val="en-US" w:eastAsia="zh-CN"/>
        </w:rPr>
        <w:tab/>
      </w:r>
      <w:r>
        <w:rPr>
          <w:rFonts w:hint="eastAsia" w:ascii="宋体" w:hAnsi="宋体" w:eastAsia="宋体" w:cs="宋体"/>
          <w:b w:val="0"/>
          <w:bCs/>
          <w:sz w:val="24"/>
          <w:lang w:val="en-US" w:eastAsia="zh-CN"/>
        </w:rPr>
        <w:t>可以使用内存标记法，在固定内存地址记录错误信息</w:t>
      </w:r>
      <w:r>
        <w:rPr>
          <w:rFonts w:hint="eastAsia" w:ascii="宋体" w:hAnsi="宋体" w:cs="宋体"/>
          <w:b w:val="0"/>
          <w:bCs/>
          <w:sz w:val="24"/>
          <w:lang w:val="en-US" w:eastAsia="zh-CN"/>
        </w:rPr>
        <w:t>，如下</w:t>
      </w:r>
      <w:r>
        <w:rPr>
          <w:rFonts w:hint="eastAsia" w:ascii="宋体" w:hAnsi="宋体" w:eastAsia="宋体" w:cs="宋体"/>
          <w:b w:val="0"/>
          <w:bCs/>
          <w:sz w:val="24"/>
          <w:lang w:val="en-US" w:eastAsia="zh-CN"/>
        </w:rPr>
        <w:t>：</w:t>
      </w:r>
    </w:p>
    <w:p w14:paraId="6B76787C">
      <w:pPr>
        <w:numPr>
          <w:ilvl w:val="0"/>
          <w:numId w:val="0"/>
        </w:numPr>
        <w:spacing w:line="360" w:lineRule="auto"/>
        <w:jc w:val="center"/>
      </w:pPr>
      <w:r>
        <w:drawing>
          <wp:inline distT="0" distB="0" distL="114300" distR="114300">
            <wp:extent cx="4895850" cy="2771775"/>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4895850" cy="2771775"/>
                    </a:xfrm>
                    <a:prstGeom prst="rect">
                      <a:avLst/>
                    </a:prstGeom>
                    <a:noFill/>
                    <a:ln>
                      <a:noFill/>
                    </a:ln>
                  </pic:spPr>
                </pic:pic>
              </a:graphicData>
            </a:graphic>
          </wp:inline>
        </w:drawing>
      </w:r>
    </w:p>
    <w:p w14:paraId="50FF198D">
      <w:pPr>
        <w:pStyle w:val="3"/>
        <w:numPr>
          <w:ilvl w:val="0"/>
          <w:numId w:val="0"/>
        </w:numPr>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内存标记法记录错误信息示例代码</w:t>
      </w:r>
    </w:p>
    <w:p w14:paraId="7C62C7B4">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宋体" w:eastAsia="黑体"/>
          <w:b/>
          <w:sz w:val="36"/>
          <w:szCs w:val="36"/>
          <w:lang w:val="en-US" w:eastAsia="zh-CN"/>
        </w:rPr>
      </w:pPr>
      <w:r>
        <w:rPr>
          <w:rFonts w:hint="eastAsia" w:ascii="黑体" w:eastAsia="黑体"/>
          <w:b/>
          <w:sz w:val="36"/>
          <w:szCs w:val="36"/>
        </w:rPr>
        <w:t xml:space="preserve"> </w:t>
      </w:r>
      <w:bookmarkStart w:id="35" w:name="_Toc17272"/>
      <w:r>
        <w:rPr>
          <w:rFonts w:hint="eastAsia" w:ascii="黑体" w:eastAsia="黑体"/>
          <w:b/>
          <w:sz w:val="36"/>
          <w:szCs w:val="36"/>
          <w:lang w:val="en-US" w:eastAsia="zh-CN"/>
        </w:rPr>
        <w:t>7</w:t>
      </w:r>
      <w:r>
        <w:rPr>
          <w:rFonts w:hint="eastAsia" w:ascii="黑体" w:hAnsi="宋体" w:eastAsia="黑体"/>
          <w:b/>
          <w:sz w:val="36"/>
          <w:szCs w:val="36"/>
        </w:rPr>
        <w:t xml:space="preserve"> </w:t>
      </w:r>
      <w:r>
        <w:rPr>
          <w:rFonts w:hint="eastAsia" w:ascii="黑体" w:hAnsi="宋体" w:eastAsia="黑体"/>
          <w:b/>
          <w:sz w:val="36"/>
          <w:szCs w:val="36"/>
          <w:lang w:val="en-US" w:eastAsia="zh-CN"/>
        </w:rPr>
        <w:t>实验总结</w:t>
      </w:r>
      <w:bookmarkEnd w:id="35"/>
    </w:p>
    <w:p w14:paraId="71183BA7">
      <w:pPr>
        <w:numPr>
          <w:ilvl w:val="0"/>
          <w:numId w:val="0"/>
        </w:numPr>
        <w:spacing w:line="360" w:lineRule="auto"/>
        <w:jc w:val="left"/>
        <w:rPr>
          <w:rFonts w:hint="eastAsia" w:ascii="宋体" w:hAnsi="宋体" w:eastAsia="宋体" w:cs="宋体"/>
          <w:b w:val="0"/>
          <w:bCs/>
          <w:sz w:val="24"/>
          <w:lang w:val="en-US" w:eastAsia="zh-CN"/>
        </w:rPr>
      </w:pPr>
      <w:r>
        <w:rPr>
          <w:rFonts w:hint="eastAsia" w:ascii="宋体" w:hAnsi="宋体" w:cs="宋体"/>
          <w:b w:val="0"/>
          <w:bCs/>
          <w:sz w:val="24"/>
          <w:lang w:val="en-US" w:eastAsia="zh-CN"/>
        </w:rPr>
        <w:tab/>
      </w:r>
      <w:r>
        <w:rPr>
          <w:rFonts w:hint="eastAsia" w:ascii="宋体" w:hAnsi="宋体" w:eastAsia="宋体" w:cs="宋体"/>
          <w:b w:val="0"/>
          <w:bCs/>
          <w:sz w:val="24"/>
          <w:lang w:val="en-US" w:eastAsia="zh-CN"/>
        </w:rPr>
        <w:t>本次实验成功实现了一个基于RISC-V架构的最小化操作系统内核启动流程。通过精心设计的代码结构和模块化实现，完成了从硬件上电到交互式命令行环境的完整引导过程。实验不仅达到了所有基本要求，还额外实现了交互式回显功能，为后续操作系统开发奠定了坚实基础。</w:t>
      </w:r>
    </w:p>
    <w:p w14:paraId="5FA25E66">
      <w:pPr>
        <w:numPr>
          <w:ilvl w:val="0"/>
          <w:numId w:val="0"/>
        </w:numPr>
        <w:spacing w:line="360" w:lineRule="auto"/>
        <w:jc w:val="left"/>
        <w:rPr>
          <w:rFonts w:hint="eastAsia" w:ascii="宋体" w:hAnsi="宋体" w:eastAsia="宋体" w:cs="宋体"/>
          <w:b w:val="0"/>
          <w:bCs/>
          <w:sz w:val="24"/>
          <w:lang w:val="en-US" w:eastAsia="zh-CN"/>
        </w:rPr>
      </w:pPr>
    </w:p>
    <w:p w14:paraId="652A8AC0">
      <w:pPr>
        <w:numPr>
          <w:ilvl w:val="0"/>
          <w:numId w:val="0"/>
        </w:numPr>
        <w:spacing w:line="360" w:lineRule="auto"/>
        <w:jc w:val="left"/>
        <w:rPr>
          <w:rFonts w:hint="eastAsia" w:ascii="宋体" w:hAnsi="宋体" w:eastAsia="宋体" w:cs="宋体"/>
          <w:b w:val="0"/>
          <w:bCs/>
          <w:sz w:val="24"/>
          <w:lang w:val="en-US" w:eastAsia="zh-CN"/>
        </w:rPr>
      </w:pPr>
    </w:p>
    <w:p w14:paraId="3A7C7116">
      <w:pPr>
        <w:numPr>
          <w:ilvl w:val="0"/>
          <w:numId w:val="0"/>
        </w:numPr>
        <w:spacing w:line="360" w:lineRule="auto"/>
        <w:jc w:val="left"/>
        <w:rPr>
          <w:rFonts w:hint="eastAsia" w:ascii="宋体" w:hAnsi="宋体" w:eastAsia="宋体" w:cs="宋体"/>
          <w:b w:val="0"/>
          <w:bCs/>
          <w:sz w:val="24"/>
          <w:lang w:val="en-US" w:eastAsia="zh-CN"/>
        </w:rPr>
      </w:pPr>
    </w:p>
    <w:p w14:paraId="62AF7421">
      <w:pPr>
        <w:numPr>
          <w:ilvl w:val="0"/>
          <w:numId w:val="0"/>
        </w:numPr>
        <w:spacing w:line="360" w:lineRule="auto"/>
        <w:jc w:val="left"/>
        <w:rPr>
          <w:rFonts w:hint="eastAsia" w:ascii="宋体" w:hAnsi="宋体" w:eastAsia="宋体" w:cs="宋体"/>
          <w:b w:val="0"/>
          <w:bCs/>
          <w:sz w:val="24"/>
          <w:lang w:val="en-US" w:eastAsia="zh-CN"/>
        </w:rPr>
      </w:pPr>
    </w:p>
    <w:p w14:paraId="1170C6CF">
      <w:pPr>
        <w:numPr>
          <w:ilvl w:val="0"/>
          <w:numId w:val="0"/>
        </w:numPr>
        <w:spacing w:line="360" w:lineRule="auto"/>
        <w:jc w:val="left"/>
        <w:rPr>
          <w:rFonts w:hint="eastAsia" w:ascii="宋体" w:hAnsi="宋体" w:eastAsia="宋体" w:cs="宋体"/>
          <w:b w:val="0"/>
          <w:bCs/>
          <w:sz w:val="24"/>
          <w:lang w:val="en-US" w:eastAsia="zh-CN"/>
        </w:rPr>
      </w:pPr>
    </w:p>
    <w:p w14:paraId="0CEA6CA8">
      <w:pPr>
        <w:numPr>
          <w:ilvl w:val="0"/>
          <w:numId w:val="0"/>
        </w:numPr>
        <w:spacing w:line="360" w:lineRule="auto"/>
        <w:jc w:val="left"/>
        <w:rPr>
          <w:rFonts w:hint="eastAsia" w:ascii="宋体" w:hAnsi="宋体" w:eastAsia="宋体" w:cs="宋体"/>
          <w:b w:val="0"/>
          <w:bCs/>
          <w:sz w:val="24"/>
          <w:lang w:val="en-US" w:eastAsia="zh-CN"/>
        </w:rPr>
      </w:pPr>
    </w:p>
    <w:p w14:paraId="3575425C">
      <w:pPr>
        <w:numPr>
          <w:ilvl w:val="0"/>
          <w:numId w:val="0"/>
        </w:numPr>
        <w:spacing w:line="360" w:lineRule="auto"/>
        <w:jc w:val="left"/>
        <w:rPr>
          <w:rFonts w:hint="eastAsia" w:ascii="宋体" w:hAnsi="宋体" w:eastAsia="宋体" w:cs="宋体"/>
          <w:b w:val="0"/>
          <w:bCs/>
          <w:sz w:val="24"/>
          <w:lang w:val="en-US" w:eastAsia="zh-CN"/>
        </w:rPr>
      </w:pPr>
    </w:p>
    <w:p w14:paraId="676A7160">
      <w:pPr>
        <w:numPr>
          <w:ilvl w:val="0"/>
          <w:numId w:val="0"/>
        </w:numPr>
        <w:spacing w:line="360" w:lineRule="auto"/>
        <w:jc w:val="left"/>
        <w:rPr>
          <w:rFonts w:hint="eastAsia" w:ascii="宋体" w:hAnsi="宋体" w:eastAsia="宋体" w:cs="宋体"/>
          <w:b w:val="0"/>
          <w:bCs/>
          <w:sz w:val="24"/>
          <w:lang w:val="en-US" w:eastAsia="zh-CN"/>
        </w:rPr>
      </w:pPr>
    </w:p>
    <w:p w14:paraId="3BF06AFC">
      <w:pPr>
        <w:numPr>
          <w:ilvl w:val="0"/>
          <w:numId w:val="0"/>
        </w:numPr>
        <w:spacing w:line="360" w:lineRule="auto"/>
        <w:jc w:val="left"/>
        <w:rPr>
          <w:rFonts w:hint="eastAsia" w:ascii="宋体" w:hAnsi="宋体" w:eastAsia="宋体" w:cs="宋体"/>
          <w:b w:val="0"/>
          <w:bCs/>
          <w:sz w:val="24"/>
          <w:lang w:val="en-US" w:eastAsia="zh-CN"/>
        </w:rPr>
      </w:pPr>
    </w:p>
    <w:p w14:paraId="43D92CC4">
      <w:pPr>
        <w:numPr>
          <w:ilvl w:val="0"/>
          <w:numId w:val="0"/>
        </w:numPr>
        <w:spacing w:line="360" w:lineRule="auto"/>
        <w:jc w:val="left"/>
        <w:rPr>
          <w:rFonts w:hint="eastAsia" w:ascii="宋体" w:hAnsi="宋体" w:eastAsia="宋体" w:cs="宋体"/>
          <w:b w:val="0"/>
          <w:bCs/>
          <w:sz w:val="24"/>
          <w:lang w:val="en-US" w:eastAsia="zh-CN"/>
        </w:rPr>
      </w:pPr>
    </w:p>
    <w:p w14:paraId="4A02F2D4">
      <w:pPr>
        <w:numPr>
          <w:ilvl w:val="0"/>
          <w:numId w:val="0"/>
        </w:numPr>
        <w:spacing w:line="360" w:lineRule="auto"/>
        <w:jc w:val="left"/>
        <w:rPr>
          <w:rFonts w:hint="eastAsia" w:ascii="宋体" w:hAnsi="宋体" w:eastAsia="宋体" w:cs="宋体"/>
          <w:b w:val="0"/>
          <w:bCs/>
          <w:sz w:val="24"/>
          <w:lang w:val="en-US" w:eastAsia="zh-CN"/>
        </w:rPr>
      </w:pPr>
      <w:bookmarkStart w:id="36" w:name="_GoBack"/>
      <w:bookmarkEnd w:id="36"/>
    </w:p>
    <w:p w14:paraId="39E3701F">
      <w:pPr>
        <w:numPr>
          <w:ilvl w:val="0"/>
          <w:numId w:val="0"/>
        </w:numPr>
        <w:spacing w:line="360" w:lineRule="auto"/>
        <w:jc w:val="left"/>
        <w:rPr>
          <w:rFonts w:hint="eastAsia" w:ascii="宋体" w:hAnsi="宋体" w:eastAsia="宋体" w:cs="宋体"/>
          <w:b w:val="0"/>
          <w:bCs/>
          <w:sz w:val="24"/>
          <w:lang w:val="en-US" w:eastAsia="zh-CN"/>
        </w:rPr>
      </w:pPr>
    </w:p>
    <w:p w14:paraId="5D5C0FB2">
      <w:pPr>
        <w:rPr>
          <w:rFonts w:hint="eastAsia" w:ascii="宋体" w:hAnsi="宋体"/>
        </w:rPr>
      </w:pPr>
    </w:p>
    <w:p w14:paraId="58FBBB3F">
      <w:pPr>
        <w:jc w:val="center"/>
        <w:rPr>
          <w:rFonts w:hint="eastAsia" w:ascii="宋体" w:hAnsi="宋体"/>
          <w:sz w:val="32"/>
          <w:szCs w:val="32"/>
        </w:rPr>
      </w:pPr>
      <w:r>
        <w:rPr>
          <w:rFonts w:hint="eastAsia" w:ascii="宋体" w:hAnsi="宋体"/>
          <w:sz w:val="32"/>
          <w:szCs w:val="32"/>
        </w:rPr>
        <w:t>教师评语评分</w:t>
      </w:r>
    </w:p>
    <w:p w14:paraId="0125AA95">
      <w:pPr>
        <w:jc w:val="left"/>
        <w:rPr>
          <w:rFonts w:hint="eastAsia" w:ascii="宋体" w:hAnsi="宋体"/>
          <w:sz w:val="28"/>
          <w:szCs w:val="28"/>
          <w:u w:val="single"/>
        </w:rPr>
      </w:pPr>
      <w:r>
        <w:rPr>
          <w:rFonts w:hint="eastAsia" w:ascii="宋体" w:hAnsi="宋体"/>
          <w:sz w:val="28"/>
          <w:szCs w:val="28"/>
        </w:rPr>
        <w:t>评语：</w:t>
      </w:r>
      <w:r>
        <w:rPr>
          <w:rFonts w:hint="eastAsia" w:ascii="宋体" w:hAnsi="宋体"/>
          <w:sz w:val="28"/>
          <w:szCs w:val="28"/>
          <w:u w:val="single"/>
        </w:rPr>
        <w:t xml:space="preserve">                                                                              </w:t>
      </w:r>
    </w:p>
    <w:p w14:paraId="1D32AA22">
      <w:pPr>
        <w:jc w:val="left"/>
        <w:rPr>
          <w:rFonts w:hint="eastAsia" w:ascii="宋体" w:hAnsi="宋体"/>
          <w:sz w:val="28"/>
          <w:szCs w:val="28"/>
          <w:u w:val="single"/>
        </w:rPr>
      </w:pPr>
      <w:r>
        <w:rPr>
          <w:rFonts w:hint="eastAsia" w:ascii="宋体" w:hAnsi="宋体"/>
          <w:sz w:val="28"/>
          <w:szCs w:val="28"/>
          <w:u w:val="single"/>
        </w:rPr>
        <w:t xml:space="preserve">                                                                                  </w:t>
      </w:r>
    </w:p>
    <w:p w14:paraId="0D7A2B97">
      <w:pPr>
        <w:jc w:val="left"/>
        <w:rPr>
          <w:rFonts w:hint="eastAsia" w:ascii="宋体" w:hAnsi="宋体"/>
          <w:sz w:val="28"/>
          <w:szCs w:val="28"/>
          <w:u w:val="single"/>
        </w:rPr>
      </w:pPr>
      <w:r>
        <w:rPr>
          <w:rFonts w:hint="eastAsia" w:ascii="宋体" w:hAnsi="宋体"/>
          <w:sz w:val="28"/>
          <w:szCs w:val="28"/>
          <w:u w:val="single"/>
        </w:rPr>
        <w:t xml:space="preserve">                                                                                    </w:t>
      </w:r>
    </w:p>
    <w:p w14:paraId="5BB881C9">
      <w:pPr>
        <w:jc w:val="left"/>
        <w:rPr>
          <w:rFonts w:hint="eastAsia" w:ascii="宋体" w:hAnsi="宋体"/>
          <w:sz w:val="28"/>
          <w:szCs w:val="28"/>
          <w:u w:val="single"/>
        </w:rPr>
      </w:pPr>
      <w:r>
        <w:rPr>
          <w:rFonts w:hint="eastAsia" w:ascii="宋体" w:hAnsi="宋体"/>
          <w:sz w:val="28"/>
          <w:szCs w:val="28"/>
          <w:u w:val="single"/>
        </w:rPr>
        <w:t xml:space="preserve">                                                                                </w:t>
      </w:r>
    </w:p>
    <w:p w14:paraId="67CBA8DA">
      <w:pPr>
        <w:jc w:val="left"/>
        <w:rPr>
          <w:rFonts w:hint="eastAsia" w:ascii="宋体" w:hAnsi="宋体"/>
          <w:sz w:val="28"/>
          <w:szCs w:val="28"/>
          <w:u w:val="single"/>
        </w:rPr>
      </w:pPr>
      <w:r>
        <w:rPr>
          <w:rFonts w:hint="eastAsia" w:ascii="宋体" w:hAnsi="宋体"/>
          <w:sz w:val="28"/>
          <w:szCs w:val="28"/>
          <w:u w:val="single"/>
        </w:rPr>
        <w:t xml:space="preserve">                                                             </w:t>
      </w:r>
    </w:p>
    <w:p w14:paraId="13F67CA6">
      <w:pPr>
        <w:jc w:val="left"/>
        <w:rPr>
          <w:rFonts w:hint="eastAsia" w:ascii="宋体" w:hAnsi="宋体"/>
          <w:sz w:val="28"/>
          <w:szCs w:val="28"/>
          <w:u w:val="single"/>
        </w:rPr>
      </w:pPr>
      <w:r>
        <w:rPr>
          <w:rFonts w:hint="eastAsia" w:ascii="宋体" w:hAnsi="宋体"/>
          <w:sz w:val="28"/>
          <w:szCs w:val="28"/>
          <w:u w:val="single"/>
        </w:rPr>
        <w:t xml:space="preserve">                                                            </w:t>
      </w:r>
    </w:p>
    <w:p w14:paraId="5ED309A0">
      <w:pPr>
        <w:jc w:val="left"/>
        <w:rPr>
          <w:rFonts w:hint="eastAsia" w:ascii="宋体" w:hAnsi="宋体"/>
          <w:sz w:val="28"/>
          <w:szCs w:val="28"/>
          <w:u w:val="single"/>
        </w:rPr>
      </w:pPr>
      <w:r>
        <w:rPr>
          <w:rFonts w:hint="eastAsia" w:ascii="宋体" w:hAnsi="宋体"/>
          <w:sz w:val="28"/>
          <w:szCs w:val="28"/>
          <w:u w:val="single"/>
        </w:rPr>
        <w:t xml:space="preserve">                                                              </w:t>
      </w:r>
    </w:p>
    <w:p w14:paraId="4254CA40">
      <w:pPr>
        <w:jc w:val="left"/>
        <w:rPr>
          <w:rFonts w:hint="eastAsia" w:ascii="宋体" w:hAnsi="宋体"/>
          <w:sz w:val="28"/>
          <w:szCs w:val="28"/>
          <w:u w:val="single"/>
        </w:rPr>
      </w:pPr>
      <w:r>
        <w:rPr>
          <w:rFonts w:hint="eastAsia" w:ascii="宋体" w:hAnsi="宋体"/>
          <w:sz w:val="28"/>
          <w:szCs w:val="28"/>
          <w:u w:val="single"/>
        </w:rPr>
        <w:t xml:space="preserve">                                                            </w:t>
      </w:r>
    </w:p>
    <w:p w14:paraId="7443D747">
      <w:pPr>
        <w:jc w:val="left"/>
        <w:rPr>
          <w:rFonts w:hint="eastAsia" w:ascii="宋体" w:hAnsi="宋体"/>
          <w:sz w:val="28"/>
          <w:szCs w:val="28"/>
          <w:u w:val="single"/>
        </w:rPr>
      </w:pPr>
    </w:p>
    <w:p w14:paraId="2F1AC14C">
      <w:pPr>
        <w:jc w:val="left"/>
        <w:rPr>
          <w:rFonts w:hint="eastAsia" w:ascii="宋体" w:hAnsi="宋体"/>
          <w:u w:val="single"/>
        </w:rPr>
      </w:pPr>
    </w:p>
    <w:p w14:paraId="478731A7">
      <w:pPr>
        <w:jc w:val="left"/>
        <w:rPr>
          <w:rFonts w:hint="eastAsia" w:ascii="宋体" w:hAnsi="宋体"/>
          <w:u w:val="single"/>
        </w:rPr>
      </w:pPr>
    </w:p>
    <w:p w14:paraId="48D0ECCA">
      <w:pPr>
        <w:jc w:val="left"/>
        <w:rPr>
          <w:rFonts w:hint="eastAsia" w:ascii="宋体" w:hAnsi="宋体"/>
          <w:sz w:val="28"/>
          <w:szCs w:val="28"/>
        </w:rPr>
      </w:pPr>
      <w:r>
        <w:rPr>
          <w:rFonts w:hint="eastAsia" w:ascii="宋体" w:hAnsi="宋体"/>
        </w:rPr>
        <w:t xml:space="preserve">                              </w:t>
      </w:r>
      <w:r>
        <w:rPr>
          <w:rFonts w:hint="eastAsia" w:ascii="宋体" w:hAnsi="宋体"/>
          <w:sz w:val="28"/>
          <w:szCs w:val="28"/>
        </w:rPr>
        <w:t xml:space="preserve">        评分：</w:t>
      </w:r>
      <w:r>
        <w:rPr>
          <w:rFonts w:hint="eastAsia" w:ascii="宋体" w:hAnsi="宋体"/>
          <w:sz w:val="28"/>
          <w:szCs w:val="28"/>
          <w:u w:val="single"/>
        </w:rPr>
        <w:t xml:space="preserve">             </w:t>
      </w:r>
      <w:r>
        <w:rPr>
          <w:rFonts w:hint="eastAsia" w:ascii="宋体" w:hAnsi="宋体"/>
          <w:sz w:val="28"/>
          <w:szCs w:val="28"/>
        </w:rPr>
        <w:t xml:space="preserve">             </w:t>
      </w:r>
    </w:p>
    <w:p w14:paraId="5D673BB0">
      <w:pPr>
        <w:jc w:val="left"/>
        <w:rPr>
          <w:rFonts w:hint="eastAsia" w:ascii="宋体" w:hAnsi="宋体"/>
          <w:sz w:val="28"/>
          <w:szCs w:val="28"/>
        </w:rPr>
      </w:pPr>
    </w:p>
    <w:p w14:paraId="0361E123">
      <w:pPr>
        <w:jc w:val="left"/>
        <w:rPr>
          <w:rFonts w:hint="eastAsia" w:ascii="宋体" w:hAnsi="宋体"/>
          <w:sz w:val="28"/>
          <w:szCs w:val="28"/>
        </w:rPr>
      </w:pPr>
      <w:r>
        <w:rPr>
          <w:rFonts w:hint="eastAsia" w:ascii="宋体" w:hAnsi="宋体"/>
          <w:sz w:val="28"/>
          <w:szCs w:val="28"/>
        </w:rPr>
        <w:t xml:space="preserve">                                   评阅人：</w:t>
      </w:r>
    </w:p>
    <w:p w14:paraId="2684F208">
      <w:pPr>
        <w:jc w:val="left"/>
        <w:rPr>
          <w:rFonts w:hint="eastAsia" w:ascii="宋体" w:hAnsi="宋体"/>
          <w:sz w:val="28"/>
          <w:szCs w:val="28"/>
        </w:rPr>
      </w:pPr>
      <w:r>
        <w:rPr>
          <w:rFonts w:hint="eastAsia" w:ascii="宋体" w:hAnsi="宋体"/>
          <w:sz w:val="28"/>
          <w:szCs w:val="28"/>
        </w:rPr>
        <w:t xml:space="preserve">                                      年     月    日</w:t>
      </w:r>
    </w:p>
    <w:p w14:paraId="502A95ED">
      <w:pPr>
        <w:jc w:val="left"/>
        <w:rPr>
          <w:rFonts w:hint="eastAsia" w:ascii="宋体" w:hAnsi="宋体"/>
          <w:sz w:val="28"/>
          <w:szCs w:val="28"/>
        </w:rPr>
      </w:pPr>
      <w:r>
        <w:rPr>
          <w:rFonts w:hint="eastAsia" w:ascii="宋体" w:hAnsi="宋体"/>
          <w:sz w:val="28"/>
          <w:szCs w:val="28"/>
        </w:rPr>
        <w:t>（备注：对该实验报告给予优点和不足的评价，并给出百分之评分。）</w:t>
      </w:r>
    </w:p>
    <w:p w14:paraId="313D0ACF">
      <w:pPr>
        <w:jc w:val="left"/>
        <w:rPr>
          <w:rFonts w:hint="eastAsia" w:ascii="宋体" w:hAnsi="宋体"/>
        </w:rPr>
      </w:pPr>
      <w:r>
        <w:rPr>
          <w:rFonts w:hint="eastAsia" w:ascii="宋体" w:hAnsi="宋体"/>
        </w:rPr>
        <w:t xml:space="preserve">                                                        </w:t>
      </w:r>
    </w:p>
    <w:p w14:paraId="697C5EE0">
      <w:pPr>
        <w:numPr>
          <w:ilvl w:val="0"/>
          <w:numId w:val="0"/>
        </w:numPr>
        <w:spacing w:line="360" w:lineRule="auto"/>
        <w:jc w:val="left"/>
        <w:rPr>
          <w:rFonts w:hint="eastAsia" w:ascii="宋体" w:hAnsi="宋体" w:eastAsia="宋体" w:cs="宋体"/>
          <w:b w:val="0"/>
          <w:bCs/>
          <w:sz w:val="24"/>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338ACE">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9AD9752">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H7cf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E4ftx90CAAAmBgAADgAAAAAAAAABACAAAAAfAQAAZHJzL2Uyb0RvYy54bWxQSwUG&#10;AAAAAAYABgBZAQAAbgYAAAAA&#10;">
              <v:fill on="f" focussize="0,0"/>
              <v:stroke on="f" weight="0.5pt"/>
              <v:imagedata o:title=""/>
              <o:lock v:ext="edit" aspectratio="f"/>
              <v:textbox inset="0mm,0mm,0mm,0mm" style="mso-fit-shape-to-text:t;">
                <w:txbxContent>
                  <w:p w14:paraId="09AD9752">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56C64"/>
    <w:multiLevelType w:val="singleLevel"/>
    <w:tmpl w:val="82056C64"/>
    <w:lvl w:ilvl="0" w:tentative="0">
      <w:start w:val="1"/>
      <w:numFmt w:val="decimal"/>
      <w:suff w:val="space"/>
      <w:lvlText w:val="%1."/>
      <w:lvlJc w:val="left"/>
    </w:lvl>
  </w:abstractNum>
  <w:abstractNum w:abstractNumId="1">
    <w:nsid w:val="8733CA5C"/>
    <w:multiLevelType w:val="singleLevel"/>
    <w:tmpl w:val="8733CA5C"/>
    <w:lvl w:ilvl="0" w:tentative="0">
      <w:start w:val="1"/>
      <w:numFmt w:val="bullet"/>
      <w:lvlText w:val=""/>
      <w:lvlJc w:val="left"/>
      <w:pPr>
        <w:tabs>
          <w:tab w:val="left" w:pos="420"/>
        </w:tabs>
        <w:ind w:left="840" w:hanging="420"/>
      </w:pPr>
      <w:rPr>
        <w:rFonts w:hint="default" w:ascii="Wingdings" w:hAnsi="Wingdings"/>
      </w:rPr>
    </w:lvl>
  </w:abstractNum>
  <w:abstractNum w:abstractNumId="2">
    <w:nsid w:val="9AA576AA"/>
    <w:multiLevelType w:val="singleLevel"/>
    <w:tmpl w:val="9AA576AA"/>
    <w:lvl w:ilvl="0" w:tentative="0">
      <w:start w:val="1"/>
      <w:numFmt w:val="decimal"/>
      <w:suff w:val="space"/>
      <w:lvlText w:val="%1."/>
      <w:lvlJc w:val="left"/>
    </w:lvl>
  </w:abstractNum>
  <w:abstractNum w:abstractNumId="3">
    <w:nsid w:val="9ED8C8CF"/>
    <w:multiLevelType w:val="multilevel"/>
    <w:tmpl w:val="9ED8C8CF"/>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FA66088"/>
    <w:multiLevelType w:val="multilevel"/>
    <w:tmpl w:val="9FA66088"/>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A9998219"/>
    <w:multiLevelType w:val="singleLevel"/>
    <w:tmpl w:val="A9998219"/>
    <w:lvl w:ilvl="0" w:tentative="0">
      <w:start w:val="1"/>
      <w:numFmt w:val="decimal"/>
      <w:lvlText w:val="%1."/>
      <w:lvlJc w:val="left"/>
      <w:pPr>
        <w:tabs>
          <w:tab w:val="left" w:pos="420"/>
        </w:tabs>
        <w:ind w:left="845" w:hanging="425"/>
      </w:pPr>
      <w:rPr>
        <w:rFonts w:hint="default"/>
      </w:rPr>
    </w:lvl>
  </w:abstractNum>
  <w:abstractNum w:abstractNumId="6">
    <w:nsid w:val="BCEF0BD8"/>
    <w:multiLevelType w:val="singleLevel"/>
    <w:tmpl w:val="BCEF0BD8"/>
    <w:lvl w:ilvl="0" w:tentative="0">
      <w:start w:val="1"/>
      <w:numFmt w:val="bullet"/>
      <w:lvlText w:val=""/>
      <w:lvlJc w:val="left"/>
      <w:pPr>
        <w:tabs>
          <w:tab w:val="left" w:pos="420"/>
        </w:tabs>
        <w:ind w:left="840" w:hanging="420"/>
      </w:pPr>
      <w:rPr>
        <w:rFonts w:hint="default" w:ascii="Wingdings" w:hAnsi="Wingdings"/>
      </w:rPr>
    </w:lvl>
  </w:abstractNum>
  <w:abstractNum w:abstractNumId="7">
    <w:nsid w:val="CA039F4E"/>
    <w:multiLevelType w:val="singleLevel"/>
    <w:tmpl w:val="CA039F4E"/>
    <w:lvl w:ilvl="0" w:tentative="0">
      <w:start w:val="1"/>
      <w:numFmt w:val="bullet"/>
      <w:lvlText w:val=""/>
      <w:lvlJc w:val="left"/>
      <w:pPr>
        <w:tabs>
          <w:tab w:val="left" w:pos="420"/>
        </w:tabs>
        <w:ind w:left="840" w:hanging="420"/>
      </w:pPr>
      <w:rPr>
        <w:rFonts w:hint="default" w:ascii="Wingdings" w:hAnsi="Wingdings"/>
      </w:rPr>
    </w:lvl>
  </w:abstractNum>
  <w:abstractNum w:abstractNumId="8">
    <w:nsid w:val="D63B5A4E"/>
    <w:multiLevelType w:val="multilevel"/>
    <w:tmpl w:val="D63B5A4E"/>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1FFF6EAF"/>
    <w:multiLevelType w:val="singleLevel"/>
    <w:tmpl w:val="1FFF6EAF"/>
    <w:lvl w:ilvl="0" w:tentative="0">
      <w:start w:val="1"/>
      <w:numFmt w:val="decimal"/>
      <w:lvlText w:val="%1."/>
      <w:lvlJc w:val="left"/>
      <w:pPr>
        <w:tabs>
          <w:tab w:val="left" w:pos="420"/>
        </w:tabs>
        <w:ind w:left="845" w:hanging="425"/>
      </w:pPr>
      <w:rPr>
        <w:rFonts w:hint="default"/>
      </w:rPr>
    </w:lvl>
  </w:abstractNum>
  <w:abstractNum w:abstractNumId="10">
    <w:nsid w:val="4C8355E2"/>
    <w:multiLevelType w:val="singleLevel"/>
    <w:tmpl w:val="4C8355E2"/>
    <w:lvl w:ilvl="0" w:tentative="0">
      <w:start w:val="1"/>
      <w:numFmt w:val="decimal"/>
      <w:lvlText w:val="%1."/>
      <w:lvlJc w:val="left"/>
      <w:pPr>
        <w:tabs>
          <w:tab w:val="left" w:pos="420"/>
        </w:tabs>
        <w:ind w:left="845" w:hanging="425"/>
      </w:pPr>
      <w:rPr>
        <w:rFonts w:hint="default"/>
      </w:rPr>
    </w:lvl>
  </w:abstractNum>
  <w:abstractNum w:abstractNumId="11">
    <w:nsid w:val="4FE7D2F6"/>
    <w:multiLevelType w:val="singleLevel"/>
    <w:tmpl w:val="4FE7D2F6"/>
    <w:lvl w:ilvl="0" w:tentative="0">
      <w:start w:val="1"/>
      <w:numFmt w:val="decimal"/>
      <w:suff w:val="space"/>
      <w:lvlText w:val="%1."/>
      <w:lvlJc w:val="left"/>
    </w:lvl>
  </w:abstractNum>
  <w:abstractNum w:abstractNumId="12">
    <w:nsid w:val="55FD2771"/>
    <w:multiLevelType w:val="singleLevel"/>
    <w:tmpl w:val="55FD2771"/>
    <w:lvl w:ilvl="0" w:tentative="0">
      <w:start w:val="1"/>
      <w:numFmt w:val="decimal"/>
      <w:suff w:val="space"/>
      <w:lvlText w:val="%1."/>
      <w:lvlJc w:val="left"/>
    </w:lvl>
  </w:abstractNum>
  <w:abstractNum w:abstractNumId="13">
    <w:nsid w:val="61BCF191"/>
    <w:multiLevelType w:val="singleLevel"/>
    <w:tmpl w:val="61BCF191"/>
    <w:lvl w:ilvl="0" w:tentative="0">
      <w:start w:val="1"/>
      <w:numFmt w:val="decimalEnclosedCircleChinese"/>
      <w:suff w:val="nothing"/>
      <w:lvlText w:val="%1　"/>
      <w:lvlJc w:val="left"/>
      <w:pPr>
        <w:ind w:left="420" w:firstLine="400"/>
      </w:pPr>
      <w:rPr>
        <w:rFonts w:hint="eastAsia"/>
      </w:rPr>
    </w:lvl>
  </w:abstractNum>
  <w:abstractNum w:abstractNumId="14">
    <w:nsid w:val="644B4588"/>
    <w:multiLevelType w:val="singleLevel"/>
    <w:tmpl w:val="644B4588"/>
    <w:lvl w:ilvl="0" w:tentative="0">
      <w:start w:val="1"/>
      <w:numFmt w:val="bullet"/>
      <w:lvlText w:val=""/>
      <w:lvlJc w:val="left"/>
      <w:pPr>
        <w:tabs>
          <w:tab w:val="left" w:pos="420"/>
        </w:tabs>
        <w:ind w:left="840" w:hanging="420"/>
      </w:pPr>
      <w:rPr>
        <w:rFonts w:hint="default" w:ascii="Wingdings" w:hAnsi="Wingdings"/>
      </w:rPr>
    </w:lvl>
  </w:abstractNum>
  <w:abstractNum w:abstractNumId="15">
    <w:nsid w:val="7F69A7F0"/>
    <w:multiLevelType w:val="singleLevel"/>
    <w:tmpl w:val="7F69A7F0"/>
    <w:lvl w:ilvl="0" w:tentative="0">
      <w:start w:val="1"/>
      <w:numFmt w:val="decimal"/>
      <w:lvlText w:val="%1."/>
      <w:lvlJc w:val="left"/>
      <w:pPr>
        <w:tabs>
          <w:tab w:val="left" w:pos="420"/>
        </w:tabs>
        <w:ind w:left="845" w:hanging="425"/>
      </w:pPr>
      <w:rPr>
        <w:rFonts w:hint="default"/>
      </w:rPr>
    </w:lvl>
  </w:abstractNum>
  <w:num w:numId="1">
    <w:abstractNumId w:val="10"/>
  </w:num>
  <w:num w:numId="2">
    <w:abstractNumId w:val="13"/>
  </w:num>
  <w:num w:numId="3">
    <w:abstractNumId w:val="9"/>
  </w:num>
  <w:num w:numId="4">
    <w:abstractNumId w:val="5"/>
  </w:num>
  <w:num w:numId="5">
    <w:abstractNumId w:val="15"/>
  </w:num>
  <w:num w:numId="6">
    <w:abstractNumId w:val="3"/>
  </w:num>
  <w:num w:numId="7">
    <w:abstractNumId w:val="1"/>
  </w:num>
  <w:num w:numId="8">
    <w:abstractNumId w:val="8"/>
  </w:num>
  <w:num w:numId="9">
    <w:abstractNumId w:val="4"/>
  </w:num>
  <w:num w:numId="10">
    <w:abstractNumId w:val="0"/>
  </w:num>
  <w:num w:numId="11">
    <w:abstractNumId w:val="6"/>
  </w:num>
  <w:num w:numId="12">
    <w:abstractNumId w:val="7"/>
  </w:num>
  <w:num w:numId="13">
    <w:abstractNumId w:val="14"/>
  </w:num>
  <w:num w:numId="14">
    <w:abstractNumId w:val="12"/>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DB32FD"/>
    <w:rsid w:val="20E60885"/>
    <w:rsid w:val="28A51333"/>
    <w:rsid w:val="2FFE3310"/>
    <w:rsid w:val="33FC76B3"/>
    <w:rsid w:val="37487AAC"/>
    <w:rsid w:val="3B2714BA"/>
    <w:rsid w:val="3B74389A"/>
    <w:rsid w:val="40EF1B13"/>
    <w:rsid w:val="48123C6D"/>
    <w:rsid w:val="569C2E34"/>
    <w:rsid w:val="58040781"/>
    <w:rsid w:val="6EEF2850"/>
    <w:rsid w:val="72B56DCF"/>
    <w:rsid w:val="738636C9"/>
    <w:rsid w:val="74165ABB"/>
    <w:rsid w:val="76B60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uiPriority w:val="0"/>
    <w:pPr>
      <w:ind w:left="420" w:leftChars="200"/>
    </w:p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4289</Words>
  <Characters>5107</Characters>
  <Lines>0</Lines>
  <Paragraphs>0</Paragraphs>
  <TotalTime>0</TotalTime>
  <ScaleCrop>false</ScaleCrop>
  <LinksUpToDate>false</LinksUpToDate>
  <CharactersWithSpaces>6159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2025-09-29T07:27:00Z</dcterms:created>
  <dc:creator>肖茹琪</dc:creator>
  <cp:lastModifiedBy>肖茹琪</cp:lastModifiedBy>
  <dcterms:modified xsi:type="dcterms:W3CDTF">2025-09-30T19:53:51Z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eyJoZGlkIjoiMTAyZjhkNWQ3OTUyNGNkZGMzMTU3MDRkMmMwZTMyZWMiLCJ1c2VySWQiOiIxNjc0NDgzODA1In0=</vt:lpwstr>
  </property>
  <property fmtid="{D5CDD505-2E9C-101B-9397-08002B2CF9AE}" pid="4" name="ICV">
    <vt:lpwstr>F92C4E639A44431EA64F524F14314F7C_12</vt:lpwstr>
  </property>
</Properties>
</file>