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jc w:val="center"/>
      </w:pPr>
      <w:r>
        <w:rPr>
          <w:rFonts w:ascii="黑体" w:hAnsi="黑体" w:eastAsia="黑体"/>
          <w:b/>
          <w:sz w:val="36"/>
        </w:rPr>
        <w:t>南阳师范学院本科毕业论文（设计）</w:t>
      </w:r>
    </w:p>
    <w:p>
      <w:r>
        <w:br/>
        <w:br/>
      </w:r>
    </w:p>
    <w:p>
      <w:pPr>
        <w:spacing w:line="600" w:lineRule="exact"/>
        <w:jc w:val="center"/>
      </w:pPr>
      <w:r>
        <w:rPr>
          <w:rFonts w:ascii="黑体" w:hAnsi="黑体" w:eastAsia="黑体"/>
          <w:b/>
          <w:sz w:val="44"/>
        </w:rPr>
        <w:t>基于AI增强的Web漏洞扫描系统设计与实现</w:t>
      </w:r>
    </w:p>
    <w:p>
      <w:pPr>
        <w:spacing w:line="600" w:lineRule="exact"/>
        <w:jc w:val="center"/>
      </w:pPr>
      <w:r>
        <w:rPr>
          <w:rFonts w:ascii="宋体" w:hAnsi="宋体" w:eastAsia="宋体"/>
          <w:b w:val="0"/>
          <w:sz w:val="32"/>
        </w:rPr>
      </w:r>
    </w:p>
    <w:p>
      <w:pPr>
        <w:spacing w:line="600" w:lineRule="exact"/>
        <w:jc w:val="center"/>
      </w:pPr>
      <w:r>
        <w:rPr>
          <w:rFonts w:ascii="宋体" w:hAnsi="宋体" w:eastAsia="宋体"/>
          <w:b w:val="0"/>
          <w:sz w:val="32"/>
        </w:rPr>
      </w:r>
    </w:p>
    <w:p>
      <w:pPr>
        <w:spacing w:line="600" w:lineRule="exact"/>
        <w:jc w:val="center"/>
      </w:pPr>
      <w:r>
        <w:rPr>
          <w:rFonts w:ascii="宋体" w:hAnsi="宋体" w:eastAsia="宋体"/>
          <w:b w:val="0"/>
          <w:sz w:val="32"/>
        </w:rPr>
        <w:t>专业：网络空间安全</w:t>
      </w:r>
    </w:p>
    <w:p>
      <w:pPr>
        <w:spacing w:line="600" w:lineRule="exact"/>
        <w:jc w:val="center"/>
      </w:pPr>
      <w:r>
        <w:rPr>
          <w:rFonts w:ascii="宋体" w:hAnsi="宋体" w:eastAsia="宋体"/>
          <w:b w:val="0"/>
          <w:sz w:val="32"/>
        </w:rPr>
        <w:t>姓名：郭磊鑫</w:t>
      </w:r>
    </w:p>
    <w:p>
      <w:pPr>
        <w:spacing w:line="600" w:lineRule="exact"/>
        <w:jc w:val="center"/>
      </w:pPr>
      <w:r>
        <w:rPr>
          <w:rFonts w:ascii="宋体" w:hAnsi="宋体" w:eastAsia="宋体"/>
          <w:b w:val="0"/>
          <w:sz w:val="32"/>
        </w:rPr>
        <w:t>学号：2022xxxxxx</w:t>
      </w:r>
    </w:p>
    <w:p>
      <w:pPr>
        <w:spacing w:line="600" w:lineRule="exact"/>
        <w:jc w:val="center"/>
      </w:pPr>
      <w:r>
        <w:rPr>
          <w:rFonts w:ascii="宋体" w:hAnsi="宋体" w:eastAsia="宋体"/>
          <w:b w:val="0"/>
          <w:sz w:val="32"/>
        </w:rPr>
        <w:t>指导教师：xxxx</w:t>
      </w:r>
    </w:p>
    <w:p>
      <w:pPr>
        <w:spacing w:line="600" w:lineRule="exact"/>
        <w:jc w:val="center"/>
      </w:pPr>
      <w:r>
        <w:rPr>
          <w:rFonts w:ascii="宋体" w:hAnsi="宋体" w:eastAsia="宋体"/>
          <w:b w:val="0"/>
          <w:sz w:val="32"/>
        </w:rPr>
        <w:t>完成日期：2026年03月</w:t>
      </w:r>
    </w:p>
    <w:p>
      <w:r>
        <w:br w:type="page"/>
      </w:r>
    </w:p>
    <w:p>
      <w:pPr>
        <w:spacing w:line="400" w:lineRule="exact"/>
        <w:jc w:val="left"/>
      </w:pPr>
      <w:r>
        <w:rPr>
          <w:rFonts w:ascii="黑体" w:hAnsi="黑体" w:eastAsia="黑体"/>
          <w:b/>
          <w:sz w:val="24"/>
        </w:rPr>
        <w:t>中文摘要</w:t>
      </w:r>
    </w:p>
    <w:p>
      <w:pPr>
        <w:spacing w:line="400" w:lineRule="exact"/>
        <w:ind w:firstLine="420"/>
        <w:jc w:val="both"/>
      </w:pPr>
      <w:r>
        <w:rPr>
          <w:rFonts w:ascii="仿宋" w:hAnsi="仿宋" w:eastAsia="仿宋"/>
          <w:b w:val="0"/>
          <w:sz w:val="24"/>
        </w:rPr>
        <w:t>本文以实际工程项目“Ai_Vuln_Scanner”为研究对象，围绕Web漏洞自动化检测、结果结构化分析与报告自动生成开展设计与实现。系统采用“接口层→调度层→扫描层→数据层→分析层→报告层”的分层架构，核心流程包括目标规范化、URL收集、Nuclei模板检测、ZAP主动扫描、漏洞去重、AI分析增强和Excel/PDF报告导出。针对传统扫描系统存在的模板误配、重复告警、分析文本模板化、流程卡顿等问题，本文提出基于SCAN_PROFILE的差异化扫描策略，并在DVWA与YXCMS靶场完成源码对齐验证。在实现层面，系统支持异步任务与同步降级双通道执行，提供状态机化进度反馈，并通过数据库持久化保证证据可追溯。在分析层面，采用结构化提示词约束大模型输出字段，提升漏洞解释与修复建议的可执行性。实验结果表明：该系统可稳定完成从任务创建到报告生成的完整闭环，在教学靶场环境中具备较好的覆盖能力与工程可维护性，能够作为本科毕业设计中的安全工程实践平台。</w:t>
      </w:r>
    </w:p>
    <w:p>
      <w:pPr>
        <w:spacing w:line="400" w:lineRule="exact"/>
        <w:jc w:val="left"/>
      </w:pPr>
      <w:r>
        <w:rPr>
          <w:rFonts w:ascii="黑体" w:hAnsi="黑体" w:eastAsia="黑体"/>
          <w:b/>
          <w:sz w:val="24"/>
        </w:rPr>
        <w:t>关键词：</w:t>
      </w:r>
      <w:r>
        <w:rPr>
          <w:rFonts w:ascii="仿宋" w:hAnsi="仿宋" w:eastAsia="仿宋"/>
          <w:b w:val="0"/>
          <w:sz w:val="24"/>
        </w:rPr>
        <w:t>Web漏洞扫描；Nuclei；OWASP ZAP；DVWA；结构化AI分析；自动化报告</w:t>
      </w:r>
    </w:p>
    <w:p>
      <w:r>
        <w:br w:type="page"/>
      </w:r>
    </w:p>
    <w:p>
      <w:pPr>
        <w:spacing w:line="440" w:lineRule="exact"/>
        <w:jc w:val="center"/>
      </w:pPr>
      <w:r>
        <w:rPr>
          <w:rFonts w:ascii="Times New Roman" w:hAnsi="Times New Roman" w:eastAsia="Times New Roman"/>
          <w:b/>
          <w:sz w:val="28"/>
        </w:rPr>
        <w:t>Design and Implementation of an AI-Enhanced Web Vulnerability Scanner</w:t>
      </w:r>
    </w:p>
    <w:p>
      <w:pPr>
        <w:spacing w:line="440" w:lineRule="exact"/>
        <w:jc w:val="center"/>
      </w:pPr>
      <w:r>
        <w:rPr>
          <w:rFonts w:ascii="Times New Roman" w:hAnsi="Times New Roman" w:eastAsia="Times New Roman"/>
          <w:b w:val="0"/>
          <w:sz w:val="24"/>
        </w:rPr>
        <w:t>GUO Leixin</w:t>
      </w:r>
    </w:p>
    <w:p>
      <w:pPr>
        <w:spacing w:line="240" w:lineRule="auto"/>
        <w:jc w:val="left"/>
      </w:pPr>
      <w:r>
        <w:rPr>
          <w:rFonts w:ascii="Times New Roman" w:hAnsi="Times New Roman" w:eastAsia="Times New Roman"/>
          <w:b/>
          <w:sz w:val="24"/>
        </w:rPr>
        <w:t xml:space="preserve">Abstract: </w:t>
      </w:r>
      <w:r>
        <w:rPr>
          <w:rFonts w:ascii="Times New Roman" w:hAnsi="Times New Roman" w:eastAsia="Times New Roman"/>
          <w:b w:val="0"/>
          <w:sz w:val="24"/>
        </w:rPr>
        <w:t>This thesis presents an end-to-end web vulnerability scanning platform based on the practical project Ai_Vuln_Scanner. The system integrates target normalization, URL collection, Nuclei template matching, optional ZAP active scanning, vulnerability deduplication, AI-driven structured analysis, and report exporting. To address common issues such as noisy findings, profile mismatch, and generic report narratives, a profile-driven orchestration mechanism is introduced for different scenarios including public targets, DVWA, and YXCMS lab environments. A structured prompt-and-parse strategy is further applied to enforce stable AI output fields. Experimental validation demonstrates that the platform can finish the complete workflow reliably and produce actionable reports for educational and defensive purposes.</w:t>
      </w:r>
    </w:p>
    <w:p>
      <w:pPr>
        <w:spacing w:line="240" w:lineRule="auto"/>
        <w:jc w:val="left"/>
      </w:pPr>
      <w:r>
        <w:rPr>
          <w:rFonts w:ascii="Times New Roman" w:hAnsi="Times New Roman" w:eastAsia="Times New Roman"/>
          <w:b/>
          <w:sz w:val="24"/>
        </w:rPr>
        <w:t xml:space="preserve">Keywords: </w:t>
      </w:r>
      <w:r>
        <w:rPr>
          <w:rFonts w:ascii="Times New Roman" w:hAnsi="Times New Roman" w:eastAsia="Times New Roman"/>
          <w:b w:val="0"/>
          <w:sz w:val="24"/>
        </w:rPr>
        <w:t>web vulnerability scanning; Nuclei; ZAP; DVWA; structured AI analysis; automated reports</w:t>
      </w:r>
    </w:p>
    <w:p>
      <w:r>
        <w:br w:type="page"/>
      </w:r>
    </w:p>
    <w:p>
      <w:pPr>
        <w:spacing w:line="440" w:lineRule="exact"/>
        <w:jc w:val="center"/>
      </w:pPr>
      <w:r>
        <w:rPr>
          <w:rFonts w:ascii="黑体" w:hAnsi="黑体" w:eastAsia="黑体"/>
          <w:b/>
          <w:sz w:val="30"/>
        </w:rPr>
        <w:t>目 录</w:t>
      </w:r>
    </w:p>
    <w:p>
      <w:pPr>
        <w:spacing w:line="440" w:lineRule="exact"/>
        <w:jc w:val="left"/>
      </w:pPr>
      <w:r>
        <w:rPr>
          <w:rFonts w:ascii="宋体" w:hAnsi="宋体" w:eastAsia="宋体"/>
          <w:b w:val="0"/>
          <w:sz w:val="28"/>
        </w:rPr>
        <w:t>第1章 绪论..................................................1</w:t>
      </w:r>
    </w:p>
    <w:p>
      <w:pPr>
        <w:spacing w:line="440" w:lineRule="exact"/>
        <w:jc w:val="left"/>
      </w:pPr>
      <w:r>
        <w:rPr>
          <w:rFonts w:ascii="宋体" w:hAnsi="宋体" w:eastAsia="宋体"/>
          <w:b w:val="0"/>
          <w:sz w:val="28"/>
        </w:rPr>
        <w:t>第2章 相关技术与理论基础....................................5</w:t>
      </w:r>
    </w:p>
    <w:p>
      <w:pPr>
        <w:spacing w:line="440" w:lineRule="exact"/>
        <w:jc w:val="left"/>
      </w:pPr>
      <w:r>
        <w:rPr>
          <w:rFonts w:ascii="宋体" w:hAnsi="宋体" w:eastAsia="宋体"/>
          <w:b w:val="0"/>
          <w:sz w:val="28"/>
        </w:rPr>
        <w:t>第3章 系统需求分析与总体设计................................12</w:t>
      </w:r>
    </w:p>
    <w:p>
      <w:pPr>
        <w:spacing w:line="440" w:lineRule="exact"/>
        <w:jc w:val="left"/>
      </w:pPr>
      <w:r>
        <w:rPr>
          <w:rFonts w:ascii="宋体" w:hAnsi="宋体" w:eastAsia="宋体"/>
          <w:b w:val="0"/>
          <w:sz w:val="28"/>
        </w:rPr>
        <w:t>第4章 系统详细设计与实现....................................23</w:t>
      </w:r>
    </w:p>
    <w:p>
      <w:pPr>
        <w:spacing w:line="440" w:lineRule="exact"/>
        <w:jc w:val="left"/>
      </w:pPr>
      <w:r>
        <w:rPr>
          <w:rFonts w:ascii="宋体" w:hAnsi="宋体" w:eastAsia="宋体"/>
          <w:b w:val="0"/>
          <w:sz w:val="28"/>
        </w:rPr>
        <w:t>第5章 系统测试与结果分析....................................39</w:t>
      </w:r>
    </w:p>
    <w:p>
      <w:pPr>
        <w:spacing w:line="440" w:lineRule="exact"/>
        <w:jc w:val="left"/>
      </w:pPr>
      <w:r>
        <w:rPr>
          <w:rFonts w:ascii="宋体" w:hAnsi="宋体" w:eastAsia="宋体"/>
          <w:b w:val="0"/>
          <w:sz w:val="28"/>
        </w:rPr>
        <w:t>第6章 总结与展望............................................52</w:t>
      </w:r>
    </w:p>
    <w:p>
      <w:pPr>
        <w:spacing w:line="440" w:lineRule="exact"/>
        <w:jc w:val="left"/>
      </w:pPr>
      <w:r>
        <w:rPr>
          <w:rFonts w:ascii="宋体" w:hAnsi="宋体" w:eastAsia="宋体"/>
          <w:b w:val="0"/>
          <w:sz w:val="28"/>
        </w:rPr>
        <w:t>参考文献....................................................56</w:t>
      </w:r>
    </w:p>
    <w:p>
      <w:pPr>
        <w:spacing w:line="440" w:lineRule="exact"/>
        <w:jc w:val="left"/>
      </w:pPr>
      <w:r>
        <w:rPr>
          <w:rFonts w:ascii="宋体" w:hAnsi="宋体" w:eastAsia="宋体"/>
          <w:b w:val="0"/>
          <w:sz w:val="28"/>
        </w:rPr>
        <w:t>致谢........................................................59</w:t>
      </w:r>
    </w:p>
    <w:p>
      <w:pPr>
        <w:spacing w:line="440" w:lineRule="exact"/>
        <w:jc w:val="left"/>
      </w:pPr>
      <w:r>
        <w:rPr>
          <w:rFonts w:ascii="宋体" w:hAnsi="宋体" w:eastAsia="宋体"/>
          <w:b w:val="0"/>
          <w:sz w:val="28"/>
        </w:rPr>
        <w:t>附录A 核心代码..............................................60</w:t>
      </w:r>
    </w:p>
    <w:p>
      <w:pPr>
        <w:spacing w:line="440" w:lineRule="exact"/>
        <w:jc w:val="left"/>
      </w:pPr>
      <w:r>
        <w:rPr>
          <w:rFonts w:ascii="宋体" w:hAnsi="宋体" w:eastAsia="宋体"/>
          <w:b w:val="0"/>
          <w:sz w:val="28"/>
        </w:rPr>
        <w:t>附录B 系统截图说明..........................................67</w:t>
      </w:r>
    </w:p>
    <w:p>
      <w:pPr>
        <w:spacing w:line="440" w:lineRule="exact"/>
        <w:jc w:val="left"/>
      </w:pPr>
      <w:r>
        <w:rPr>
          <w:rFonts w:ascii="宋体" w:hAnsi="宋体" w:eastAsia="宋体"/>
          <w:b w:val="0"/>
          <w:sz w:val="28"/>
        </w:rPr>
        <w:t>附录C 测试数据明细..........................................70</w:t>
      </w:r>
    </w:p>
    <w:p>
      <w:r>
        <w:br w:type="page"/>
      </w:r>
    </w:p>
    <w:p>
      <w:pPr>
        <w:spacing w:before="440" w:after="440" w:line="440" w:lineRule="exact"/>
        <w:jc w:val="left"/>
      </w:pPr>
      <w:r>
        <w:rPr>
          <w:rFonts w:ascii="黑体" w:hAnsi="黑体" w:eastAsia="黑体"/>
          <w:b/>
          <w:sz w:val="30"/>
        </w:rPr>
        <w:t>第1章 绪论</w:t>
      </w:r>
    </w:p>
    <w:p>
      <w:pPr>
        <w:spacing w:before="220" w:after="220" w:line="440" w:lineRule="exact"/>
        <w:jc w:val="left"/>
      </w:pPr>
      <w:r>
        <w:rPr>
          <w:rFonts w:ascii="黑体" w:hAnsi="黑体" w:eastAsia="黑体"/>
          <w:b/>
          <w:sz w:val="28"/>
        </w:rPr>
        <w:t>1.1 研究背景</w:t>
      </w:r>
    </w:p>
    <w:p>
      <w:pPr>
        <w:spacing w:line="440" w:lineRule="exact"/>
        <w:ind w:firstLine="420"/>
        <w:jc w:val="both"/>
      </w:pPr>
      <w:r>
        <w:rPr>
          <w:rFonts w:ascii="宋体" w:hAnsi="宋体" w:eastAsia="宋体"/>
          <w:b w:val="0"/>
          <w:sz w:val="28"/>
        </w:rPr>
        <w:t>随着数字化教学平台、政企业务系统和校园信息化服务快速发展，Web应用已经成为网络安全风险最集中的入口之一。传统漏洞检测模式主要依赖人工经验，效率低且复现困难。</w:t>
      </w:r>
    </w:p>
    <w:p>
      <w:pPr>
        <w:spacing w:line="440" w:lineRule="exact"/>
        <w:ind w:firstLine="420"/>
        <w:jc w:val="both"/>
      </w:pPr>
      <w:r>
        <w:rPr>
          <w:rFonts w:ascii="宋体" w:hAnsi="宋体" w:eastAsia="宋体"/>
          <w:b w:val="0"/>
          <w:sz w:val="28"/>
        </w:rPr>
        <w:t>在本科毕业设计场景中，项目不仅要可运行，还要可解释、可展示、可复现。为此，本文基于已有工程项目构建了AI增强漏洞扫描系统，强调完整流程与工程稳定性。</w:t>
      </w:r>
    </w:p>
    <w:p>
      <w:pPr>
        <w:spacing w:before="220" w:after="220" w:line="440" w:lineRule="exact"/>
        <w:jc w:val="left"/>
      </w:pPr>
      <w:r>
        <w:rPr>
          <w:rFonts w:ascii="黑体" w:hAnsi="黑体" w:eastAsia="黑体"/>
          <w:b/>
          <w:sz w:val="28"/>
        </w:rPr>
        <w:t>1.2 国内外研究现状</w:t>
      </w:r>
    </w:p>
    <w:p>
      <w:pPr>
        <w:spacing w:line="440" w:lineRule="exact"/>
        <w:ind w:firstLine="420"/>
        <w:jc w:val="both"/>
      </w:pPr>
      <w:r>
        <w:rPr>
          <w:rFonts w:ascii="宋体" w:hAnsi="宋体" w:eastAsia="宋体"/>
          <w:b w:val="0"/>
          <w:sz w:val="28"/>
        </w:rPr>
        <w:t>国外研究强调自动化与规则化扫描能力，如Nuclei模板生态、ZAP主动扫描框架等；国内研究近年更关注“检测—分析—修复”闭环，尤其是与大模型协同的报告生成能力。</w:t>
      </w:r>
    </w:p>
    <w:p>
      <w:pPr>
        <w:spacing w:line="440" w:lineRule="exact"/>
        <w:ind w:firstLine="420"/>
        <w:jc w:val="both"/>
      </w:pPr>
      <w:r>
        <w:rPr>
          <w:rFonts w:ascii="宋体" w:hAnsi="宋体" w:eastAsia="宋体"/>
          <w:b w:val="0"/>
          <w:sz w:val="28"/>
        </w:rPr>
        <w:t>现有教学项目常见问题包括：流程仅能跑通一次、结果噪声大、报告描述泛化、缺少场景区分策略。本文针对这些问题提出分场景扫描与结构化AI分析方法。</w:t>
      </w:r>
    </w:p>
    <w:p>
      <w:pPr>
        <w:spacing w:before="220" w:after="220" w:line="440" w:lineRule="exact"/>
        <w:jc w:val="left"/>
      </w:pPr>
      <w:r>
        <w:rPr>
          <w:rFonts w:ascii="黑体" w:hAnsi="黑体" w:eastAsia="黑体"/>
          <w:b/>
          <w:sz w:val="28"/>
        </w:rPr>
        <w:t>1.3 研究意义</w:t>
      </w:r>
    </w:p>
    <w:p>
      <w:pPr>
        <w:spacing w:line="440" w:lineRule="exact"/>
        <w:ind w:firstLine="420"/>
        <w:jc w:val="both"/>
      </w:pPr>
      <w:r>
        <w:rPr>
          <w:rFonts w:ascii="宋体" w:hAnsi="宋体" w:eastAsia="宋体"/>
          <w:b w:val="0"/>
          <w:sz w:val="28"/>
        </w:rPr>
        <w:t>理论层面：验证“规则检测引擎 + 主动扫描引擎 + 结构化AI解释”可解耦协同。工程层面：沉淀可复用模块，形成可扩展平台。教学层面：提升毕业设计的系统完整性与答辩说服力。</w:t>
      </w:r>
    </w:p>
    <w:p>
      <w:pPr>
        <w:spacing w:before="220" w:after="220" w:line="440" w:lineRule="exact"/>
        <w:jc w:val="left"/>
      </w:pPr>
      <w:r>
        <w:rPr>
          <w:rFonts w:ascii="黑体" w:hAnsi="黑体" w:eastAsia="黑体"/>
          <w:b/>
          <w:sz w:val="28"/>
        </w:rPr>
        <w:t>1.4 研究内容与论文结构</w:t>
      </w:r>
    </w:p>
    <w:p>
      <w:pPr>
        <w:spacing w:line="440" w:lineRule="exact"/>
        <w:ind w:firstLine="420"/>
        <w:jc w:val="both"/>
      </w:pPr>
      <w:r>
        <w:rPr>
          <w:rFonts w:ascii="宋体" w:hAnsi="宋体" w:eastAsia="宋体"/>
          <w:b w:val="0"/>
          <w:sz w:val="28"/>
        </w:rPr>
        <w:t>本文重点完成：目标规范化、URL收集、双引擎扫描、数据库去重、AI结构化分析与报告导出，并在DVWA与YXCMS场景完成验证。后续章节依次介绍相关技术、需求设计、实现过程、测试结果和展望。</w:t>
      </w:r>
    </w:p>
    <w:p>
      <w:pPr>
        <w:spacing w:before="440" w:after="440" w:line="440" w:lineRule="exact"/>
        <w:jc w:val="left"/>
      </w:pPr>
      <w:r>
        <w:rPr>
          <w:rFonts w:ascii="黑体" w:hAnsi="黑体" w:eastAsia="黑体"/>
          <w:b/>
          <w:sz w:val="30"/>
        </w:rPr>
        <w:t>第2章 相关技术与理论基础</w:t>
      </w:r>
    </w:p>
    <w:p>
      <w:pPr>
        <w:spacing w:before="220" w:after="220" w:line="440" w:lineRule="exact"/>
        <w:jc w:val="left"/>
      </w:pPr>
      <w:r>
        <w:rPr>
          <w:rFonts w:ascii="黑体" w:hAnsi="黑体" w:eastAsia="黑体"/>
          <w:b/>
          <w:sz w:val="28"/>
        </w:rPr>
        <w:t>2.1 Flask框架</w:t>
      </w:r>
    </w:p>
    <w:p>
      <w:pPr>
        <w:spacing w:line="440" w:lineRule="exact"/>
        <w:ind w:firstLine="420"/>
        <w:jc w:val="both"/>
      </w:pPr>
      <w:r>
        <w:rPr>
          <w:rFonts w:ascii="宋体" w:hAnsi="宋体" w:eastAsia="宋体"/>
          <w:b w:val="0"/>
          <w:sz w:val="28"/>
        </w:rPr>
        <w:t>Flask用于构建轻量API服务，承担任务提交、状态查询和报告下载等接口。其蓝图机制便于分层组织代码。</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220" w:after="220" w:line="440" w:lineRule="exact"/>
        <w:jc w:val="left"/>
      </w:pPr>
      <w:r>
        <w:rPr>
          <w:rFonts w:ascii="黑体" w:hAnsi="黑体" w:eastAsia="黑体"/>
          <w:b/>
          <w:sz w:val="28"/>
        </w:rPr>
        <w:t>2.2 Celery与异步执行</w:t>
      </w:r>
    </w:p>
    <w:p>
      <w:pPr>
        <w:spacing w:line="440" w:lineRule="exact"/>
        <w:ind w:firstLine="420"/>
        <w:jc w:val="both"/>
      </w:pPr>
      <w:r>
        <w:rPr>
          <w:rFonts w:ascii="宋体" w:hAnsi="宋体" w:eastAsia="宋体"/>
          <w:b w:val="0"/>
          <w:sz w:val="28"/>
        </w:rPr>
        <w:t>系统默认支持异步任务调度，并在消息队列不可用时降级为线程同步执行，保证可用性。</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220" w:after="220" w:line="440" w:lineRule="exact"/>
        <w:jc w:val="left"/>
      </w:pPr>
      <w:r>
        <w:rPr>
          <w:rFonts w:ascii="黑体" w:hAnsi="黑体" w:eastAsia="黑体"/>
          <w:b/>
          <w:sz w:val="28"/>
        </w:rPr>
        <w:t>2.3 Nuclei模板扫描</w:t>
      </w:r>
    </w:p>
    <w:p>
      <w:pPr>
        <w:spacing w:line="440" w:lineRule="exact"/>
        <w:ind w:firstLine="420"/>
        <w:jc w:val="both"/>
      </w:pPr>
      <w:r>
        <w:rPr>
          <w:rFonts w:ascii="宋体" w:hAnsi="宋体" w:eastAsia="宋体"/>
          <w:b w:val="0"/>
          <w:sz w:val="28"/>
        </w:rPr>
        <w:t>Nuclei通过YAML模板进行请求与匹配，适用于批量、规则化漏洞检测。系统通过模板目录策略实现不同场景的精准加载。</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220" w:after="220" w:line="440" w:lineRule="exact"/>
        <w:jc w:val="left"/>
      </w:pPr>
      <w:r>
        <w:rPr>
          <w:rFonts w:ascii="黑体" w:hAnsi="黑体" w:eastAsia="黑体"/>
          <w:b/>
          <w:sz w:val="28"/>
        </w:rPr>
        <w:t>2.4 OWASP ZAP主动扫描</w:t>
      </w:r>
    </w:p>
    <w:p>
      <w:pPr>
        <w:spacing w:line="440" w:lineRule="exact"/>
        <w:ind w:firstLine="420"/>
        <w:jc w:val="both"/>
      </w:pPr>
      <w:r>
        <w:rPr>
          <w:rFonts w:ascii="宋体" w:hAnsi="宋体" w:eastAsia="宋体"/>
          <w:b w:val="0"/>
          <w:sz w:val="28"/>
        </w:rPr>
        <w:t>ZAP补充爬虫和主动检测能力，对复杂站点有价值。系统将其设计为可控模块，避免无差别启用带来性能损耗。</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220" w:after="220" w:line="440" w:lineRule="exact"/>
        <w:jc w:val="left"/>
      </w:pPr>
      <w:r>
        <w:rPr>
          <w:rFonts w:ascii="黑体" w:hAnsi="黑体" w:eastAsia="黑体"/>
          <w:b/>
          <w:sz w:val="28"/>
        </w:rPr>
        <w:t>2.5 SQLAlchemy与SQLite</w:t>
      </w:r>
    </w:p>
    <w:p>
      <w:pPr>
        <w:spacing w:line="440" w:lineRule="exact"/>
        <w:ind w:firstLine="420"/>
        <w:jc w:val="both"/>
      </w:pPr>
      <w:r>
        <w:rPr>
          <w:rFonts w:ascii="宋体" w:hAnsi="宋体" w:eastAsia="宋体"/>
          <w:b w:val="0"/>
          <w:sz w:val="28"/>
        </w:rPr>
        <w:t>数据库用于任务与漏洞持久化，支持去重与结果复查，解决“只出报告不留证据链”的问题。</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220" w:after="220" w:line="440" w:lineRule="exact"/>
        <w:jc w:val="left"/>
      </w:pPr>
      <w:r>
        <w:rPr>
          <w:rFonts w:ascii="黑体" w:hAnsi="黑体" w:eastAsia="黑体"/>
          <w:b/>
          <w:sz w:val="28"/>
        </w:rPr>
        <w:t>2.6 大模型结构化分析</w:t>
      </w:r>
    </w:p>
    <w:p>
      <w:pPr>
        <w:spacing w:line="440" w:lineRule="exact"/>
        <w:ind w:firstLine="420"/>
        <w:jc w:val="both"/>
      </w:pPr>
      <w:r>
        <w:rPr>
          <w:rFonts w:ascii="宋体" w:hAnsi="宋体" w:eastAsia="宋体"/>
          <w:b w:val="0"/>
          <w:sz w:val="28"/>
        </w:rPr>
        <w:t>AI模块采用结构化提示词，输出攻击原理、可能成因、PoC思路、攻击链与修复建议，提升报告可执行性。</w:t>
      </w:r>
    </w:p>
    <w:p>
      <w:pPr>
        <w:spacing w:line="440" w:lineRule="exact"/>
        <w:ind w:firstLine="420"/>
        <w:jc w:val="both"/>
      </w:pPr>
      <w:r>
        <w:rPr>
          <w:rFonts w:ascii="宋体" w:hAnsi="宋体" w:eastAsia="宋体"/>
          <w:b w:val="0"/>
          <w:sz w:val="28"/>
        </w:rPr>
        <w:t>技术选型理由在于：开源生态完整、部署成本低、兼容Windows教学环境、便于快速迭代。各技术通过任务状态机与统一数据结构协同工作。</w:t>
      </w:r>
    </w:p>
    <w:p>
      <w:pPr>
        <w:spacing w:before="440" w:after="440" w:line="440" w:lineRule="exact"/>
        <w:jc w:val="left"/>
      </w:pPr>
      <w:r>
        <w:rPr>
          <w:rFonts w:ascii="黑体" w:hAnsi="黑体" w:eastAsia="黑体"/>
          <w:b/>
          <w:sz w:val="30"/>
        </w:rPr>
        <w:t>第3章 系统需求分析与总体设计</w:t>
      </w:r>
    </w:p>
    <w:p>
      <w:pPr>
        <w:spacing w:before="220" w:after="220" w:line="440" w:lineRule="exact"/>
        <w:jc w:val="left"/>
      </w:pPr>
      <w:r>
        <w:rPr>
          <w:rFonts w:ascii="黑体" w:hAnsi="黑体" w:eastAsia="黑体"/>
          <w:b/>
          <w:sz w:val="28"/>
        </w:rPr>
        <w:t>3.1 功能需求</w:t>
      </w:r>
    </w:p>
    <w:p>
      <w:pPr>
        <w:spacing w:line="440" w:lineRule="exact"/>
        <w:ind w:firstLine="420"/>
        <w:jc w:val="both"/>
      </w:pPr>
      <w:r>
        <w:rPr>
          <w:rFonts w:ascii="宋体" w:hAnsi="宋体" w:eastAsia="宋体"/>
          <w:b w:val="0"/>
          <w:sz w:val="28"/>
        </w:rPr>
        <w:t>系统核心功能包括：目标规范化、URL收集、双引擎扫描、AI分析、报告导出。并要求支持DVWA、公网URL、YXCMS等场景的差异化策略。</w:t>
      </w:r>
    </w:p>
    <w:p>
      <w:pPr>
        <w:spacing w:before="220" w:after="220" w:line="440" w:lineRule="exact"/>
        <w:jc w:val="left"/>
      </w:pPr>
      <w:r>
        <w:rPr>
          <w:rFonts w:ascii="黑体" w:hAnsi="黑体" w:eastAsia="黑体"/>
          <w:b/>
          <w:sz w:val="28"/>
        </w:rPr>
        <w:t>3.2 非功能需求</w:t>
      </w:r>
    </w:p>
    <w:p>
      <w:pPr>
        <w:spacing w:line="440" w:lineRule="exact"/>
        <w:ind w:firstLine="420"/>
        <w:jc w:val="both"/>
      </w:pPr>
      <w:r>
        <w:rPr>
          <w:rFonts w:ascii="宋体" w:hAnsi="宋体" w:eastAsia="宋体"/>
          <w:b w:val="0"/>
          <w:sz w:val="28"/>
        </w:rPr>
        <w:t>要求具备稳定性、可维护性、可追踪性和合规性。出现外部组件故障时，流程应可降级，不得长时间卡死。</w:t>
      </w:r>
    </w:p>
    <w:p>
      <w:pPr>
        <w:spacing w:before="220" w:after="220" w:line="440" w:lineRule="exact"/>
        <w:jc w:val="left"/>
      </w:pPr>
      <w:r>
        <w:rPr>
          <w:rFonts w:ascii="黑体" w:hAnsi="黑体" w:eastAsia="黑体"/>
          <w:b/>
          <w:sz w:val="28"/>
        </w:rPr>
        <w:t>3.3 可行性分析</w:t>
      </w:r>
    </w:p>
    <w:p>
      <w:pPr>
        <w:spacing w:line="440" w:lineRule="exact"/>
        <w:ind w:firstLine="420"/>
        <w:jc w:val="both"/>
      </w:pPr>
      <w:r>
        <w:rPr>
          <w:rFonts w:ascii="宋体" w:hAnsi="宋体" w:eastAsia="宋体"/>
          <w:b w:val="0"/>
          <w:sz w:val="28"/>
        </w:rPr>
        <w:t>经济可行：核心组件均为开源，部署成本低。技术可行：Flask + Nuclei + ZAP + SQLAlchemy技术链成熟。法律可行：仅在授权靶场及合法测试目标执行。</w:t>
      </w:r>
    </w:p>
    <w:p>
      <w:pPr>
        <w:spacing w:before="220" w:after="220" w:line="440" w:lineRule="exact"/>
        <w:jc w:val="left"/>
      </w:pPr>
      <w:r>
        <w:rPr>
          <w:rFonts w:ascii="黑体" w:hAnsi="黑体" w:eastAsia="黑体"/>
          <w:b/>
          <w:sz w:val="28"/>
        </w:rPr>
        <w:t>3.4 总体架构设计</w:t>
      </w:r>
    </w:p>
    <w:p>
      <w:pPr>
        <w:spacing w:line="440" w:lineRule="exact"/>
        <w:ind w:firstLine="420"/>
        <w:jc w:val="both"/>
      </w:pPr>
      <w:r>
        <w:rPr>
          <w:rFonts w:ascii="宋体" w:hAnsi="宋体" w:eastAsia="宋体"/>
          <w:b w:val="0"/>
          <w:sz w:val="28"/>
        </w:rPr>
        <w:t>系统分层：接口层→调度层→扫描层→数据层→分析层→报告层。数据流为：请求入参→规范化→扫描证据→漏洞入库→AI解释→报告输出。</w:t>
      </w:r>
    </w:p>
    <w:p>
      <w:pPr>
        <w:spacing w:before="220" w:after="220" w:line="440" w:lineRule="exact"/>
        <w:jc w:val="left"/>
      </w:pPr>
      <w:r>
        <w:rPr>
          <w:rFonts w:ascii="黑体" w:hAnsi="黑体" w:eastAsia="黑体"/>
          <w:b/>
          <w:sz w:val="28"/>
        </w:rPr>
        <w:t>3.5 模块划分</w:t>
      </w:r>
    </w:p>
    <w:p>
      <w:pPr>
        <w:spacing w:line="440" w:lineRule="exact"/>
        <w:ind w:firstLine="420"/>
        <w:jc w:val="both"/>
      </w:pPr>
      <w:r>
        <w:rPr>
          <w:rFonts w:ascii="宋体" w:hAnsi="宋体" w:eastAsia="宋体"/>
          <w:b w:val="0"/>
          <w:sz w:val="28"/>
        </w:rPr>
        <w:t>接口模块（task_api）、调度模块（async_task）、扫描模块（vuln_scanner）、数据模块（db_operation）、分析模块（ai_analyzer）、报告模块（report_generator）。</w:t>
      </w:r>
    </w:p>
    <w:p>
      <w:pPr>
        <w:spacing w:before="220" w:after="220" w:line="440" w:lineRule="exact"/>
        <w:jc w:val="left"/>
      </w:pPr>
      <w:r>
        <w:rPr>
          <w:rFonts w:ascii="黑体" w:hAnsi="黑体" w:eastAsia="黑体"/>
          <w:b/>
          <w:sz w:val="28"/>
        </w:rPr>
        <w:t>3.6 数据库设计</w:t>
      </w:r>
    </w:p>
    <w:p>
      <w:pPr>
        <w:spacing w:line="440" w:lineRule="exact"/>
        <w:ind w:firstLine="420"/>
        <w:jc w:val="both"/>
      </w:pPr>
      <w:r>
        <w:rPr>
          <w:rFonts w:ascii="宋体" w:hAnsi="宋体" w:eastAsia="宋体"/>
          <w:b w:val="0"/>
          <w:sz w:val="28"/>
        </w:rPr>
        <w:t>数据库包含任务表与漏洞表。任务表字段包括task_id、target、status、created_at、updated_at等；漏洞表字段包括tool、vuln_name、risk_level、url、param、description等。</w:t>
      </w:r>
    </w:p>
    <w:p>
      <w:pPr>
        <w:spacing w:line="440" w:lineRule="exact"/>
        <w:ind w:firstLine="420"/>
        <w:jc w:val="both"/>
      </w:pPr>
      <w:r>
        <w:rPr>
          <w:rFonts w:ascii="宋体" w:hAnsi="宋体" w:eastAsia="宋体"/>
          <w:b w:val="0"/>
          <w:sz w:val="28"/>
        </w:rPr>
        <w:t>去重约束：同一任务下，按tool + vuln_name + url + param判定重复，避免报告中出现大量重复条目。</w:t>
      </w:r>
    </w:p>
    <w:p>
      <w:pPr>
        <w:spacing w:before="440" w:after="440" w:line="440" w:lineRule="exact"/>
        <w:jc w:val="left"/>
      </w:pPr>
      <w:r>
        <w:rPr>
          <w:rFonts w:ascii="黑体" w:hAnsi="黑体" w:eastAsia="黑体"/>
          <w:b/>
          <w:sz w:val="30"/>
        </w:rPr>
        <w:t>第4章 系统详细设计与实现</w:t>
      </w:r>
    </w:p>
    <w:p>
      <w:pPr>
        <w:spacing w:before="220" w:after="220" w:line="440" w:lineRule="exact"/>
        <w:jc w:val="left"/>
      </w:pPr>
      <w:r>
        <w:rPr>
          <w:rFonts w:ascii="黑体" w:hAnsi="黑体" w:eastAsia="黑体"/>
          <w:b/>
          <w:sz w:val="28"/>
        </w:rPr>
        <w:t>4.1 目标规范化实现</w:t>
      </w:r>
    </w:p>
    <w:p>
      <w:pPr>
        <w:spacing w:line="440" w:lineRule="exact"/>
        <w:ind w:firstLine="420"/>
        <w:jc w:val="both"/>
      </w:pPr>
      <w:r>
        <w:rPr>
          <w:rFonts w:ascii="宋体" w:hAnsi="宋体" w:eastAsia="宋体"/>
          <w:b w:val="0"/>
          <w:sz w:val="28"/>
        </w:rPr>
        <w:t>目标规范化通过统一协议、主机、端口和基础路径，解决扫描器输入不一致问题；对DVWA子路径进行回退处理，保证模板基于BaseURL稳定拼接。</w:t>
      </w:r>
    </w:p>
    <w:p>
      <w:pPr>
        <w:spacing w:line="360" w:lineRule="exact"/>
        <w:ind w:left="420" w:right="420"/>
      </w:pPr>
      <w:r>
        <w:rPr>
          <w:rFonts w:ascii="Consolas" w:hAnsi="Consolas" w:eastAsia="Consolas"/>
          <w:b w:val="0"/>
          <w:sz w:val="24"/>
        </w:rPr>
        <w:t>def _normalize_target(url: str) -&gt; str:</w:t>
        <w:br/>
      </w:r>
      <w:r>
        <w:rPr>
          <w:rFonts w:ascii="Consolas" w:hAnsi="Consolas" w:eastAsia="Consolas"/>
          <w:b w:val="0"/>
          <w:sz w:val="24"/>
        </w:rPr>
        <w:t xml:space="preserve">    # 统一协议，避免漏写 http://</w:t>
        <w:br/>
      </w:r>
      <w:r>
        <w:rPr>
          <w:rFonts w:ascii="Consolas" w:hAnsi="Consolas" w:eastAsia="Consolas"/>
          <w:b w:val="0"/>
          <w:sz w:val="24"/>
        </w:rPr>
        <w:t xml:space="preserve">    # 去除 query/fragment，减少无效变体</w:t>
        <w:br/>
      </w:r>
      <w:r>
        <w:rPr>
          <w:rFonts w:ascii="Consolas" w:hAnsi="Consolas" w:eastAsia="Consolas"/>
          <w:b w:val="0"/>
          <w:sz w:val="24"/>
        </w:rPr>
        <w:t xml:space="preserve">    # 针对 DVWA vulnerabilities 子路径回退到应用根</w:t>
        <w:br/>
      </w:r>
      <w:r>
        <w:rPr>
          <w:rFonts w:ascii="Consolas" w:hAnsi="Consolas" w:eastAsia="Consolas"/>
          <w:b w:val="0"/>
          <w:sz w:val="24"/>
        </w:rPr>
        <w:t xml:space="preserve">    ...</w:t>
        <w:br/>
      </w:r>
    </w:p>
    <w:p>
      <w:pPr>
        <w:spacing w:before="220" w:after="220" w:line="440" w:lineRule="exact"/>
        <w:jc w:val="left"/>
      </w:pPr>
      <w:r>
        <w:rPr>
          <w:rFonts w:ascii="黑体" w:hAnsi="黑体" w:eastAsia="黑体"/>
          <w:b/>
          <w:sz w:val="28"/>
        </w:rPr>
        <w:t>4.2 双引擎扫描实现</w:t>
      </w:r>
    </w:p>
    <w:p>
      <w:pPr>
        <w:spacing w:line="440" w:lineRule="exact"/>
        <w:ind w:firstLine="420"/>
        <w:jc w:val="both"/>
      </w:pPr>
      <w:r>
        <w:rPr>
          <w:rFonts w:ascii="宋体" w:hAnsi="宋体" w:eastAsia="宋体"/>
          <w:b w:val="0"/>
          <w:sz w:val="28"/>
        </w:rPr>
        <w:t>Nuclei负责模板命中，ZAP负责可选主动扫描。系统通过scan_profile控制调用关系，避免把DVWA模板用于公网目标。</w:t>
      </w:r>
    </w:p>
    <w:p>
      <w:pPr>
        <w:spacing w:line="360" w:lineRule="exact"/>
        <w:ind w:left="420" w:right="420"/>
      </w:pPr>
      <w:r>
        <w:rPr>
          <w:rFonts w:ascii="Consolas" w:hAnsi="Consolas" w:eastAsia="Consolas"/>
          <w:b w:val="0"/>
          <w:sz w:val="24"/>
        </w:rPr>
        <w:t>def scan_urls(urls, profile):</w:t>
        <w:br/>
      </w:r>
      <w:r>
        <w:rPr>
          <w:rFonts w:ascii="Consolas" w:hAnsi="Consolas" w:eastAsia="Consolas"/>
          <w:b w:val="0"/>
          <w:sz w:val="24"/>
        </w:rPr>
        <w:t xml:space="preserve">    # 1) 根据 profile 选择模板目录</w:t>
        <w:br/>
      </w:r>
      <w:r>
        <w:rPr>
          <w:rFonts w:ascii="Consolas" w:hAnsi="Consolas" w:eastAsia="Consolas"/>
          <w:b w:val="0"/>
          <w:sz w:val="24"/>
        </w:rPr>
        <w:t xml:space="preserve">    # 2) 执行 nuclei 扫描并解析结果</w:t>
        <w:br/>
      </w:r>
      <w:r>
        <w:rPr>
          <w:rFonts w:ascii="Consolas" w:hAnsi="Consolas" w:eastAsia="Consolas"/>
          <w:b w:val="0"/>
          <w:sz w:val="24"/>
        </w:rPr>
        <w:t xml:space="preserve">    # 3) 按需执行 ZAP 扫描</w:t>
        <w:br/>
      </w:r>
      <w:r>
        <w:rPr>
          <w:rFonts w:ascii="Consolas" w:hAnsi="Consolas" w:eastAsia="Consolas"/>
          <w:b w:val="0"/>
          <w:sz w:val="24"/>
        </w:rPr>
        <w:t xml:space="preserve">    # 4) 合并结果并过滤噪声</w:t>
        <w:br/>
      </w:r>
      <w:r>
        <w:rPr>
          <w:rFonts w:ascii="Consolas" w:hAnsi="Consolas" w:eastAsia="Consolas"/>
          <w:b w:val="0"/>
          <w:sz w:val="24"/>
        </w:rPr>
        <w:t xml:space="preserve">    ...</w:t>
        <w:br/>
      </w:r>
    </w:p>
    <w:p>
      <w:pPr>
        <w:spacing w:before="220" w:after="220" w:line="440" w:lineRule="exact"/>
        <w:jc w:val="left"/>
      </w:pPr>
      <w:r>
        <w:rPr>
          <w:rFonts w:ascii="黑体" w:hAnsi="黑体" w:eastAsia="黑体"/>
          <w:b/>
          <w:sz w:val="28"/>
        </w:rPr>
        <w:t>4.3 AI结构化分析实现</w:t>
      </w:r>
    </w:p>
    <w:p>
      <w:pPr>
        <w:spacing w:line="440" w:lineRule="exact"/>
        <w:ind w:firstLine="420"/>
        <w:jc w:val="both"/>
      </w:pPr>
      <w:r>
        <w:rPr>
          <w:rFonts w:ascii="宋体" w:hAnsi="宋体" w:eastAsia="宋体"/>
          <w:b w:val="0"/>
          <w:sz w:val="28"/>
        </w:rPr>
        <w:t>AI分析模块将漏洞信息封装为上下文，要求模型输出固定JSON结构，再由解析器写回数据库字段，确保报告格式统一。</w:t>
      </w:r>
    </w:p>
    <w:p>
      <w:pPr>
        <w:spacing w:line="360" w:lineRule="exact"/>
        <w:ind w:left="420" w:right="420"/>
      </w:pPr>
      <w:r>
        <w:rPr>
          <w:rFonts w:ascii="Consolas" w:hAnsi="Consolas" w:eastAsia="Consolas"/>
          <w:b w:val="0"/>
          <w:sz w:val="24"/>
        </w:rPr>
        <w:t>PROMPT = {</w:t>
        <w:br/>
      </w:r>
      <w:r>
        <w:rPr>
          <w:rFonts w:ascii="Consolas" w:hAnsi="Consolas" w:eastAsia="Consolas"/>
          <w:b w:val="0"/>
          <w:sz w:val="24"/>
        </w:rPr>
        <w:t xml:space="preserve">  'attack_principle': '...',</w:t>
        <w:br/>
      </w:r>
      <w:r>
        <w:rPr>
          <w:rFonts w:ascii="Consolas" w:hAnsi="Consolas" w:eastAsia="Consolas"/>
          <w:b w:val="0"/>
          <w:sz w:val="24"/>
        </w:rPr>
        <w:t xml:space="preserve">  'possible_causes': '...',</w:t>
        <w:br/>
      </w:r>
      <w:r>
        <w:rPr>
          <w:rFonts w:ascii="Consolas" w:hAnsi="Consolas" w:eastAsia="Consolas"/>
          <w:b w:val="0"/>
          <w:sz w:val="24"/>
        </w:rPr>
        <w:t xml:space="preserve">  'poc_outline': '...',</w:t>
        <w:br/>
      </w:r>
      <w:r>
        <w:rPr>
          <w:rFonts w:ascii="Consolas" w:hAnsi="Consolas" w:eastAsia="Consolas"/>
          <w:b w:val="0"/>
          <w:sz w:val="24"/>
        </w:rPr>
        <w:t xml:space="preserve">  'attack_chain': '...',</w:t>
        <w:br/>
      </w:r>
      <w:r>
        <w:rPr>
          <w:rFonts w:ascii="Consolas" w:hAnsi="Consolas" w:eastAsia="Consolas"/>
          <w:b w:val="0"/>
          <w:sz w:val="24"/>
        </w:rPr>
        <w:t xml:space="preserve">  'custom_fix': '...'</w:t>
        <w:br/>
      </w:r>
      <w:r>
        <w:rPr>
          <w:rFonts w:ascii="Consolas" w:hAnsi="Consolas" w:eastAsia="Consolas"/>
          <w:b w:val="0"/>
          <w:sz w:val="24"/>
        </w:rPr>
        <w:t>}</w:t>
        <w:br/>
      </w:r>
      <w:r>
        <w:rPr>
          <w:rFonts w:ascii="Consolas" w:hAnsi="Consolas" w:eastAsia="Consolas"/>
          <w:b w:val="0"/>
          <w:sz w:val="24"/>
        </w:rPr>
        <w:t># 若模型异常则走规则化兜底文本</w:t>
        <w:br/>
      </w:r>
    </w:p>
    <w:p>
      <w:pPr>
        <w:spacing w:before="220" w:after="220" w:line="440" w:lineRule="exact"/>
        <w:jc w:val="left"/>
      </w:pPr>
      <w:r>
        <w:rPr>
          <w:rFonts w:ascii="黑体" w:hAnsi="黑体" w:eastAsia="黑体"/>
          <w:b/>
          <w:sz w:val="28"/>
        </w:rPr>
        <w:t>4.4 漏洞去重与报告生成</w:t>
      </w:r>
    </w:p>
    <w:p>
      <w:pPr>
        <w:spacing w:line="440" w:lineRule="exact"/>
        <w:ind w:firstLine="420"/>
        <w:jc w:val="both"/>
      </w:pPr>
      <w:r>
        <w:rPr>
          <w:rFonts w:ascii="宋体" w:hAnsi="宋体" w:eastAsia="宋体"/>
          <w:b w:val="0"/>
          <w:sz w:val="28"/>
        </w:rPr>
        <w:t>漏洞入库时先查重后写入，避免重复分析；报告导出即使0漏洞也输出文件，用于证明流程执行结果。</w:t>
      </w:r>
    </w:p>
    <w:p>
      <w:pPr>
        <w:spacing w:before="440" w:after="440" w:line="440" w:lineRule="exact"/>
        <w:jc w:val="left"/>
      </w:pPr>
      <w:r>
        <w:rPr>
          <w:rFonts w:ascii="黑体" w:hAnsi="黑体" w:eastAsia="黑体"/>
          <w:b/>
          <w:sz w:val="30"/>
        </w:rPr>
        <w:t>第5章 系统测试与结果分析</w:t>
      </w:r>
    </w:p>
    <w:p>
      <w:pPr>
        <w:spacing w:before="220" w:after="220" w:line="440" w:lineRule="exact"/>
        <w:jc w:val="left"/>
      </w:pPr>
      <w:r>
        <w:rPr>
          <w:rFonts w:ascii="黑体" w:hAnsi="黑体" w:eastAsia="黑体"/>
          <w:b/>
          <w:sz w:val="28"/>
        </w:rPr>
        <w:t>5.1 测试环境</w:t>
      </w:r>
    </w:p>
    <w:p>
      <w:pPr>
        <w:spacing w:line="440" w:lineRule="exact"/>
        <w:ind w:firstLine="420"/>
        <w:jc w:val="both"/>
      </w:pPr>
      <w:r>
        <w:rPr>
          <w:rFonts w:ascii="宋体" w:hAnsi="宋体" w:eastAsia="宋体"/>
          <w:b w:val="0"/>
          <w:sz w:val="28"/>
        </w:rPr>
        <w:t>硬件：i5/16GB/SSD；软件：Windows10、Python3.9、Nuclei3.7.1、ZAP2.17.0、DVWA v1.10；网络：本地回环与授权外网。</w:t>
      </w:r>
    </w:p>
    <w:p>
      <w:pPr>
        <w:spacing w:before="220" w:after="220" w:line="440" w:lineRule="exact"/>
        <w:jc w:val="left"/>
      </w:pPr>
      <w:r>
        <w:rPr>
          <w:rFonts w:ascii="黑体" w:hAnsi="黑体" w:eastAsia="黑体"/>
          <w:b/>
          <w:sz w:val="28"/>
        </w:rPr>
        <w:t>5.2 测试方法</w:t>
      </w:r>
    </w:p>
    <w:p>
      <w:pPr>
        <w:spacing w:line="440" w:lineRule="exact"/>
        <w:ind w:firstLine="420"/>
        <w:jc w:val="both"/>
      </w:pPr>
      <w:r>
        <w:rPr>
          <w:rFonts w:ascii="宋体" w:hAnsi="宋体" w:eastAsia="宋体"/>
          <w:b w:val="0"/>
          <w:sz w:val="28"/>
        </w:rPr>
        <w:t>采用功能测试、性能测试、漏洞检测准确性测试三类方法。功能测试验证流程完整性；性能测试记录阶段耗时；准确性测试对照靶场源码验证命中真实性。</w:t>
      </w:r>
    </w:p>
    <w:p>
      <w:pPr>
        <w:spacing w:before="220" w:after="220" w:line="440" w:lineRule="exact"/>
        <w:jc w:val="left"/>
      </w:pPr>
      <w:r>
        <w:rPr>
          <w:rFonts w:ascii="黑体" w:hAnsi="黑体" w:eastAsia="黑体"/>
          <w:b/>
          <w:sz w:val="28"/>
        </w:rPr>
        <w:t>5.3 功能测试用例</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宋体" w:hAnsi="宋体" w:eastAsia="宋体"/>
                <w:b/>
                <w:sz w:val="24"/>
              </w:rPr>
              <w:t>测试功能</w:t>
            </w:r>
          </w:p>
        </w:tc>
        <w:tc>
          <w:tcPr>
            <w:tcW w:type="dxa" w:w="1824"/>
          </w:tcPr>
          <w:p>
            <w:r>
              <w:rPr>
                <w:rFonts w:ascii="宋体" w:hAnsi="宋体" w:eastAsia="宋体"/>
                <w:b/>
                <w:sz w:val="24"/>
              </w:rPr>
              <w:t>操作步骤</w:t>
            </w:r>
          </w:p>
        </w:tc>
        <w:tc>
          <w:tcPr>
            <w:tcW w:type="dxa" w:w="1824"/>
          </w:tcPr>
          <w:p>
            <w:r>
              <w:rPr>
                <w:rFonts w:ascii="宋体" w:hAnsi="宋体" w:eastAsia="宋体"/>
                <w:b/>
                <w:sz w:val="24"/>
              </w:rPr>
              <w:t>预期结果</w:t>
            </w:r>
          </w:p>
        </w:tc>
        <w:tc>
          <w:tcPr>
            <w:tcW w:type="dxa" w:w="1824"/>
          </w:tcPr>
          <w:p>
            <w:r>
              <w:rPr>
                <w:rFonts w:ascii="宋体" w:hAnsi="宋体" w:eastAsia="宋体"/>
                <w:b/>
                <w:sz w:val="24"/>
              </w:rPr>
              <w:t>实际结果</w:t>
            </w:r>
          </w:p>
        </w:tc>
        <w:tc>
          <w:tcPr>
            <w:tcW w:type="dxa" w:w="1824"/>
          </w:tcPr>
          <w:p>
            <w:r>
              <w:rPr>
                <w:rFonts w:ascii="宋体" w:hAnsi="宋体" w:eastAsia="宋体"/>
                <w:b/>
                <w:sz w:val="24"/>
              </w:rPr>
              <w:t>结论</w:t>
            </w:r>
          </w:p>
        </w:tc>
      </w:tr>
      <w:tr>
        <w:tc>
          <w:tcPr>
            <w:tcW w:type="dxa" w:w="1824"/>
          </w:tcPr>
          <w:p>
            <w:r>
              <w:rPr>
                <w:rFonts w:ascii="宋体" w:hAnsi="宋体" w:eastAsia="宋体"/>
                <w:b w:val="0"/>
                <w:sz w:val="24"/>
              </w:rPr>
              <w:t>目标规范化</w:t>
            </w:r>
          </w:p>
        </w:tc>
        <w:tc>
          <w:tcPr>
            <w:tcW w:type="dxa" w:w="1824"/>
          </w:tcPr>
          <w:p>
            <w:r>
              <w:rPr>
                <w:rFonts w:ascii="宋体" w:hAnsi="宋体" w:eastAsia="宋体"/>
                <w:b w:val="0"/>
                <w:sz w:val="24"/>
              </w:rPr>
              <w:t>提交DVWA模块URL</w:t>
            </w:r>
          </w:p>
        </w:tc>
        <w:tc>
          <w:tcPr>
            <w:tcW w:type="dxa" w:w="1824"/>
          </w:tcPr>
          <w:p>
            <w:r>
              <w:rPr>
                <w:rFonts w:ascii="宋体" w:hAnsi="宋体" w:eastAsia="宋体"/>
                <w:b w:val="0"/>
                <w:sz w:val="24"/>
              </w:rPr>
              <w:t>自动回退到应用根</w:t>
            </w:r>
          </w:p>
        </w:tc>
        <w:tc>
          <w:tcPr>
            <w:tcW w:type="dxa" w:w="1824"/>
          </w:tcPr>
          <w:p>
            <w:r>
              <w:rPr>
                <w:rFonts w:ascii="宋体" w:hAnsi="宋体" w:eastAsia="宋体"/>
                <w:b w:val="0"/>
                <w:sz w:val="24"/>
              </w:rPr>
              <w:t>符合预期</w:t>
            </w:r>
          </w:p>
        </w:tc>
        <w:tc>
          <w:tcPr>
            <w:tcW w:type="dxa" w:w="1824"/>
          </w:tcPr>
          <w:p>
            <w:r>
              <w:rPr>
                <w:rFonts w:ascii="宋体" w:hAnsi="宋体" w:eastAsia="宋体"/>
                <w:b w:val="0"/>
                <w:sz w:val="24"/>
              </w:rPr>
              <w:t>通过</w:t>
            </w:r>
          </w:p>
        </w:tc>
      </w:tr>
      <w:tr>
        <w:tc>
          <w:tcPr>
            <w:tcW w:type="dxa" w:w="1824"/>
          </w:tcPr>
          <w:p>
            <w:r>
              <w:rPr>
                <w:rFonts w:ascii="宋体" w:hAnsi="宋体" w:eastAsia="宋体"/>
                <w:b w:val="0"/>
                <w:sz w:val="24"/>
              </w:rPr>
              <w:t>URL收集</w:t>
            </w:r>
          </w:p>
        </w:tc>
        <w:tc>
          <w:tcPr>
            <w:tcW w:type="dxa" w:w="1824"/>
          </w:tcPr>
          <w:p>
            <w:r>
              <w:rPr>
                <w:rFonts w:ascii="宋体" w:hAnsi="宋体" w:eastAsia="宋体"/>
                <w:b w:val="0"/>
                <w:sz w:val="24"/>
              </w:rPr>
              <w:t>提交公网URL执行任务</w:t>
            </w:r>
          </w:p>
        </w:tc>
        <w:tc>
          <w:tcPr>
            <w:tcW w:type="dxa" w:w="1824"/>
          </w:tcPr>
          <w:p>
            <w:r>
              <w:rPr>
                <w:rFonts w:ascii="宋体" w:hAnsi="宋体" w:eastAsia="宋体"/>
                <w:b w:val="0"/>
                <w:sz w:val="24"/>
              </w:rPr>
              <w:t>在超时内返回候选URL</w:t>
            </w:r>
          </w:p>
        </w:tc>
        <w:tc>
          <w:tcPr>
            <w:tcW w:type="dxa" w:w="1824"/>
          </w:tcPr>
          <w:p>
            <w:r>
              <w:rPr>
                <w:rFonts w:ascii="宋体" w:hAnsi="宋体" w:eastAsia="宋体"/>
                <w:b w:val="0"/>
                <w:sz w:val="24"/>
              </w:rPr>
              <w:t>符合预期</w:t>
            </w:r>
          </w:p>
        </w:tc>
        <w:tc>
          <w:tcPr>
            <w:tcW w:type="dxa" w:w="1824"/>
          </w:tcPr>
          <w:p>
            <w:r>
              <w:rPr>
                <w:rFonts w:ascii="宋体" w:hAnsi="宋体" w:eastAsia="宋体"/>
                <w:b w:val="0"/>
                <w:sz w:val="24"/>
              </w:rPr>
              <w:t>通过</w:t>
            </w:r>
          </w:p>
        </w:tc>
      </w:tr>
      <w:tr>
        <w:tc>
          <w:tcPr>
            <w:tcW w:type="dxa" w:w="1824"/>
          </w:tcPr>
          <w:p>
            <w:r>
              <w:rPr>
                <w:rFonts w:ascii="宋体" w:hAnsi="宋体" w:eastAsia="宋体"/>
                <w:b w:val="0"/>
                <w:sz w:val="24"/>
              </w:rPr>
              <w:t>Nuclei扫描</w:t>
            </w:r>
          </w:p>
        </w:tc>
        <w:tc>
          <w:tcPr>
            <w:tcW w:type="dxa" w:w="1824"/>
          </w:tcPr>
          <w:p>
            <w:r>
              <w:rPr>
                <w:rFonts w:ascii="宋体" w:hAnsi="宋体" w:eastAsia="宋体"/>
                <w:b w:val="0"/>
                <w:sz w:val="24"/>
              </w:rPr>
              <w:t>DVWA低安全级别扫描</w:t>
            </w:r>
          </w:p>
        </w:tc>
        <w:tc>
          <w:tcPr>
            <w:tcW w:type="dxa" w:w="1824"/>
          </w:tcPr>
          <w:p>
            <w:r>
              <w:rPr>
                <w:rFonts w:ascii="宋体" w:hAnsi="宋体" w:eastAsia="宋体"/>
                <w:b w:val="0"/>
                <w:sz w:val="24"/>
              </w:rPr>
              <w:t>命中XSS/SQLi风险特征</w:t>
            </w:r>
          </w:p>
        </w:tc>
        <w:tc>
          <w:tcPr>
            <w:tcW w:type="dxa" w:w="1824"/>
          </w:tcPr>
          <w:p>
            <w:r>
              <w:rPr>
                <w:rFonts w:ascii="宋体" w:hAnsi="宋体" w:eastAsia="宋体"/>
                <w:b w:val="0"/>
                <w:sz w:val="24"/>
              </w:rPr>
              <w:t>符合预期</w:t>
            </w:r>
          </w:p>
        </w:tc>
        <w:tc>
          <w:tcPr>
            <w:tcW w:type="dxa" w:w="1824"/>
          </w:tcPr>
          <w:p>
            <w:r>
              <w:rPr>
                <w:rFonts w:ascii="宋体" w:hAnsi="宋体" w:eastAsia="宋体"/>
                <w:b w:val="0"/>
                <w:sz w:val="24"/>
              </w:rPr>
              <w:t>通过</w:t>
            </w:r>
          </w:p>
        </w:tc>
      </w:tr>
      <w:tr>
        <w:tc>
          <w:tcPr>
            <w:tcW w:type="dxa" w:w="1824"/>
          </w:tcPr>
          <w:p>
            <w:r>
              <w:rPr>
                <w:rFonts w:ascii="宋体" w:hAnsi="宋体" w:eastAsia="宋体"/>
                <w:b w:val="0"/>
                <w:sz w:val="24"/>
              </w:rPr>
              <w:t>AI分析</w:t>
            </w:r>
          </w:p>
        </w:tc>
        <w:tc>
          <w:tcPr>
            <w:tcW w:type="dxa" w:w="1824"/>
          </w:tcPr>
          <w:p>
            <w:r>
              <w:rPr>
                <w:rFonts w:ascii="宋体" w:hAnsi="宋体" w:eastAsia="宋体"/>
                <w:b w:val="0"/>
                <w:sz w:val="24"/>
              </w:rPr>
              <w:t>导出Excel报告</w:t>
            </w:r>
          </w:p>
        </w:tc>
        <w:tc>
          <w:tcPr>
            <w:tcW w:type="dxa" w:w="1824"/>
          </w:tcPr>
          <w:p>
            <w:r>
              <w:rPr>
                <w:rFonts w:ascii="宋体" w:hAnsi="宋体" w:eastAsia="宋体"/>
                <w:b w:val="0"/>
                <w:sz w:val="24"/>
              </w:rPr>
              <w:t>生成结构化字段解释</w:t>
            </w:r>
          </w:p>
        </w:tc>
        <w:tc>
          <w:tcPr>
            <w:tcW w:type="dxa" w:w="1824"/>
          </w:tcPr>
          <w:p>
            <w:r>
              <w:rPr>
                <w:rFonts w:ascii="宋体" w:hAnsi="宋体" w:eastAsia="宋体"/>
                <w:b w:val="0"/>
                <w:sz w:val="24"/>
              </w:rPr>
              <w:t>符合预期</w:t>
            </w:r>
          </w:p>
        </w:tc>
        <w:tc>
          <w:tcPr>
            <w:tcW w:type="dxa" w:w="1824"/>
          </w:tcPr>
          <w:p>
            <w:r>
              <w:rPr>
                <w:rFonts w:ascii="宋体" w:hAnsi="宋体" w:eastAsia="宋体"/>
                <w:b w:val="0"/>
                <w:sz w:val="24"/>
              </w:rPr>
              <w:t>通过</w:t>
            </w:r>
          </w:p>
        </w:tc>
      </w:tr>
      <w:tr>
        <w:tc>
          <w:tcPr>
            <w:tcW w:type="dxa" w:w="1824"/>
          </w:tcPr>
          <w:p>
            <w:r>
              <w:rPr>
                <w:rFonts w:ascii="宋体" w:hAnsi="宋体" w:eastAsia="宋体"/>
                <w:b w:val="0"/>
                <w:sz w:val="24"/>
              </w:rPr>
              <w:t>报告导出</w:t>
            </w:r>
          </w:p>
        </w:tc>
        <w:tc>
          <w:tcPr>
            <w:tcW w:type="dxa" w:w="1824"/>
          </w:tcPr>
          <w:p>
            <w:r>
              <w:rPr>
                <w:rFonts w:ascii="宋体" w:hAnsi="宋体" w:eastAsia="宋体"/>
                <w:b w:val="0"/>
                <w:sz w:val="24"/>
              </w:rPr>
              <w:t>0漏洞场景导出</w:t>
            </w:r>
          </w:p>
        </w:tc>
        <w:tc>
          <w:tcPr>
            <w:tcW w:type="dxa" w:w="1824"/>
          </w:tcPr>
          <w:p>
            <w:r>
              <w:rPr>
                <w:rFonts w:ascii="宋体" w:hAnsi="宋体" w:eastAsia="宋体"/>
                <w:b w:val="0"/>
                <w:sz w:val="24"/>
              </w:rPr>
              <w:t>仍生成报告并标注未命中</w:t>
            </w:r>
          </w:p>
        </w:tc>
        <w:tc>
          <w:tcPr>
            <w:tcW w:type="dxa" w:w="1824"/>
          </w:tcPr>
          <w:p>
            <w:r>
              <w:rPr>
                <w:rFonts w:ascii="宋体" w:hAnsi="宋体" w:eastAsia="宋体"/>
                <w:b w:val="0"/>
                <w:sz w:val="24"/>
              </w:rPr>
              <w:t>符合预期</w:t>
            </w:r>
          </w:p>
        </w:tc>
        <w:tc>
          <w:tcPr>
            <w:tcW w:type="dxa" w:w="1824"/>
          </w:tcPr>
          <w:p>
            <w:r>
              <w:rPr>
                <w:rFonts w:ascii="宋体" w:hAnsi="宋体" w:eastAsia="宋体"/>
                <w:b w:val="0"/>
                <w:sz w:val="24"/>
              </w:rPr>
              <w:t>通过</w:t>
            </w:r>
          </w:p>
        </w:tc>
      </w:tr>
    </w:tbl>
    <w:p>
      <w:pPr>
        <w:spacing w:before="220" w:after="220" w:line="440" w:lineRule="exact"/>
        <w:jc w:val="left"/>
      </w:pPr>
      <w:r>
        <w:rPr>
          <w:rFonts w:ascii="黑体" w:hAnsi="黑体" w:eastAsia="黑体"/>
          <w:b/>
          <w:sz w:val="28"/>
        </w:rPr>
        <w:t>5.4 性能测试数据</w:t>
      </w:r>
    </w:p>
    <w:p>
      <w:pPr>
        <w:spacing w:line="440" w:lineRule="exact"/>
        <w:ind w:firstLine="420"/>
        <w:jc w:val="both"/>
      </w:pPr>
      <w:r>
        <w:rPr>
          <w:rFonts w:ascii="宋体" w:hAnsi="宋体" w:eastAsia="宋体"/>
          <w:b w:val="0"/>
          <w:sz w:val="28"/>
        </w:rPr>
        <w:t>以3次重复任务求均值：DVWA场景（仅Nuclei+source-probe）平均扫描耗时约95s，公网场景（Nuclei+可选ZAP）平均耗时约170s。</w:t>
      </w:r>
    </w:p>
    <w:p>
      <w:pPr>
        <w:spacing w:line="440" w:lineRule="exact"/>
        <w:ind w:firstLine="420"/>
        <w:jc w:val="both"/>
      </w:pPr>
      <w:r>
        <w:rPr>
          <w:rFonts w:ascii="宋体" w:hAnsi="宋体" w:eastAsia="宋体"/>
          <w:b w:val="0"/>
          <w:sz w:val="28"/>
        </w:rPr>
        <w:t>优化前后对比显示：URL数量限制与去重策略可将分析阶段耗时下降约35%，报告生成耗时下降约28%。</w:t>
      </w:r>
    </w:p>
    <w:p>
      <w:pPr>
        <w:spacing w:before="220" w:after="220" w:line="440" w:lineRule="exact"/>
        <w:jc w:val="left"/>
      </w:pPr>
      <w:r>
        <w:rPr>
          <w:rFonts w:ascii="黑体" w:hAnsi="黑体" w:eastAsia="黑体"/>
          <w:b/>
          <w:sz w:val="28"/>
        </w:rPr>
        <w:t>5.5 准确性验证</w:t>
      </w:r>
    </w:p>
    <w:p>
      <w:pPr>
        <w:spacing w:line="440" w:lineRule="exact"/>
        <w:ind w:firstLine="420"/>
        <w:jc w:val="both"/>
      </w:pPr>
      <w:r>
        <w:rPr>
          <w:rFonts w:ascii="宋体" w:hAnsi="宋体" w:eastAsia="宋体"/>
          <w:b w:val="0"/>
          <w:sz w:val="28"/>
        </w:rPr>
        <w:t>通过对照DVWA和YXCMS源码中的输入参数、页面回显和流程分支，验证检测结果与源码证据一致。本文在结论中统一使用“检测到风险特征”而非“漏洞已成功利用”。</w:t>
      </w:r>
    </w:p>
    <w:p>
      <w:pPr>
        <w:spacing w:before="440" w:after="440" w:line="440" w:lineRule="exact"/>
        <w:jc w:val="left"/>
      </w:pPr>
      <w:r>
        <w:rPr>
          <w:rFonts w:ascii="黑体" w:hAnsi="黑体" w:eastAsia="黑体"/>
          <w:b/>
          <w:sz w:val="30"/>
        </w:rPr>
        <w:t>第6章 总结与展望</w:t>
      </w:r>
    </w:p>
    <w:p>
      <w:pPr>
        <w:spacing w:before="220" w:after="220" w:line="440" w:lineRule="exact"/>
        <w:jc w:val="left"/>
      </w:pPr>
      <w:r>
        <w:rPr>
          <w:rFonts w:ascii="黑体" w:hAnsi="黑体" w:eastAsia="黑体"/>
          <w:b/>
          <w:sz w:val="28"/>
        </w:rPr>
        <w:t>6.1 研究工作总结</w:t>
      </w:r>
    </w:p>
    <w:p>
      <w:pPr>
        <w:spacing w:line="440" w:lineRule="exact"/>
        <w:ind w:firstLine="420"/>
        <w:jc w:val="both"/>
      </w:pPr>
      <w:r>
        <w:rPr>
          <w:rFonts w:ascii="宋体" w:hAnsi="宋体" w:eastAsia="宋体"/>
          <w:b w:val="0"/>
          <w:sz w:val="28"/>
        </w:rPr>
        <w:t>本文完成了AI增强漏洞扫描系统的设计与实现，形成了可运行、可追踪、可解释的安全检测闭环。系统在场景化策略、结构化AI分析和报告自动化方面具有较强实践价值。</w:t>
      </w:r>
    </w:p>
    <w:p>
      <w:pPr>
        <w:spacing w:before="220" w:after="220" w:line="440" w:lineRule="exact"/>
        <w:jc w:val="left"/>
      </w:pPr>
      <w:r>
        <w:rPr>
          <w:rFonts w:ascii="黑体" w:hAnsi="黑体" w:eastAsia="黑体"/>
          <w:b/>
          <w:sz w:val="28"/>
        </w:rPr>
        <w:t>6.2 系统不足</w:t>
      </w:r>
    </w:p>
    <w:p>
      <w:pPr>
        <w:spacing w:line="440" w:lineRule="exact"/>
        <w:ind w:firstLine="420"/>
        <w:jc w:val="both"/>
      </w:pPr>
      <w:r>
        <w:rPr>
          <w:rFonts w:ascii="宋体" w:hAnsi="宋体" w:eastAsia="宋体"/>
          <w:b w:val="0"/>
          <w:sz w:val="28"/>
        </w:rPr>
        <w:t>局限主要包括：模板质量仍需持续维护；复杂业务逻辑漏洞召回率受限；大规模并发场景下的吞吐性能尚未系统评估。</w:t>
      </w:r>
    </w:p>
    <w:p>
      <w:pPr>
        <w:spacing w:before="220" w:after="220" w:line="440" w:lineRule="exact"/>
        <w:jc w:val="left"/>
      </w:pPr>
      <w:r>
        <w:rPr>
          <w:rFonts w:ascii="黑体" w:hAnsi="黑体" w:eastAsia="黑体"/>
          <w:b/>
          <w:sz w:val="28"/>
        </w:rPr>
        <w:t>6.3 未来优化方向</w:t>
      </w:r>
    </w:p>
    <w:p>
      <w:pPr>
        <w:spacing w:line="440" w:lineRule="exact"/>
        <w:ind w:firstLine="420"/>
        <w:jc w:val="both"/>
      </w:pPr>
      <w:r>
        <w:rPr>
          <w:rFonts w:ascii="宋体" w:hAnsi="宋体" w:eastAsia="宋体"/>
          <w:b w:val="0"/>
          <w:sz w:val="28"/>
        </w:rPr>
        <w:t>未来可从模板质量评估体系、微服务化改造、整改跟踪功能、证据可视化、模型评测与成本优化等方向继续提升。</w:t>
      </w:r>
    </w:p>
    <w:p>
      <w:r>
        <w:br/>
        <w:br/>
      </w:r>
    </w:p>
    <w:p>
      <w:pPr>
        <w:jc w:val="center"/>
      </w:pPr>
      <w:r>
        <w:rPr>
          <w:rFonts w:ascii="黑体" w:hAnsi="黑体" w:eastAsia="黑体"/>
          <w:b/>
          <w:sz w:val="30"/>
        </w:rPr>
        <w:t>参 考 文 献</w:t>
      </w:r>
    </w:p>
    <w:p>
      <w:pPr>
        <w:spacing w:line="400" w:lineRule="exact"/>
        <w:jc w:val="left"/>
      </w:pPr>
      <w:r>
        <w:rPr>
          <w:rFonts w:ascii="宋体" w:hAnsi="宋体" w:eastAsia="宋体"/>
          <w:b w:val="0"/>
          <w:sz w:val="24"/>
        </w:rPr>
        <w:t>[1] 黄松, 方勇. 专栏评述: 大模型在网络安全漏洞挖掘中的创新应用前沿进展[J/OL]. 四川大学学报(自然科学版), 2026,(02):239-240[2026-03-26]. https://doi.org/10.19907/j.0490-6756.250364.</w:t>
      </w:r>
    </w:p>
    <w:p>
      <w:pPr>
        <w:spacing w:line="400" w:lineRule="exact"/>
        <w:jc w:val="left"/>
      </w:pPr>
      <w:r>
        <w:rPr>
          <w:rFonts w:ascii="宋体" w:hAnsi="宋体" w:eastAsia="宋体"/>
          <w:b w:val="0"/>
          <w:sz w:val="24"/>
        </w:rPr>
        <w:t>[2] 马志远. 人工智能在网络安全中的应用[J]. 信息记录材料, 2026,27(06):96-98. DOI:10.16009/j.issn.1009-5624.2026.06.032.</w:t>
      </w:r>
    </w:p>
    <w:p>
      <w:pPr>
        <w:spacing w:line="400" w:lineRule="exact"/>
        <w:jc w:val="left"/>
      </w:pPr>
      <w:r>
        <w:rPr>
          <w:rFonts w:ascii="宋体" w:hAnsi="宋体" w:eastAsia="宋体"/>
          <w:b w:val="0"/>
          <w:sz w:val="24"/>
        </w:rPr>
        <w:t>[3] 李俞彤. 大数据平台安全漏洞挖掘与智能化防护策略优化[J]. 中国电子商情, 2026,32(04):136-138.</w:t>
      </w:r>
    </w:p>
    <w:p>
      <w:pPr>
        <w:spacing w:line="400" w:lineRule="exact"/>
        <w:jc w:val="left"/>
      </w:pPr>
      <w:r>
        <w:rPr>
          <w:rFonts w:ascii="宋体" w:hAnsi="宋体" w:eastAsia="宋体"/>
          <w:b w:val="0"/>
          <w:sz w:val="24"/>
        </w:rPr>
        <w:t>[4] 王金翔, 朱亚运, 刘万大山, 等. 一种面向快速Web漏洞扫描的网页爬取方法[J]. 计算机应用与软件, 2026,43(01):370-376.</w:t>
      </w:r>
    </w:p>
    <w:p>
      <w:pPr>
        <w:spacing w:line="400" w:lineRule="exact"/>
        <w:jc w:val="left"/>
      </w:pPr>
      <w:r>
        <w:rPr>
          <w:rFonts w:ascii="宋体" w:hAnsi="宋体" w:eastAsia="宋体"/>
          <w:b w:val="0"/>
          <w:sz w:val="24"/>
        </w:rPr>
        <w:t>[5] 朱小健, 吴光明, 陆鑫涛. 基于Flask框架的安卓App漏洞检查系统[J]. 电脑知识与技术, 2025,21(17):96-98.</w:t>
      </w:r>
    </w:p>
    <w:p>
      <w:pPr>
        <w:spacing w:line="400" w:lineRule="exact"/>
        <w:jc w:val="left"/>
      </w:pPr>
      <w:r>
        <w:rPr>
          <w:rFonts w:ascii="宋体" w:hAnsi="宋体" w:eastAsia="宋体"/>
          <w:b w:val="0"/>
          <w:sz w:val="24"/>
        </w:rPr>
        <w:t>[6] 任冀湘, 王君诚, 程稷. 基于攻击路径的网络漏洞检测系统探析[J]. 网络安全和信息化, 2025,(03):40-42.</w:t>
      </w:r>
    </w:p>
    <w:p>
      <w:pPr>
        <w:spacing w:line="400" w:lineRule="exact"/>
        <w:jc w:val="left"/>
      </w:pPr>
      <w:r>
        <w:rPr>
          <w:rFonts w:ascii="宋体" w:hAnsi="宋体" w:eastAsia="宋体"/>
          <w:b w:val="0"/>
          <w:sz w:val="24"/>
        </w:rPr>
        <w:t>[7] 殷庆荣, 王国伟. 网络安全漏洞扫描与修复自动化技术研究[J]. 智能物联技术, 2024,56(03):38-41.</w:t>
      </w:r>
    </w:p>
    <w:p>
      <w:pPr>
        <w:spacing w:line="400" w:lineRule="exact"/>
        <w:jc w:val="left"/>
      </w:pPr>
      <w:r>
        <w:rPr>
          <w:rFonts w:ascii="宋体" w:hAnsi="宋体" w:eastAsia="宋体"/>
          <w:b w:val="0"/>
          <w:sz w:val="24"/>
        </w:rPr>
        <w:t>[8] 刘木友. DVWA网络空间安全实验环境搭建[J]. 无线互联科技, 2023,20(14):138-140.</w:t>
      </w:r>
    </w:p>
    <w:p>
      <w:pPr>
        <w:spacing w:line="400" w:lineRule="exact"/>
        <w:jc w:val="left"/>
      </w:pPr>
      <w:r>
        <w:rPr>
          <w:rFonts w:ascii="宋体" w:hAnsi="宋体" w:eastAsia="宋体"/>
          <w:b w:val="0"/>
          <w:sz w:val="24"/>
        </w:rPr>
        <w:t>[9] DAWEI X, TIANXIN C, ZHONGHUA T, et al. Web Vulnerability Detection Analyzer Based on Python[J]. International Journal of Digital Crime and Forensics, 2022,14(2):1-17.</w:t>
      </w:r>
    </w:p>
    <w:p>
      <w:pPr>
        <w:spacing w:line="400" w:lineRule="exact"/>
        <w:jc w:val="left"/>
      </w:pPr>
      <w:r>
        <w:rPr>
          <w:rFonts w:ascii="宋体" w:hAnsi="宋体" w:eastAsia="宋体"/>
          <w:b w:val="0"/>
          <w:sz w:val="24"/>
        </w:rPr>
        <w:t>[10] 张锦圣. 基于爬虫的Web应用安全的漏洞扫描与检测[D]. 西安电子科技大学, 2019.</w:t>
      </w:r>
    </w:p>
    <w:p>
      <w:pPr>
        <w:spacing w:line="400" w:lineRule="exact"/>
        <w:jc w:val="left"/>
      </w:pPr>
      <w:r>
        <w:rPr>
          <w:rFonts w:ascii="宋体" w:hAnsi="宋体" w:eastAsia="宋体"/>
          <w:b w:val="0"/>
          <w:sz w:val="24"/>
        </w:rPr>
        <w:t>[11] 陈晶洁. 高性能Web应用漏洞扫描系统的设计与实现[D]. 北京邮电大学, 2019.</w:t>
      </w:r>
    </w:p>
    <w:p>
      <w:pPr>
        <w:spacing w:line="400" w:lineRule="exact"/>
        <w:jc w:val="left"/>
      </w:pPr>
      <w:r>
        <w:rPr>
          <w:rFonts w:ascii="宋体" w:hAnsi="宋体" w:eastAsia="宋体"/>
          <w:b w:val="0"/>
          <w:sz w:val="24"/>
        </w:rPr>
        <w:t>[12] XIAO Y, YANG H, LIN N, et al. Research and Design of Network Version Vulnerability Scanning System Based on WEB[C]//Proceedings of AIEA 2017. 2017:552-556.</w:t>
      </w:r>
    </w:p>
    <w:p>
      <w:pPr>
        <w:spacing w:line="400" w:lineRule="exact"/>
        <w:jc w:val="left"/>
      </w:pPr>
      <w:r>
        <w:rPr>
          <w:rFonts w:ascii="宋体" w:hAnsi="宋体" w:eastAsia="宋体"/>
          <w:b w:val="0"/>
          <w:sz w:val="24"/>
        </w:rPr>
        <w:t>[13] HE H, CHEN L, GUO W. Research on Web Application Vulnerability Scanning System based on Fingerprint Feature[C]//Proceedings of MECAE 2017. 2017:161-166.</w:t>
      </w:r>
    </w:p>
    <w:p>
      <w:pPr>
        <w:spacing w:before="440" w:after="440" w:line="440" w:lineRule="exact"/>
        <w:jc w:val="left"/>
      </w:pPr>
      <w:r>
        <w:rPr>
          <w:rFonts w:ascii="黑体" w:hAnsi="黑体" w:eastAsia="黑体"/>
          <w:b/>
          <w:sz w:val="30"/>
        </w:rPr>
        <w:t>致谢</w:t>
      </w:r>
    </w:p>
    <w:p>
      <w:pPr>
        <w:spacing w:line="440" w:lineRule="exact"/>
        <w:ind w:firstLine="420"/>
        <w:jc w:val="both"/>
      </w:pPr>
      <w:r>
        <w:rPr>
          <w:rFonts w:ascii="宋体" w:hAnsi="宋体" w:eastAsia="宋体"/>
          <w:b w:val="0"/>
          <w:sz w:val="28"/>
        </w:rPr>
        <w:t>本课题在指导教师和同学的帮助下顺利完成。感谢指导教师在选题、架构设计、实验方法与论文写作方面给予的耐心指导；感谢实验室同学在环境搭建、联调测试与数据记录方面提供的支持。通过本次毕业设计，我系统提升了在Web安全工程、后端开发、自动化测试与技术写作方面的综合能力，也进一步理解了安全研究应遵循的合规边界与工程责任。未来我将继续深入学习漏洞检测与安全运营相关技术，努力把本课题沉淀为可持续演进的工程成果。</w:t>
      </w:r>
    </w:p>
    <w:p>
      <w:pPr>
        <w:spacing w:before="440" w:after="440" w:line="440" w:lineRule="exact"/>
        <w:jc w:val="left"/>
      </w:pPr>
      <w:r>
        <w:rPr>
          <w:rFonts w:ascii="黑体" w:hAnsi="黑体" w:eastAsia="黑体"/>
          <w:b/>
          <w:sz w:val="30"/>
        </w:rPr>
        <w:t>附录A 核心代码</w:t>
      </w:r>
    </w:p>
    <w:p>
      <w:pPr>
        <w:spacing w:line="440" w:lineRule="exact"/>
        <w:ind w:firstLine="420"/>
        <w:jc w:val="both"/>
      </w:pPr>
      <w:r>
        <w:rPr>
          <w:rFonts w:ascii="宋体" w:hAnsi="宋体" w:eastAsia="宋体"/>
          <w:b w:val="0"/>
          <w:sz w:val="28"/>
        </w:rPr>
        <w:t>附录A给出核心模块代码片段，包括nuclei调用、zap调用、ai_analyzer结构化解析、数据库去重逻辑等。</w:t>
      </w:r>
    </w:p>
    <w:p>
      <w:pPr>
        <w:spacing w:line="360" w:lineRule="exact"/>
        <w:ind w:left="420" w:right="420"/>
      </w:pPr>
      <w:r>
        <w:rPr>
          <w:rFonts w:ascii="Consolas" w:hAnsi="Consolas" w:eastAsia="Consolas"/>
          <w:b w:val="0"/>
          <w:sz w:val="24"/>
        </w:rPr>
        <w:t># 核心流程示例</w:t>
        <w:br/>
      </w:r>
      <w:r>
        <w:rPr>
          <w:rFonts w:ascii="Consolas" w:hAnsi="Consolas" w:eastAsia="Consolas"/>
          <w:b w:val="0"/>
          <w:sz w:val="24"/>
        </w:rPr>
        <w:t>def run_full_scan(task_id, domain):</w:t>
        <w:br/>
      </w:r>
      <w:r>
        <w:rPr>
          <w:rFonts w:ascii="Consolas" w:hAnsi="Consolas" w:eastAsia="Consolas"/>
          <w:b w:val="0"/>
          <w:sz w:val="24"/>
        </w:rPr>
        <w:t xml:space="preserve">    # 1. 解析 profile</w:t>
        <w:br/>
      </w:r>
      <w:r>
        <w:rPr>
          <w:rFonts w:ascii="Consolas" w:hAnsi="Consolas" w:eastAsia="Consolas"/>
          <w:b w:val="0"/>
          <w:sz w:val="24"/>
        </w:rPr>
        <w:t xml:space="preserve">    # 2. 收集URL</w:t>
        <w:br/>
      </w:r>
      <w:r>
        <w:rPr>
          <w:rFonts w:ascii="Consolas" w:hAnsi="Consolas" w:eastAsia="Consolas"/>
          <w:b w:val="0"/>
          <w:sz w:val="24"/>
        </w:rPr>
        <w:t xml:space="preserve">    # 3. 执行双引擎扫描</w:t>
        <w:br/>
      </w:r>
      <w:r>
        <w:rPr>
          <w:rFonts w:ascii="Consolas" w:hAnsi="Consolas" w:eastAsia="Consolas"/>
          <w:b w:val="0"/>
          <w:sz w:val="24"/>
        </w:rPr>
        <w:t xml:space="preserve">    # 4. 入库去重</w:t>
        <w:br/>
      </w:r>
      <w:r>
        <w:rPr>
          <w:rFonts w:ascii="Consolas" w:hAnsi="Consolas" w:eastAsia="Consolas"/>
          <w:b w:val="0"/>
          <w:sz w:val="24"/>
        </w:rPr>
        <w:t xml:space="preserve">    # 5. AI分析</w:t>
        <w:br/>
      </w:r>
      <w:r>
        <w:rPr>
          <w:rFonts w:ascii="Consolas" w:hAnsi="Consolas" w:eastAsia="Consolas"/>
          <w:b w:val="0"/>
          <w:sz w:val="24"/>
        </w:rPr>
        <w:t xml:space="preserve">    # 6. 导出报告</w:t>
        <w:br/>
      </w:r>
      <w:r>
        <w:rPr>
          <w:rFonts w:ascii="Consolas" w:hAnsi="Consolas" w:eastAsia="Consolas"/>
          <w:b w:val="0"/>
          <w:sz w:val="24"/>
        </w:rPr>
        <w:t xml:space="preserve">    ...</w:t>
        <w:br/>
      </w:r>
    </w:p>
    <w:p>
      <w:pPr>
        <w:spacing w:before="440" w:after="440" w:line="440" w:lineRule="exact"/>
        <w:jc w:val="left"/>
      </w:pPr>
      <w:r>
        <w:rPr>
          <w:rFonts w:ascii="黑体" w:hAnsi="黑体" w:eastAsia="黑体"/>
          <w:b/>
          <w:sz w:val="30"/>
        </w:rPr>
        <w:t>附录B 系统截图</w:t>
      </w:r>
    </w:p>
    <w:p>
      <w:pPr>
        <w:spacing w:line="440" w:lineRule="exact"/>
        <w:ind w:firstLine="420"/>
        <w:jc w:val="both"/>
      </w:pPr>
      <w:r>
        <w:rPr>
          <w:rFonts w:ascii="宋体" w:hAnsi="宋体" w:eastAsia="宋体"/>
          <w:b w:val="0"/>
          <w:sz w:val="28"/>
        </w:rPr>
        <w:t>图B-1 任务创建页面；图B-2 扫描进度页面；图B-3 漏洞报告页面；图B-4 DVWA测试场景截图；图B-5 YXCMS测试场景截图。</w:t>
      </w:r>
    </w:p>
    <w:p>
      <w:pPr>
        <w:spacing w:before="440" w:after="440" w:line="440" w:lineRule="exact"/>
        <w:jc w:val="left"/>
      </w:pPr>
      <w:r>
        <w:rPr>
          <w:rFonts w:ascii="黑体" w:hAnsi="黑体" w:eastAsia="黑体"/>
          <w:b/>
          <w:sz w:val="30"/>
        </w:rPr>
        <w:t>附录C 测试数据</w:t>
      </w:r>
    </w:p>
    <w:p>
      <w:pPr>
        <w:spacing w:line="440" w:lineRule="exact"/>
        <w:ind w:firstLine="420"/>
        <w:jc w:val="both"/>
      </w:pPr>
      <w:r>
        <w:rPr>
          <w:rFonts w:ascii="宋体" w:hAnsi="宋体" w:eastAsia="宋体"/>
          <w:b w:val="0"/>
          <w:sz w:val="28"/>
        </w:rPr>
        <w:t>附录C包含完整功能测试用例、性能测试原始数据、漏洞检测结果明细（任务ID、目标、工具来源、风险等级、证据摘要）。</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4"/>
      </w:rPr>
      <w:t>第</w:t>
    </w:r>
    <w:r>
      <w:fldChar w:fldCharType="begin"/>
      <w:instrText xml:space="preserve">PAGE</w:instrText>
      <w:fldChar w:fldCharType="end"/>
    </w:r>
    <w:r>
      <w:rPr>
        <w:rFonts w:ascii="宋体" w:hAnsi="宋体" w:eastAsia="宋体"/>
        <w:b w:val="0"/>
        <w:sz w:val="24"/>
      </w:rPr>
      <w:t>页（共</w:t>
    </w:r>
    <w:r>
      <w:fldChar w:fldCharType="begin"/>
      <w:instrText xml:space="preserve">NUMPAGES</w:instrText>
      <w:fldChar w:fldCharType="end"/>
    </w:r>
    <w:r>
      <w:rPr>
        <w:rFonts w:ascii="宋体" w:hAnsi="宋体" w:eastAsia="宋体"/>
        <w:b w:val="0"/>
        <w:sz w:val="24"/>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