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AE6" w:rsidRPr="008A3DF0" w:rsidRDefault="00D94AE6" w:rsidP="00D94AE6">
      <w:pPr>
        <w:spacing w:line="0" w:lineRule="atLeast"/>
        <w:rPr>
          <w:rFonts w:ascii="宋体" w:hAnsi="宋体"/>
          <w:sz w:val="24"/>
        </w:rPr>
      </w:pPr>
      <w:bookmarkStart w:id="0" w:name="_GoBack"/>
      <w:bookmarkEnd w:id="0"/>
      <w:r>
        <w:rPr>
          <w:rFonts w:ascii="宋体" w:hAnsi="宋体" w:hint="eastAsia"/>
          <w:sz w:val="24"/>
        </w:rPr>
        <w:t>2、</w:t>
      </w:r>
      <w:r w:rsidRPr="008A3DF0">
        <w:rPr>
          <w:rFonts w:ascii="宋体" w:hAnsi="宋体" w:hint="eastAsia"/>
          <w:sz w:val="24"/>
        </w:rPr>
        <w:t>设</w:t>
      </w:r>
      <w:r w:rsidRPr="008A3DF0">
        <w:rPr>
          <w:rFonts w:ascii="宋体" w:hAnsi="宋体"/>
          <w:position w:val="-10"/>
          <w:sz w:val="24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pt;height:15.5pt" o:ole="">
            <v:imagedata r:id="rId7" o:title=""/>
          </v:shape>
          <o:OLEObject Type="Embed" ProgID="Equation.3" ShapeID="_x0000_i1025" DrawAspect="Content" ObjectID="_1652465853" r:id="rId8"/>
        </w:object>
      </w:r>
      <w:r w:rsidRPr="008A3DF0">
        <w:rPr>
          <w:rFonts w:ascii="宋体" w:hAnsi="宋体" w:hint="eastAsia"/>
          <w:sz w:val="24"/>
        </w:rPr>
        <w:t>是正</w:t>
      </w:r>
      <w:proofErr w:type="gramStart"/>
      <w:r w:rsidRPr="008A3DF0">
        <w:rPr>
          <w:rFonts w:ascii="宋体" w:hAnsi="宋体" w:hint="eastAsia"/>
          <w:sz w:val="24"/>
        </w:rPr>
        <w:t>态总体</w:t>
      </w:r>
      <w:proofErr w:type="gramEnd"/>
      <w:r w:rsidRPr="008A3DF0">
        <w:rPr>
          <w:rFonts w:ascii="宋体" w:hAnsi="宋体"/>
          <w:position w:val="-10"/>
          <w:sz w:val="24"/>
        </w:rPr>
        <w:object w:dxaOrig="1420" w:dyaOrig="360">
          <v:shape id="_x0000_i1026" type="#_x0000_t75" style="width:71.5pt;height:18pt" o:ole="">
            <v:imagedata r:id="rId9" o:title=""/>
          </v:shape>
          <o:OLEObject Type="Embed" ProgID="Equation.DSMT4" ShapeID="_x0000_i1026" DrawAspect="Content" ObjectID="_1652465854" r:id="rId10"/>
        </w:object>
      </w:r>
      <w:r w:rsidRPr="008A3DF0">
        <w:rPr>
          <w:rFonts w:ascii="宋体" w:hAnsi="宋体" w:hint="eastAsia"/>
          <w:sz w:val="24"/>
        </w:rPr>
        <w:t>的样本观察值, 其中</w:t>
      </w:r>
      <w:r w:rsidRPr="008A3DF0">
        <w:rPr>
          <w:rFonts w:ascii="宋体" w:hAnsi="宋体"/>
          <w:position w:val="-10"/>
          <w:sz w:val="24"/>
        </w:rPr>
        <w:object w:dxaOrig="520" w:dyaOrig="360">
          <v:shape id="_x0000_i1027" type="#_x0000_t75" style="width:26.5pt;height:18pt" o:ole="">
            <v:imagedata r:id="rId11" o:title=""/>
          </v:shape>
          <o:OLEObject Type="Embed" ProgID="Equation.3" ShapeID="_x0000_i1027" DrawAspect="Content" ObjectID="_1652465855" r:id="rId12"/>
        </w:object>
      </w:r>
      <w:r w:rsidRPr="008A3DF0">
        <w:rPr>
          <w:rFonts w:ascii="宋体" w:hAnsi="宋体" w:hint="eastAsia"/>
          <w:sz w:val="24"/>
        </w:rPr>
        <w:t>是未知参数, 试求</w:t>
      </w:r>
      <w:r w:rsidRPr="008A3DF0">
        <w:rPr>
          <w:rFonts w:ascii="宋体" w:hAnsi="宋体"/>
          <w:position w:val="-10"/>
          <w:sz w:val="24"/>
        </w:rPr>
        <w:object w:dxaOrig="220" w:dyaOrig="240">
          <v:shape id="_x0000_i1028" type="#_x0000_t75" style="width:11.5pt;height:12pt" o:ole="">
            <v:imagedata r:id="rId13" o:title=""/>
          </v:shape>
          <o:OLEObject Type="Embed" ProgID="Equation.3" ShapeID="_x0000_i1028" DrawAspect="Content" ObjectID="_1652465856" r:id="rId14"/>
        </w:object>
      </w:r>
      <w:r w:rsidRPr="008A3DF0">
        <w:rPr>
          <w:rFonts w:ascii="宋体" w:hAnsi="宋体" w:hint="eastAsia"/>
          <w:sz w:val="24"/>
        </w:rPr>
        <w:t>和</w:t>
      </w:r>
      <w:r w:rsidRPr="008A3DF0">
        <w:rPr>
          <w:rFonts w:ascii="宋体" w:hAnsi="宋体"/>
          <w:position w:val="-6"/>
          <w:sz w:val="24"/>
        </w:rPr>
        <w:object w:dxaOrig="300" w:dyaOrig="320">
          <v:shape id="_x0000_i1029" type="#_x0000_t75" style="width:15pt;height:15.5pt" o:ole="">
            <v:imagedata r:id="rId15" o:title=""/>
          </v:shape>
          <o:OLEObject Type="Embed" ProgID="Equation.3" ShapeID="_x0000_i1029" DrawAspect="Content" ObjectID="_1652465857" r:id="rId16"/>
        </w:object>
      </w:r>
      <w:r>
        <w:rPr>
          <w:rFonts w:ascii="宋体" w:hAnsi="宋体" w:hint="eastAsia"/>
          <w:sz w:val="24"/>
        </w:rPr>
        <w:t>的极</w:t>
      </w:r>
      <w:r w:rsidRPr="008A3DF0">
        <w:rPr>
          <w:rFonts w:ascii="宋体" w:hAnsi="宋体" w:hint="eastAsia"/>
          <w:sz w:val="24"/>
        </w:rPr>
        <w:t>大似然估计</w:t>
      </w:r>
      <w:r>
        <w:rPr>
          <w:rFonts w:ascii="宋体" w:hAnsi="宋体" w:hint="eastAsia"/>
          <w:sz w:val="24"/>
        </w:rPr>
        <w:t>量。</w:t>
      </w:r>
    </w:p>
    <w:p w:rsidR="00D94AE6" w:rsidRPr="00D22F3C" w:rsidRDefault="00D94AE6" w:rsidP="00D94AE6">
      <w:pPr>
        <w:spacing w:line="0" w:lineRule="atLeast"/>
        <w:rPr>
          <w:rFonts w:ascii="宋体" w:hAnsi="宋体"/>
          <w:bCs/>
          <w:sz w:val="24"/>
        </w:rPr>
      </w:pPr>
      <w:r w:rsidRPr="008A3DF0">
        <w:rPr>
          <w:rFonts w:ascii="宋体" w:hAnsi="宋体" w:hint="eastAsia"/>
          <w:b/>
          <w:bCs/>
          <w:sz w:val="24"/>
        </w:rPr>
        <w:t>解：</w:t>
      </w:r>
      <w:r w:rsidRPr="00D22F3C">
        <w:rPr>
          <w:rFonts w:ascii="宋体" w:hAnsi="宋体" w:hint="eastAsia"/>
          <w:bCs/>
          <w:sz w:val="24"/>
        </w:rPr>
        <w:t>总体</w:t>
      </w:r>
      <w:r w:rsidRPr="00D22F3C">
        <w:rPr>
          <w:rFonts w:ascii="宋体" w:hAnsi="宋体"/>
          <w:bCs/>
          <w:position w:val="-4"/>
          <w:sz w:val="24"/>
        </w:rPr>
        <w:object w:dxaOrig="279" w:dyaOrig="260">
          <v:shape id="_x0000_i1030" type="#_x0000_t75" style="width:14.5pt;height:13pt" o:ole="">
            <v:imagedata r:id="rId17" o:title=""/>
          </v:shape>
          <o:OLEObject Type="Embed" ProgID="Equation.DSMT4" ShapeID="_x0000_i1030" DrawAspect="Content" ObjectID="_1652465858" r:id="rId18"/>
        </w:object>
      </w:r>
      <w:r>
        <w:rPr>
          <w:rFonts w:ascii="宋体" w:hAnsi="宋体" w:hint="eastAsia"/>
          <w:bCs/>
          <w:sz w:val="24"/>
        </w:rPr>
        <w:t>的概率密度为</w:t>
      </w:r>
      <w:r w:rsidRPr="00D22F3C">
        <w:rPr>
          <w:rFonts w:ascii="宋体" w:hAnsi="宋体"/>
          <w:position w:val="-28"/>
          <w:sz w:val="24"/>
        </w:rPr>
        <w:object w:dxaOrig="4220" w:dyaOrig="760">
          <v:shape id="_x0000_i1031" type="#_x0000_t75" style="width:211pt;height:38.5pt" o:ole="">
            <v:imagedata r:id="rId19" o:title=""/>
          </v:shape>
          <o:OLEObject Type="Embed" ProgID="Equation.DSMT4" ShapeID="_x0000_i1031" DrawAspect="Content" ObjectID="_1652465859" r:id="rId20"/>
        </w:object>
      </w:r>
    </w:p>
    <w:p w:rsidR="00D94AE6" w:rsidRPr="00D22F3C" w:rsidRDefault="00D94AE6" w:rsidP="00D94AE6">
      <w:pPr>
        <w:spacing w:line="0" w:lineRule="atLeast"/>
        <w:rPr>
          <w:rFonts w:ascii="宋体" w:hAnsi="宋体"/>
          <w:bCs/>
          <w:sz w:val="24"/>
        </w:rPr>
      </w:pPr>
      <w:r w:rsidRPr="00D22F3C">
        <w:rPr>
          <w:rFonts w:ascii="宋体" w:hAnsi="宋体" w:hint="eastAsia"/>
          <w:bCs/>
          <w:sz w:val="24"/>
        </w:rPr>
        <w:t>似然函数为</w:t>
      </w:r>
      <w:r w:rsidRPr="00D22F3C">
        <w:rPr>
          <w:rFonts w:ascii="宋体" w:hAnsi="宋体"/>
          <w:position w:val="-28"/>
          <w:sz w:val="24"/>
        </w:rPr>
        <w:object w:dxaOrig="5240" w:dyaOrig="800">
          <v:shape id="_x0000_i1032" type="#_x0000_t75" style="width:261.5pt;height:40pt" o:ole="">
            <v:imagedata r:id="rId21" o:title=""/>
          </v:shape>
          <o:OLEObject Type="Embed" ProgID="Equation.DSMT4" ShapeID="_x0000_i1032" DrawAspect="Content" ObjectID="_1652465860" r:id="rId22"/>
        </w:object>
      </w:r>
    </w:p>
    <w:p w:rsidR="00D94AE6" w:rsidRPr="00D22F3C" w:rsidRDefault="00D94AE6" w:rsidP="00D94AE6">
      <w:pPr>
        <w:spacing w:line="0" w:lineRule="atLeast"/>
        <w:ind w:firstLineChars="200" w:firstLine="480"/>
        <w:rPr>
          <w:rFonts w:ascii="宋体" w:hAnsi="宋体"/>
          <w:bCs/>
          <w:sz w:val="24"/>
        </w:rPr>
      </w:pPr>
      <w:r w:rsidRPr="00D22F3C">
        <w:rPr>
          <w:rFonts w:ascii="宋体" w:hAnsi="宋体" w:hint="eastAsia"/>
          <w:bCs/>
          <w:sz w:val="24"/>
        </w:rPr>
        <w:t>对数似然函数为</w:t>
      </w:r>
      <w:r w:rsidRPr="00D22F3C">
        <w:rPr>
          <w:rFonts w:ascii="宋体" w:hAnsi="宋体"/>
          <w:position w:val="-24"/>
          <w:sz w:val="24"/>
        </w:rPr>
        <w:object w:dxaOrig="5140" w:dyaOrig="620">
          <v:shape id="_x0000_i1033" type="#_x0000_t75" style="width:257.5pt;height:31pt" o:ole="">
            <v:imagedata r:id="rId23" o:title=""/>
          </v:shape>
          <o:OLEObject Type="Embed" ProgID="Equation.DSMT4" ShapeID="_x0000_i1033" DrawAspect="Content" ObjectID="_1652465861" r:id="rId24"/>
        </w:object>
      </w:r>
    </w:p>
    <w:p w:rsidR="00D94AE6" w:rsidRPr="00D22F3C" w:rsidRDefault="00D94AE6" w:rsidP="00D94AE6">
      <w:pPr>
        <w:spacing w:line="0" w:lineRule="atLeast"/>
        <w:ind w:firstLineChars="200" w:firstLine="480"/>
        <w:rPr>
          <w:rFonts w:ascii="宋体" w:hAnsi="宋体"/>
          <w:sz w:val="24"/>
        </w:rPr>
      </w:pPr>
      <w:r w:rsidRPr="00D22F3C">
        <w:rPr>
          <w:rFonts w:ascii="宋体" w:hAnsi="宋体" w:hint="eastAsia"/>
          <w:bCs/>
          <w:sz w:val="24"/>
        </w:rPr>
        <w:t>似然方程组为</w:t>
      </w:r>
      <w:r w:rsidRPr="00D22F3C">
        <w:rPr>
          <w:rFonts w:ascii="宋体" w:hAnsi="宋体"/>
          <w:position w:val="-62"/>
          <w:sz w:val="24"/>
        </w:rPr>
        <w:object w:dxaOrig="4760" w:dyaOrig="1359">
          <v:shape id="_x0000_i1034" type="#_x0000_t75" style="width:238pt;height:68pt" o:ole="">
            <v:imagedata r:id="rId25" o:title=""/>
          </v:shape>
          <o:OLEObject Type="Embed" ProgID="Equation.DSMT4" ShapeID="_x0000_i1034" DrawAspect="Content" ObjectID="_1652465862" r:id="rId26"/>
        </w:object>
      </w:r>
    </w:p>
    <w:p w:rsidR="00D94AE6" w:rsidRPr="00D22F3C" w:rsidRDefault="00D94AE6" w:rsidP="00D94AE6">
      <w:pPr>
        <w:spacing w:line="0" w:lineRule="atLeast"/>
        <w:ind w:firstLineChars="200" w:firstLine="480"/>
        <w:rPr>
          <w:rFonts w:ascii="宋体" w:hAnsi="宋体"/>
          <w:bCs/>
          <w:sz w:val="24"/>
        </w:rPr>
      </w:pPr>
      <w:r w:rsidRPr="00D22F3C">
        <w:rPr>
          <w:rFonts w:ascii="宋体" w:hAnsi="宋体" w:hint="eastAsia"/>
          <w:bCs/>
          <w:sz w:val="24"/>
        </w:rPr>
        <w:t>由第一个方程，得到</w:t>
      </w:r>
      <w:r w:rsidRPr="00D22F3C">
        <w:rPr>
          <w:rFonts w:ascii="宋体" w:hAnsi="宋体"/>
          <w:position w:val="-24"/>
          <w:sz w:val="24"/>
        </w:rPr>
        <w:object w:dxaOrig="1600" w:dyaOrig="620">
          <v:shape id="_x0000_i1035" type="#_x0000_t75" style="width:80pt;height:31pt" o:ole="">
            <v:imagedata r:id="rId27" o:title=""/>
          </v:shape>
          <o:OLEObject Type="Embed" ProgID="Equation.DSMT4" ShapeID="_x0000_i1035" DrawAspect="Content" ObjectID="_1652465863" r:id="rId28"/>
        </w:object>
      </w:r>
    </w:p>
    <w:p w:rsidR="00D94AE6" w:rsidRPr="00D22F3C" w:rsidRDefault="00D94AE6" w:rsidP="00D94AE6">
      <w:pPr>
        <w:spacing w:line="0" w:lineRule="atLeast"/>
        <w:ind w:firstLineChars="200" w:firstLine="480"/>
        <w:rPr>
          <w:rFonts w:ascii="宋体" w:hAnsi="宋体"/>
          <w:bCs/>
          <w:sz w:val="24"/>
        </w:rPr>
      </w:pPr>
      <w:r w:rsidRPr="00D22F3C">
        <w:rPr>
          <w:rFonts w:ascii="宋体" w:hAnsi="宋体" w:hint="eastAsia"/>
          <w:bCs/>
          <w:sz w:val="24"/>
        </w:rPr>
        <w:t>代入第二方程，得到</w:t>
      </w:r>
      <w:r w:rsidRPr="00D22F3C">
        <w:rPr>
          <w:rFonts w:ascii="宋体" w:hAnsi="宋体"/>
          <w:position w:val="-24"/>
          <w:sz w:val="24"/>
        </w:rPr>
        <w:object w:dxaOrig="3320" w:dyaOrig="620">
          <v:shape id="_x0000_i1036" type="#_x0000_t75" style="width:165.5pt;height:31pt" o:ole="">
            <v:imagedata r:id="rId29" o:title=""/>
          </v:shape>
          <o:OLEObject Type="Embed" ProgID="Equation.DSMT4" ShapeID="_x0000_i1036" DrawAspect="Content" ObjectID="_1652465864" r:id="rId30"/>
        </w:object>
      </w:r>
    </w:p>
    <w:p w:rsidR="00D94AE6" w:rsidRPr="00D22F3C" w:rsidRDefault="00D94AE6" w:rsidP="00D94AE6">
      <w:pPr>
        <w:spacing w:line="0" w:lineRule="atLeast"/>
        <w:ind w:firstLineChars="200" w:firstLine="480"/>
        <w:rPr>
          <w:rFonts w:ascii="宋体" w:hAnsi="宋体"/>
          <w:sz w:val="24"/>
        </w:rPr>
      </w:pPr>
      <w:r w:rsidRPr="00D22F3C">
        <w:rPr>
          <w:rFonts w:ascii="宋体" w:hAnsi="宋体" w:hint="eastAsia"/>
          <w:bCs/>
          <w:sz w:val="24"/>
        </w:rPr>
        <w:t xml:space="preserve">参数 </w:t>
      </w:r>
      <w:r w:rsidRPr="00D22F3C">
        <w:rPr>
          <w:rFonts w:ascii="宋体" w:hAnsi="宋体"/>
          <w:bCs/>
          <w:i/>
          <w:iCs/>
          <w:sz w:val="24"/>
        </w:rPr>
        <w:sym w:font="Symbol" w:char="006D"/>
      </w:r>
      <w:r w:rsidRPr="00D22F3C">
        <w:rPr>
          <w:rFonts w:ascii="宋体" w:hAnsi="宋体" w:hint="eastAsia"/>
          <w:bCs/>
          <w:i/>
          <w:iCs/>
          <w:sz w:val="24"/>
        </w:rPr>
        <w:t xml:space="preserve"> </w:t>
      </w:r>
      <w:r w:rsidRPr="00D22F3C">
        <w:rPr>
          <w:rFonts w:ascii="宋体" w:hAnsi="宋体" w:hint="eastAsia"/>
          <w:bCs/>
          <w:sz w:val="24"/>
        </w:rPr>
        <w:t xml:space="preserve">和 </w:t>
      </w:r>
      <w:r w:rsidRPr="00D22F3C">
        <w:rPr>
          <w:rFonts w:ascii="宋体" w:hAnsi="宋体"/>
          <w:bCs/>
          <w:sz w:val="24"/>
        </w:rPr>
        <w:sym w:font="Symbol" w:char="0073"/>
      </w:r>
      <w:r w:rsidRPr="00D22F3C">
        <w:rPr>
          <w:rFonts w:ascii="宋体" w:hAnsi="宋体" w:hint="eastAsia"/>
          <w:bCs/>
          <w:sz w:val="24"/>
        </w:rPr>
        <w:t>2 的极大似然估计量分别为</w:t>
      </w:r>
      <w:r w:rsidRPr="00D22F3C">
        <w:rPr>
          <w:rFonts w:ascii="宋体" w:hAnsi="宋体"/>
          <w:position w:val="-10"/>
          <w:sz w:val="24"/>
        </w:rPr>
        <w:object w:dxaOrig="780" w:dyaOrig="380">
          <v:shape id="_x0000_i1037" type="#_x0000_t75" style="width:39pt;height:19pt" o:ole="">
            <v:imagedata r:id="rId31" o:title=""/>
          </v:shape>
          <o:OLEObject Type="Embed" ProgID="Equation.DSMT4" ShapeID="_x0000_i1037" DrawAspect="Content" ObjectID="_1652465865" r:id="rId32"/>
        </w:object>
      </w:r>
      <w:r w:rsidRPr="00D22F3C">
        <w:rPr>
          <w:rFonts w:ascii="宋体" w:hAnsi="宋体"/>
          <w:sz w:val="24"/>
        </w:rPr>
        <w:t xml:space="preserve"> </w:t>
      </w:r>
      <w:r w:rsidRPr="00D22F3C">
        <w:rPr>
          <w:rFonts w:ascii="宋体" w:hAnsi="宋体"/>
          <w:position w:val="-24"/>
          <w:sz w:val="24"/>
        </w:rPr>
        <w:object w:dxaOrig="1980" w:dyaOrig="620">
          <v:shape id="_x0000_i1038" type="#_x0000_t75" style="width:99pt;height:31pt" o:ole="">
            <v:imagedata r:id="rId33" o:title=""/>
          </v:shape>
          <o:OLEObject Type="Embed" ProgID="Equation.DSMT4" ShapeID="_x0000_i1038" DrawAspect="Content" ObjectID="_1652465866" r:id="rId34"/>
        </w:object>
      </w:r>
    </w:p>
    <w:p w:rsidR="00925480" w:rsidRDefault="0052404F"/>
    <w:sectPr w:rsidR="00925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04F" w:rsidRDefault="0052404F" w:rsidP="00D94AE6">
      <w:r>
        <w:separator/>
      </w:r>
    </w:p>
  </w:endnote>
  <w:endnote w:type="continuationSeparator" w:id="0">
    <w:p w:rsidR="0052404F" w:rsidRDefault="0052404F" w:rsidP="00D94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04F" w:rsidRDefault="0052404F" w:rsidP="00D94AE6">
      <w:r>
        <w:separator/>
      </w:r>
    </w:p>
  </w:footnote>
  <w:footnote w:type="continuationSeparator" w:id="0">
    <w:p w:rsidR="0052404F" w:rsidRDefault="0052404F" w:rsidP="00D94A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B20"/>
    <w:rsid w:val="000378C1"/>
    <w:rsid w:val="001C7ACD"/>
    <w:rsid w:val="0052404F"/>
    <w:rsid w:val="009C7B20"/>
    <w:rsid w:val="009F183D"/>
    <w:rsid w:val="00A27784"/>
    <w:rsid w:val="00D94AE6"/>
    <w:rsid w:val="00F8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A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7B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7B2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94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94AE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94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94A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A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7B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7B2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94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94AE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94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94A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>china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my</cp:lastModifiedBy>
  <cp:revision>2</cp:revision>
  <dcterms:created xsi:type="dcterms:W3CDTF">2020-05-31T13:24:00Z</dcterms:created>
  <dcterms:modified xsi:type="dcterms:W3CDTF">2020-05-31T13:24:00Z</dcterms:modified>
</cp:coreProperties>
</file>