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3B5C6">
      <w:pPr>
        <w:jc w:val="center"/>
        <w:textAlignment w:val="center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第</w:t>
      </w:r>
      <w:r>
        <w:rPr>
          <w:sz w:val="32"/>
          <w:szCs w:val="32"/>
        </w:rPr>
        <w:t>17</w:t>
      </w:r>
      <w:r>
        <w:rPr>
          <w:rFonts w:hint="eastAsia"/>
          <w:sz w:val="32"/>
          <w:szCs w:val="32"/>
          <w:lang w:val="en-US" w:eastAsia="zh-CN"/>
        </w:rPr>
        <w:t>讲</w:t>
      </w:r>
      <w:r>
        <w:rPr>
          <w:rFonts w:hint="eastAsia"/>
          <w:sz w:val="32"/>
          <w:szCs w:val="32"/>
        </w:rPr>
        <w:t>　力学重点实验</w:t>
      </w:r>
    </w:p>
    <w:p w14:paraId="403B8542">
      <w:pPr>
        <w:numPr>
          <w:ilvl w:val="0"/>
          <w:numId w:val="1"/>
        </w:numPr>
        <w:ind w:left="425" w:leftChars="0" w:hanging="425" w:firstLineChars="0"/>
      </w:pPr>
      <w:r>
        <w:t>多</w:t>
      </w:r>
      <w:r>
        <w:rPr>
          <w:rFonts w:hint="eastAsia"/>
          <w:lang w:val="en-US" w:eastAsia="zh-CN"/>
        </w:rPr>
        <w:t xml:space="preserve"> （2）</w:t>
      </w:r>
      <w:r>
        <w:object>
          <v:shape id="_x0000_i1025" o:spt="75" alt="eqId03c171069e256c800c9bc654db9e87f0" type="#_x0000_t75" style="height:26.95pt;width:10.3pt;" o:ole="t" filled="f" o:preferrelative="t" stroked="f" coordsize="21600,21600">
            <v:path/>
            <v:fill on="f" focussize="0,0"/>
            <v:stroke on="f" joinstyle="miter"/>
            <v:imagedata r:id="rId9" o:title="eqId03c171069e256c800c9bc654db9e87f0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（3）</w:t>
      </w:r>
      <w:r>
        <w:t>不会</w:t>
      </w:r>
    </w:p>
    <w:p w14:paraId="2DC619BD">
      <w:r>
        <w:rPr>
          <w:rFonts w:hint="eastAsia"/>
          <w:lang w:eastAsia="zh-CN"/>
        </w:rPr>
        <w:t>【解析】</w:t>
      </w:r>
      <w:r>
        <w:t>（1）根据平衡条件可知，弹簧的弹力等于物体的重力，根据胡克定律可得</w:t>
      </w:r>
      <w:r>
        <w:rPr>
          <w:rFonts w:eastAsia="Times New Roman"/>
          <w:i/>
        </w:rPr>
        <w:t>kx=mg</w:t>
      </w:r>
      <w:r>
        <w:rPr>
          <w:rFonts w:hint="eastAsia"/>
          <w:i/>
          <w:lang w:eastAsia="zh-CN"/>
        </w:rPr>
        <w:t>，</w:t>
      </w:r>
      <w:r>
        <w:t>则</w:t>
      </w:r>
      <w:r>
        <w:object>
          <v:shape id="_x0000_i1026" o:spt="75" alt="eqIde0e1c0f1bc75f107dc67bfd47d69fdb5" type="#_x0000_t75" style="height:26.95pt;width:36.8pt;" o:ole="t" filled="f" o:preferrelative="t" stroked="f" coordsize="21600,21600">
            <v:path/>
            <v:fill on="f" focussize="0,0"/>
            <v:stroke on="f" joinstyle="miter"/>
            <v:imagedata r:id="rId11" o:title="eqIde0e1c0f1bc75f107dc67bfd47d69fdb5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可见图像的斜率越小、劲度系数越大，则可知弹簧单位长度的圈数越多，弹簧的劲度系数越小。</w:t>
      </w:r>
    </w:p>
    <w:p w14:paraId="602F0A62">
      <w:pPr>
        <w:numPr>
          <w:ilvl w:val="0"/>
          <w:numId w:val="2"/>
        </w:numPr>
        <w:rPr>
          <w:rFonts w:hint="eastAsia"/>
          <w:lang w:eastAsia="zh-CN"/>
        </w:rPr>
      </w:pPr>
      <w:r>
        <w:t>根据图像可知，2的斜率为1的斜率的3倍，则有</w:t>
      </w:r>
      <w:r>
        <w:object>
          <v:shape id="_x0000_i1027" o:spt="75" alt="eqId39109da425aa1bd49a158c159506fc0f" type="#_x0000_t75" style="height:30pt;width:47.35pt;" o:ole="t" filled="f" o:preferrelative="t" stroked="f" coordsize="21600,21600">
            <v:path/>
            <v:fill on="f" focussize="0,0"/>
            <v:stroke on="f" joinstyle="miter"/>
            <v:imagedata r:id="rId13" o:title="eqId39109da425aa1bd49a158c159506fc0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已知弹簧l的劲度系数为</w:t>
      </w:r>
      <w:r>
        <w:rPr>
          <w:rFonts w:eastAsia="Times New Roman"/>
          <w:i/>
        </w:rPr>
        <w:t>k</w:t>
      </w:r>
      <w:r>
        <w:t>，则弹簧2的劲度系数为</w:t>
      </w:r>
      <w:r>
        <w:object>
          <v:shape id="_x0000_i1028" o:spt="75" alt="eqIda08fc98d019821191db9ac017f98201e" type="#_x0000_t75" style="height:26.95pt;width:30.7pt;" o:ole="t" filled="f" o:preferrelative="t" stroked="f" coordsize="21600,21600">
            <v:path/>
            <v:fill on="f" focussize="0,0"/>
            <v:stroke on="f" joinstyle="miter"/>
            <v:imagedata r:id="rId15" o:title="eqIda08fc98d019821191db9ac017f98201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hint="eastAsia"/>
          <w:lang w:eastAsia="zh-CN"/>
        </w:rPr>
        <w:t>。</w:t>
      </w:r>
    </w:p>
    <w:p w14:paraId="2633195A">
      <w:pPr>
        <w:numPr>
          <w:ilvl w:val="0"/>
          <w:numId w:val="2"/>
        </w:numPr>
      </w:pPr>
      <w:r>
        <w:t>测量弹簧1的劲度系数，需要测量两组数据进行计算，两组数据都包含了弹簧2的重力，由此可知，弹簧2的重力不会引起弹簧1的劲度系数的测量误差。</w:t>
      </w:r>
    </w:p>
    <w:p w14:paraId="26068EE8">
      <w:pPr>
        <w:numPr>
          <w:ilvl w:val="0"/>
          <w:numId w:val="3"/>
        </w:num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rPr>
          <w:rFonts w:eastAsia="Times New Roman"/>
          <w:i/>
        </w:rPr>
        <w:t>L</w:t>
      </w:r>
      <w:r>
        <w:rPr>
          <w:rFonts w:eastAsia="Times New Roman"/>
          <w:i/>
          <w:vertAlign w:val="subscript"/>
        </w:rPr>
        <w:t>5</w:t>
      </w:r>
      <w:r>
        <w:rPr>
          <w:rFonts w:hint="eastAsia"/>
          <w:i/>
          <w:vertAlign w:val="baseline"/>
          <w:lang w:eastAsia="zh-CN"/>
        </w:rPr>
        <w:t>；</w:t>
      </w:r>
      <w:r>
        <w:rPr>
          <w:rFonts w:eastAsia="Times New Roman"/>
          <w:i/>
        </w:rPr>
        <w:t>L</w:t>
      </w:r>
      <w:r>
        <w:rPr>
          <w:rFonts w:eastAsia="Times New Roman"/>
          <w:i/>
          <w:vertAlign w:val="subscript"/>
        </w:rPr>
        <w:t>6</w:t>
      </w:r>
      <w:r>
        <w:rPr>
          <w:rFonts w:hint="eastAsia"/>
          <w:i/>
          <w:vertAlign w:val="subscript"/>
          <w:lang w:val="en-US" w:eastAsia="zh-CN"/>
        </w:rPr>
        <w:t xml:space="preserve"> </w:t>
      </w:r>
      <w:r>
        <w:rPr>
          <w:rFonts w:hint="eastAsia"/>
          <w:i w:val="0"/>
          <w:iCs/>
          <w:vertAlign w:val="baseline"/>
          <w:lang w:val="en-US" w:eastAsia="zh-CN"/>
        </w:rPr>
        <w:t>（2）</w:t>
      </w:r>
      <w:r>
        <w:t>6.85</w:t>
      </w:r>
      <w:r>
        <w:rPr>
          <w:rFonts w:hint="eastAsia"/>
          <w:lang w:eastAsia="zh-CN"/>
        </w:rPr>
        <w:t>；</w:t>
      </w:r>
      <w:r>
        <w:t>14.05</w:t>
      </w:r>
      <w:r>
        <w:rPr>
          <w:rFonts w:hint="eastAsia"/>
          <w:lang w:val="en-US" w:eastAsia="zh-CN"/>
        </w:rPr>
        <w:t xml:space="preserve"> （3）</w:t>
      </w:r>
      <w:r>
        <w:t>7.20</w:t>
      </w:r>
      <w:r>
        <w:rPr>
          <w:rFonts w:hint="eastAsia"/>
          <w:lang w:val="en-US" w:eastAsia="zh-CN"/>
        </w:rPr>
        <w:t xml:space="preserve"> （4）</w:t>
      </w:r>
      <w:r>
        <w:object>
          <v:shape id="_x0000_i1029" o:spt="75" alt="eqIda575aedb5aa0114a49e1ec3148c7738b" type="#_x0000_t75" style="height:26.95pt;width:72pt;" o:ole="t" filled="f" o:preferrelative="t" stroked="f" coordsize="21600,21600">
            <v:path/>
            <v:fill on="f" focussize="0,0"/>
            <v:stroke on="f" joinstyle="miter"/>
            <v:imagedata r:id="rId17" o:title="eqIda575aedb5aa0114a49e1ec3148c7738b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t xml:space="preserve"> 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5）</w:t>
      </w:r>
      <w:r>
        <w:t>1.75</w:t>
      </w:r>
      <w:r>
        <w:rPr>
          <w:rFonts w:hint="eastAsia"/>
          <w:lang w:eastAsia="zh-CN"/>
        </w:rPr>
        <w:t>；</w:t>
      </w:r>
      <w:r>
        <w:t>28</w:t>
      </w:r>
    </w:p>
    <w:p w14:paraId="01324EEA">
      <w:pPr>
        <w:numPr>
          <w:ilvl w:val="0"/>
          <w:numId w:val="0"/>
        </w:numPr>
      </w:pPr>
      <w:r>
        <w:rPr>
          <w:rFonts w:hint="eastAsia"/>
          <w:lang w:eastAsia="zh-CN"/>
        </w:rPr>
        <w:t>【解析】</w:t>
      </w:r>
      <w:r>
        <w:t>（1）读数时应估读一位，所以其中</w:t>
      </w:r>
      <w:r>
        <w:rPr>
          <w:rFonts w:eastAsia="Times New Roman"/>
          <w:i/>
        </w:rPr>
        <w:t>L</w:t>
      </w:r>
      <w:r>
        <w:rPr>
          <w:rFonts w:eastAsia="Times New Roman"/>
          <w:i/>
          <w:vertAlign w:val="subscript"/>
        </w:rPr>
        <w:t xml:space="preserve">5 </w:t>
      </w:r>
      <w:r>
        <w:t>、</w:t>
      </w:r>
      <w:r>
        <w:rPr>
          <w:rFonts w:eastAsia="Times New Roman"/>
          <w:i/>
        </w:rPr>
        <w:t>L</w:t>
      </w:r>
      <w:r>
        <w:rPr>
          <w:rFonts w:eastAsia="Times New Roman"/>
          <w:i/>
          <w:vertAlign w:val="subscript"/>
        </w:rPr>
        <w:t>6</w:t>
      </w:r>
      <w:r>
        <w:t>两个数值在记录时有效数字有误。</w:t>
      </w:r>
    </w:p>
    <w:p w14:paraId="25A21CFF">
      <w:pPr>
        <w:numPr>
          <w:ilvl w:val="0"/>
          <w:numId w:val="4"/>
        </w:numPr>
      </w:pPr>
      <w:r>
        <w:t>根据图中刻度尺的读数可知</w:t>
      </w:r>
      <w:r>
        <w:rPr>
          <w:rFonts w:eastAsia="Times New Roman"/>
          <w:i/>
        </w:rPr>
        <w:t>L</w:t>
      </w:r>
      <w:r>
        <w:rPr>
          <w:rFonts w:eastAsia="Times New Roman"/>
          <w:i/>
          <w:vertAlign w:val="subscript"/>
        </w:rPr>
        <w:t>3</w:t>
      </w:r>
      <w:r>
        <w:t>=6.85cm和</w:t>
      </w:r>
      <w:r>
        <w:rPr>
          <w:rFonts w:eastAsia="Times New Roman"/>
          <w:i/>
        </w:rPr>
        <w:t>L</w:t>
      </w:r>
      <w:r>
        <w:rPr>
          <w:rFonts w:eastAsia="Times New Roman"/>
          <w:i/>
          <w:vertAlign w:val="subscript"/>
        </w:rPr>
        <w:t>7</w:t>
      </w:r>
      <w:r>
        <w:t>=14.05cm。</w:t>
      </w:r>
    </w:p>
    <w:p w14:paraId="399499DF">
      <w:pPr>
        <w:numPr>
          <w:ilvl w:val="0"/>
          <w:numId w:val="4"/>
        </w:numPr>
      </w:pPr>
      <w:r>
        <w:t>题中三组数据在寻求多挂4个砝码形成的长度差，故</w:t>
      </w:r>
    </w:p>
    <w:p w14:paraId="133CB925">
      <w:pPr>
        <w:numPr>
          <w:ilvl w:val="0"/>
          <w:numId w:val="0"/>
        </w:numPr>
        <w:jc w:val="center"/>
      </w:pPr>
      <w:r>
        <w:rPr>
          <w:rFonts w:eastAsia="Times New Roman"/>
          <w:i/>
        </w:rPr>
        <w:t>d</w:t>
      </w:r>
      <w:r>
        <w:rPr>
          <w:rFonts w:eastAsia="Times New Roman"/>
          <w:i/>
          <w:vertAlign w:val="subscript"/>
        </w:rPr>
        <w:t>4</w:t>
      </w:r>
      <w:r>
        <w:t>=</w:t>
      </w:r>
      <w:r>
        <w:rPr>
          <w:rFonts w:eastAsia="Times New Roman"/>
          <w:i/>
        </w:rPr>
        <w:t>L</w:t>
      </w:r>
      <w:r>
        <w:rPr>
          <w:rFonts w:eastAsia="Times New Roman"/>
          <w:i/>
          <w:vertAlign w:val="subscript"/>
        </w:rPr>
        <w:t>7</w:t>
      </w:r>
      <w:r>
        <w:t>－</w:t>
      </w:r>
      <w:r>
        <w:rPr>
          <w:rFonts w:eastAsia="Times New Roman"/>
          <w:i/>
        </w:rPr>
        <w:t>L</w:t>
      </w:r>
      <w:r>
        <w:rPr>
          <w:rFonts w:eastAsia="Times New Roman"/>
          <w:i/>
          <w:vertAlign w:val="subscript"/>
        </w:rPr>
        <w:t>3</w:t>
      </w:r>
      <w:r>
        <w:t>=（14.05－6.85）cm=7.20cm</w:t>
      </w:r>
      <w:r>
        <w:rPr>
          <w:rFonts w:hint="eastAsia"/>
          <w:lang w:eastAsia="zh-CN"/>
        </w:rPr>
        <w:t>。</w:t>
      </w:r>
    </w:p>
    <w:p w14:paraId="2B2C22A4">
      <w:pPr>
        <w:numPr>
          <w:ilvl w:val="0"/>
          <w:numId w:val="4"/>
        </w:numPr>
      </w:pPr>
      <w:r>
        <w:t>每增加4个砝码弹簧的平均伸长量</w:t>
      </w:r>
    </w:p>
    <w:p w14:paraId="524DC32C">
      <w:pPr>
        <w:numPr>
          <w:ilvl w:val="0"/>
          <w:numId w:val="0"/>
        </w:numPr>
        <w:jc w:val="center"/>
        <w:rPr>
          <w:rFonts w:hint="eastAsia" w:eastAsia="宋体"/>
          <w:lang w:eastAsia="zh-CN"/>
        </w:rPr>
      </w:pPr>
      <w:r>
        <w:object>
          <v:shape id="_x0000_i1030" o:spt="75" alt="eqIda9bccce52b94a8a7ef554c7753e99c1d" type="#_x0000_t75" style="height:15.95pt;width:17.35pt;" o:ole="t" filled="f" o:preferrelative="t" stroked="f" coordsize="21600,21600">
            <v:path/>
            <v:fill on="f" focussize="0,0"/>
            <v:stroke on="f" joinstyle="miter"/>
            <v:imagedata r:id="rId19" o:title="eqIda9bccce52b94a8a7ef554c7753e99c1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t xml:space="preserve"> =</w:t>
      </w:r>
      <w:r>
        <w:object>
          <v:shape id="_x0000_i1031" o:spt="75" alt="eqIda46afb54d7bdbd6956d9012c1b70991a" type="#_x0000_t75" style="height:26.95pt;width:72pt;" o:ole="t" filled="f" o:preferrelative="t" stroked="f" coordsize="21600,21600">
            <v:path/>
            <v:fill on="f" focussize="0,0"/>
            <v:stroke on="f" joinstyle="miter"/>
            <v:imagedata r:id="rId21" o:title="eqIda46afb54d7bdbd6956d9012c1b70991a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hint="eastAsia"/>
          <w:lang w:eastAsia="zh-CN"/>
        </w:rPr>
        <w:t>，</w:t>
      </w:r>
    </w:p>
    <w:p w14:paraId="188B1967">
      <w:pPr>
        <w:numPr>
          <w:ilvl w:val="0"/>
          <w:numId w:val="0"/>
        </w:numPr>
      </w:pPr>
      <w:r>
        <w:t>则每增加一个砝码弹簧的平均伸长量</w:t>
      </w:r>
    </w:p>
    <w:p w14:paraId="297374F7">
      <w:pPr>
        <w:numPr>
          <w:ilvl w:val="0"/>
          <w:numId w:val="0"/>
        </w:numPr>
        <w:jc w:val="center"/>
        <w:rPr>
          <w:rFonts w:hint="eastAsia" w:eastAsia="宋体"/>
          <w:lang w:eastAsia="zh-CN"/>
        </w:rPr>
      </w:pPr>
      <w:r>
        <w:object>
          <v:shape id="_x0000_i1032" o:spt="75" alt="eqId8d6fcbb53b3f215a796876b560c95989" type="#_x0000_t75" style="height:11.25pt;width:15.95pt;" o:ole="t" filled="f" o:preferrelative="t" stroked="f" coordsize="21600,21600">
            <v:path/>
            <v:fill on="f" focussize="0,0"/>
            <v:stroke on="f" joinstyle="miter"/>
            <v:imagedata r:id="rId23" o:title="eqId8d6fcbb53b3f215a796876b560c95989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t>=</w:t>
      </w:r>
      <w:r>
        <w:object>
          <v:shape id="_x0000_i1033" o:spt="75" alt="eqId7ddc55baf46a6ae66263d890beb12091" type="#_x0000_t75" style="height:26.95pt;width:72pt;" o:ole="t" filled="f" o:preferrelative="t" stroked="f" coordsize="21600,21600">
            <v:path/>
            <v:fill on="f" focussize="0,0"/>
            <v:stroke on="f" joinstyle="miter"/>
            <v:imagedata r:id="rId25" o:title="eqId7ddc55baf46a6ae66263d890beb1209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hint="eastAsia"/>
          <w:lang w:eastAsia="zh-CN"/>
        </w:rPr>
        <w:t>，</w:t>
      </w:r>
    </w:p>
    <w:p w14:paraId="07378F09">
      <w:pPr>
        <w:numPr>
          <w:ilvl w:val="0"/>
          <w:numId w:val="0"/>
        </w:numPr>
      </w:pPr>
      <w:r>
        <w:t>代入数据得</w:t>
      </w:r>
    </w:p>
    <w:p w14:paraId="51D1ACC8">
      <w:pPr>
        <w:numPr>
          <w:ilvl w:val="0"/>
          <w:numId w:val="0"/>
        </w:numPr>
        <w:jc w:val="center"/>
        <w:rPr>
          <w:rFonts w:hint="eastAsia"/>
          <w:lang w:eastAsia="zh-CN"/>
        </w:rPr>
      </w:pPr>
      <w:r>
        <w:object>
          <v:shape id="_x0000_i1034" o:spt="75" alt="eqId8d6fcbb53b3f215a796876b560c95989" type="#_x0000_t75" style="height:11.25pt;width:15.95pt;" o:ole="t" filled="f" o:preferrelative="t" stroked="f" coordsize="21600,21600">
            <v:path/>
            <v:fill on="f" focussize="0,0"/>
            <v:stroke on="f" joinstyle="miter"/>
            <v:imagedata r:id="rId23" o:title="eqId8d6fcbb53b3f215a796876b560c9598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t>=1.75cm</w:t>
      </w:r>
      <w:r>
        <w:rPr>
          <w:rFonts w:hint="eastAsia"/>
          <w:lang w:eastAsia="zh-CN"/>
        </w:rPr>
        <w:t>。</w:t>
      </w:r>
    </w:p>
    <w:p w14:paraId="197EF3CB">
      <w:pPr>
        <w:numPr>
          <w:ilvl w:val="0"/>
          <w:numId w:val="4"/>
        </w:numPr>
        <w:ind w:left="0" w:leftChars="0" w:firstLine="0" w:firstLineChars="0"/>
      </w:pPr>
      <w:r>
        <w:t>由（3）（4）可知代入数据得</w:t>
      </w:r>
    </w:p>
    <w:p w14:paraId="72F4F717">
      <w:pPr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  <w:r>
        <w:rPr>
          <w:rFonts w:eastAsia="Times New Roman"/>
          <w:i/>
        </w:rPr>
        <w:t>k</w:t>
      </w:r>
      <w:r>
        <w:t>=</w:t>
      </w:r>
      <w:r>
        <w:object>
          <v:shape id="_x0000_i1035" o:spt="75" alt="eqIdc17e6373b6873666fb8ce2b0e7338582" type="#_x0000_t75" style="height:26.95pt;width:17.35pt;" o:ole="t" filled="f" o:preferrelative="t" stroked="f" coordsize="21600,21600">
            <v:path/>
            <v:fill on="f" focussize="0,0"/>
            <v:stroke on="f" joinstyle="miter"/>
            <v:imagedata r:id="rId28" o:title="eqIdc17e6373b6873666fb8ce2b0e7338582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t>=</w:t>
      </w:r>
      <w:r>
        <w:object>
          <v:shape id="_x0000_i1036" o:spt="75" alt="eqIde59d0e5fe6cfdc04f6c7c5592788dfb8" type="#_x0000_t75" style="height:29.3pt;width:61.45pt;" o:ole="t" filled="f" o:preferrelative="t" stroked="f" coordsize="21600,21600">
            <v:path/>
            <v:fill on="f" focussize="0,0"/>
            <v:stroke on="f" joinstyle="miter"/>
            <v:imagedata r:id="rId30" o:title="eqIde59d0e5fe6cfdc04f6c7c5592788dfb8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t>N/m=28N/m</w:t>
      </w:r>
      <w:r>
        <w:rPr>
          <w:rFonts w:hint="eastAsia"/>
          <w:lang w:eastAsia="zh-CN"/>
        </w:rPr>
        <w:t>。</w:t>
      </w:r>
    </w:p>
    <w:p w14:paraId="53F1D9B5">
      <w:pPr>
        <w:numPr>
          <w:ilvl w:val="0"/>
          <w:numId w:val="0"/>
        </w:numPr>
        <w:ind w:leftChars="0"/>
        <w:jc w:val="both"/>
        <w:rPr>
          <w:rFonts w:hint="eastAsia"/>
          <w:lang w:eastAsia="zh-CN"/>
        </w:rPr>
      </w:pPr>
    </w:p>
    <w:p w14:paraId="51FADE83">
      <w:pPr>
        <w:numPr>
          <w:ilvl w:val="0"/>
          <w:numId w:val="3"/>
        </w:numPr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3390900</wp:posOffset>
            </wp:positionH>
            <wp:positionV relativeFrom="paragraph">
              <wp:posOffset>177800</wp:posOffset>
            </wp:positionV>
            <wp:extent cx="1857375" cy="1847850"/>
            <wp:effectExtent l="0" t="0" r="0" b="0"/>
            <wp:wrapSquare wrapText="bothSides"/>
            <wp:docPr id="100035" name="图片 100035" descr="@@@36c966ea-ce0d-405f-8074-747ad39663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36c966ea-ce0d-405f-8074-747ad39663e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（1）见解析 （2）</w:t>
      </w:r>
      <w:r>
        <w:t>Fa＝Fb</w:t>
      </w:r>
      <w:r>
        <w:rPr>
          <w:rFonts w:hint="eastAsia"/>
          <w:lang w:val="en-US" w:eastAsia="zh-CN"/>
        </w:rPr>
        <w:t xml:space="preserve"> （3）</w:t>
      </w:r>
      <w:r>
        <w:t>BD</w:t>
      </w:r>
      <w:r>
        <w:rPr>
          <w:rFonts w:hint="eastAsia"/>
          <w:lang w:val="en-US" w:eastAsia="zh-CN"/>
        </w:rPr>
        <w:t xml:space="preserve"> （4）</w:t>
      </w:r>
      <w:r>
        <w:t>选用新橡皮筋；橡皮筋拉伸不宜过长</w:t>
      </w:r>
    </w:p>
    <w:p w14:paraId="30D20F4B">
      <w:pPr>
        <w:numPr>
          <w:ilvl w:val="0"/>
          <w:numId w:val="0"/>
        </w:numPr>
      </w:pPr>
    </w:p>
    <w:p w14:paraId="03E485EC">
      <w:pPr>
        <w:numPr>
          <w:ilvl w:val="0"/>
          <w:numId w:val="0"/>
        </w:numPr>
      </w:pPr>
      <w:r>
        <w:t>【</w:t>
      </w:r>
      <w:r>
        <w:rPr>
          <w:rFonts w:hint="eastAsia"/>
          <w:lang w:val="en-US" w:eastAsia="zh-CN"/>
        </w:rPr>
        <w:t>解析</w:t>
      </w:r>
      <w:r>
        <w:t>】</w:t>
      </w:r>
      <w:r>
        <w:rPr>
          <w:rFonts w:hint="eastAsia"/>
          <w:lang w:eastAsia="zh-CN"/>
        </w:rPr>
        <w:t>（</w:t>
      </w:r>
      <w:r>
        <w:t>1</w:t>
      </w:r>
      <w:r>
        <w:rPr>
          <w:rFonts w:hint="eastAsia"/>
          <w:lang w:eastAsia="zh-CN"/>
        </w:rPr>
        <w:t>）</w:t>
      </w:r>
      <w:r>
        <w:t>根据力的图示法作出力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的图示，如图所示，并根据力的平行四边形定则作出两者的合力，用刻度尺量得其长度为单位长度的4.7倍，即合力大小为4.7N（4.6~4.9N均可）。</w:t>
      </w:r>
    </w:p>
    <w:p w14:paraId="710FB9E4">
      <w:pPr>
        <w:numPr>
          <w:ilvl w:val="0"/>
          <w:numId w:val="0"/>
        </w:numPr>
      </w:pPr>
    </w:p>
    <w:p w14:paraId="3D9FE1DF">
      <w:pPr>
        <w:numPr>
          <w:ilvl w:val="0"/>
          <w:numId w:val="0"/>
        </w:numPr>
      </w:pPr>
    </w:p>
    <w:p w14:paraId="59CC8580">
      <w:pPr>
        <w:numPr>
          <w:ilvl w:val="0"/>
          <w:numId w:val="0"/>
        </w:numPr>
      </w:pPr>
    </w:p>
    <w:p w14:paraId="251DF440">
      <w:pPr>
        <w:numPr>
          <w:ilvl w:val="0"/>
          <w:numId w:val="0"/>
        </w:numPr>
      </w:pPr>
    </w:p>
    <w:p w14:paraId="161B59F4">
      <w:pPr>
        <w:numPr>
          <w:ilvl w:val="0"/>
          <w:numId w:val="0"/>
        </w:numPr>
      </w:pPr>
    </w:p>
    <w:p w14:paraId="211B2406">
      <w:pPr>
        <w:numPr>
          <w:ilvl w:val="0"/>
          <w:numId w:val="0"/>
        </w:numPr>
      </w:pPr>
    </w:p>
    <w:p w14:paraId="28492076">
      <w:pPr>
        <w:numPr>
          <w:ilvl w:val="0"/>
          <w:numId w:val="0"/>
        </w:numPr>
      </w:pPr>
    </w:p>
    <w:p w14:paraId="63249380">
      <w:pPr>
        <w:numPr>
          <w:ilvl w:val="0"/>
          <w:numId w:val="0"/>
        </w:numPr>
        <w:rPr>
          <w:rFonts w:hint="eastAsia"/>
          <w:i w:val="0"/>
          <w:iCs/>
          <w:vertAlign w:val="baseline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t>设</w:t>
      </w:r>
      <w:r>
        <w:rPr>
          <w:rFonts w:eastAsia="Times New Roman"/>
          <w:i/>
        </w:rPr>
        <w:t>Oab</w:t>
      </w:r>
      <w:r>
        <w:t>与竖直方向的夹角为</w:t>
      </w:r>
      <w:r>
        <w:rPr>
          <w:rFonts w:eastAsia="Times New Roman"/>
          <w:i/>
        </w:rPr>
        <w:t>θ</w:t>
      </w:r>
      <w:r>
        <w:t>，根据共点力平衡条件解得</w:t>
      </w:r>
      <w:r>
        <w:rPr>
          <w:rFonts w:eastAsia="Times New Roman"/>
          <w:i/>
        </w:rPr>
        <w:t>F</w:t>
      </w:r>
      <w:r>
        <w:t>＝</w:t>
      </w:r>
      <w:r>
        <w:rPr>
          <w:rFonts w:eastAsia="Times New Roman"/>
          <w:i/>
        </w:rPr>
        <w:t>mg</w:t>
      </w:r>
      <w:r>
        <w:t>tan</w:t>
      </w:r>
      <w:r>
        <w:rPr>
          <w:rFonts w:eastAsia="Times New Roman"/>
          <w:i/>
        </w:rPr>
        <w:t>θ</w:t>
      </w:r>
      <w:r>
        <w:rPr>
          <w:rFonts w:hint="eastAsia"/>
          <w:i/>
          <w:lang w:eastAsia="zh-CN"/>
        </w:rPr>
        <w:t>，</w:t>
      </w:r>
      <w:r>
        <w:t>因此有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a</w:t>
      </w:r>
      <w:r>
        <w:t>＝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b</w:t>
      </w:r>
      <w:r>
        <w:rPr>
          <w:rFonts w:hint="eastAsia"/>
          <w:i w:val="0"/>
          <w:iCs/>
          <w:vertAlign w:val="baseline"/>
          <w:lang w:eastAsia="zh-CN"/>
        </w:rPr>
        <w:t>。</w:t>
      </w:r>
    </w:p>
    <w:p w14:paraId="098CA87A">
      <w:pPr>
        <w:numPr>
          <w:ilvl w:val="0"/>
          <w:numId w:val="0"/>
        </w:numPr>
        <w:ind w:leftChars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t>AB．由中分析可知，橡皮筋上的拉力大小为</w:t>
      </w:r>
      <w:r>
        <w:rPr>
          <w:rFonts w:hint="eastAsia"/>
          <w:lang w:val="en-US" w:eastAsia="zh-CN"/>
        </w:rPr>
        <w:t xml:space="preserve"> </w:t>
      </w:r>
      <w:r>
        <w:object>
          <v:shape id="_x0000_i1037" o:spt="75" alt="eqId3a1cef796d1c91fe8a3a04d9055cc4ca" type="#_x0000_t75" style="height:26.95pt;width:42.7pt;" o:ole="t" filled="f" o:preferrelative="t" stroked="f" coordsize="21600,21600">
            <v:path/>
            <v:fill on="f" focussize="0,0"/>
            <v:stroke on="f" joinstyle="miter"/>
            <v:imagedata r:id="rId33" o:title="eqId3a1cef796d1c91fe8a3a04d9055cc4c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因此有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a</w:t>
      </w:r>
      <w:r>
        <w:t>＝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b</w:t>
      </w:r>
      <w:r>
        <w:rPr>
          <w:rFonts w:hint="eastAsia"/>
          <w:i/>
          <w:vertAlign w:val="subscript"/>
          <w:lang w:eastAsia="zh-CN"/>
        </w:rPr>
        <w:t>，</w:t>
      </w:r>
      <w:r>
        <w:t>显然图中</w:t>
      </w:r>
      <w:r>
        <w:rPr>
          <w:rFonts w:eastAsia="Times New Roman"/>
          <w:i/>
        </w:rPr>
        <w:t>Ob</w:t>
      </w:r>
      <w:r>
        <w:t>＞</w:t>
      </w:r>
      <w:r>
        <w:rPr>
          <w:rFonts w:eastAsia="Times New Roman"/>
          <w:i/>
        </w:rPr>
        <w:t>Oa</w:t>
      </w:r>
      <w:r>
        <w:t>，故选项A错误；选项B正确</w:t>
      </w:r>
      <w:r>
        <w:rPr>
          <w:rFonts w:hint="eastAsia"/>
          <w:lang w:eastAsia="zh-CN"/>
        </w:rPr>
        <w:t>。</w:t>
      </w:r>
      <w:r>
        <w:t>D．橡皮筋因老化，每次被拉后，形变已经不能完全恢复，因此两次受到的拉力相同时，拉力越大，橡皮筋两次的长度之差越大故选项D正确；C．两次被拉伸到相同长度时，橡皮筋第2次受到的拉力较小，故选项C错误。故选BD。</w:t>
      </w:r>
    </w:p>
    <w:p w14:paraId="35752902">
      <w:pPr>
        <w:numPr>
          <w:ilvl w:val="0"/>
          <w:numId w:val="0"/>
        </w:numPr>
        <w:ind w:leftChars="0"/>
      </w:pPr>
      <w:r>
        <w:rPr>
          <w:rFonts w:hint="eastAsia"/>
          <w:lang w:eastAsia="zh-CN"/>
        </w:rPr>
        <w:t>（</w:t>
      </w:r>
      <w:r>
        <w:t>4</w:t>
      </w:r>
      <w:r>
        <w:rPr>
          <w:rFonts w:hint="eastAsia"/>
          <w:lang w:eastAsia="zh-CN"/>
        </w:rPr>
        <w:t>）</w:t>
      </w:r>
      <w:r>
        <w:t>有上述分析可知，要确保橡皮筋发生弹性形变，因此应注意选用新的弹性较好的橡皮筋，每次橡皮筋的形变要在弹性限度内，即拉伸不宜过长。</w:t>
      </w:r>
    </w:p>
    <w:p w14:paraId="566D2C10">
      <w:pPr>
        <w:numPr>
          <w:ilvl w:val="0"/>
          <w:numId w:val="3"/>
        </w:numPr>
        <w:ind w:left="0" w:leftChars="0" w:firstLine="0" w:firstLineChars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t xml:space="preserve">A 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t>钩码</w:t>
      </w:r>
      <w:r>
        <w:rPr>
          <w:rFonts w:hint="eastAsia"/>
          <w:lang w:eastAsia="zh-CN"/>
        </w:rPr>
        <w:t>；</w:t>
      </w:r>
      <w:r>
        <w:t>增加小车上砝码</w:t>
      </w:r>
    </w:p>
    <w:p w14:paraId="033C7464">
      <w:r>
        <w:t>【</w:t>
      </w:r>
      <w:r>
        <w:rPr>
          <w:rFonts w:hint="eastAsia"/>
          <w:lang w:val="en-US" w:eastAsia="zh-CN"/>
        </w:rPr>
        <w:t>解析</w:t>
      </w:r>
      <w:r>
        <w:t>】（1）图中装在小车上的是位移传感器的发射部分，而接收部分是固定在轨道上的。故选A。</w:t>
      </w:r>
    </w:p>
    <w:p w14:paraId="4F7B2E57">
      <w:pPr>
        <w:numPr>
          <w:ilvl w:val="0"/>
          <w:numId w:val="0"/>
        </w:num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t>实验过程中，要保持钩码质量不变，通过增加小车上的砝码来改变小车质量。</w:t>
      </w:r>
    </w:p>
    <w:p w14:paraId="6D5C73EA">
      <w:pPr>
        <w:numPr>
          <w:ilvl w:val="0"/>
          <w:numId w:val="0"/>
        </w:numPr>
      </w:pPr>
    </w:p>
    <w:p w14:paraId="39CE18A1">
      <w:pPr>
        <w:numPr>
          <w:ilvl w:val="0"/>
          <w:numId w:val="3"/>
        </w:numPr>
        <w:ind w:left="0" w:leftChars="0" w:firstLine="0" w:firstLineChars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t>等于</w:t>
      </w:r>
      <w:r>
        <w:rPr>
          <w:rFonts w:hint="eastAsia"/>
          <w:lang w:val="en-US" w:eastAsia="zh-CN"/>
        </w:rPr>
        <w:t xml:space="preserve"> （2）</w:t>
      </w:r>
      <w:r>
        <w:object>
          <v:shape id="_x0000_i1038" o:spt="75" alt="eqId3d0074f10344551a3aba7c0e1cfa358f" type="#_x0000_t75" style="height:47.35pt;width:97.55pt;" o:ole="t" filled="f" o:preferrelative="t" stroked="f" coordsize="21600,21600">
            <v:path/>
            <v:fill on="f" focussize="0,0"/>
            <v:stroke on="f" joinstyle="miter"/>
            <v:imagedata r:id="rId35" o:title="eqId3d0074f10344551a3aba7c0e1cfa358f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t xml:space="preserve"> 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rPr>
          <w:rFonts w:hint="eastAsia" w:ascii="宋体" w:hAnsi="宋体" w:cs="宋体"/>
        </w:rPr>
        <w:t>①</w:t>
      </w:r>
      <w:r>
        <w:rPr>
          <w:rFonts w:hint="eastAsia" w:ascii="宋体" w:hAnsi="宋体" w:cs="宋体"/>
          <w:lang w:eastAsia="zh-CN"/>
        </w:rPr>
        <w:t>；</w:t>
      </w:r>
      <w:r>
        <w:t>0.5</w:t>
      </w:r>
    </w:p>
    <w:p w14:paraId="096AEA9C"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【解析】</w:t>
      </w:r>
      <w:r>
        <w:t>（1）[1]细线上的拉力等于传感器的示数，由于已经平衡摩擦力，所以细线上的拉力为小车的合力，即小车受到的吧合力等于力传感器的示数。</w:t>
      </w:r>
    </w:p>
    <w:p w14:paraId="6F090456">
      <w:pPr>
        <w:numPr>
          <w:ilvl w:val="0"/>
          <w:numId w:val="0"/>
        </w:num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t>小车通过光电门1和光电门2的速度分别为</w:t>
      </w:r>
    </w:p>
    <w:p w14:paraId="02F35FDA">
      <w:pPr>
        <w:numPr>
          <w:ilvl w:val="0"/>
          <w:numId w:val="0"/>
        </w:numPr>
        <w:jc w:val="center"/>
        <w:rPr>
          <w:rFonts w:hint="eastAsia"/>
          <w:lang w:eastAsia="zh-CN"/>
        </w:rPr>
      </w:pPr>
      <w:r>
        <w:object>
          <v:shape id="_x0000_i1039" o:spt="75" alt="eqId499004c3e9cae81cc7d11dc5336998d8" type="#_x0000_t75" style="height:30pt;width:36.1pt;" o:ole="t" filled="f" o:preferrelative="t" stroked="f" coordsize="21600,21600">
            <v:path/>
            <v:fill on="f" focussize="0,0"/>
            <v:stroke on="f" joinstyle="miter"/>
            <v:imagedata r:id="rId37" o:title="eqId499004c3e9cae81cc7d11dc5336998d8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t>，</w:t>
      </w:r>
      <w:r>
        <w:object>
          <v:shape id="_x0000_i1040" o:spt="75" alt="eqIdb4c0a51fdc4f91bc4f2e6c4cb33480de" type="#_x0000_t75" style="height:30pt;width:37.5pt;" o:ole="t" filled="f" o:preferrelative="t" stroked="f" coordsize="21600,21600">
            <v:path/>
            <v:fill on="f" focussize="0,0"/>
            <v:stroke on="f" joinstyle="miter"/>
            <v:imagedata r:id="rId39" o:title="eqIdb4c0a51fdc4f91bc4f2e6c4cb33480d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hint="eastAsia"/>
          <w:lang w:eastAsia="zh-CN"/>
        </w:rPr>
        <w:t>，</w:t>
      </w:r>
    </w:p>
    <w:p w14:paraId="0EEF9E8B">
      <w:pPr>
        <w:numPr>
          <w:ilvl w:val="0"/>
          <w:numId w:val="0"/>
        </w:numPr>
        <w:jc w:val="center"/>
      </w:pPr>
      <w:r>
        <w:t>根据匀变速直线运动位移与速度的关系，有</w:t>
      </w:r>
    </w:p>
    <w:p w14:paraId="0FCB531D">
      <w:pPr>
        <w:numPr>
          <w:ilvl w:val="0"/>
          <w:numId w:val="0"/>
        </w:numPr>
        <w:jc w:val="center"/>
        <w:rPr>
          <w:rFonts w:hint="eastAsia"/>
          <w:lang w:eastAsia="zh-CN"/>
        </w:rPr>
      </w:pPr>
      <w:r>
        <w:object>
          <v:shape id="_x0000_i1041" o:spt="75" alt="eqId085fd2f86a141b90ba47809a7f1cf53c" type="#_x0000_t75" style="height:16.4pt;width:60.75pt;" o:ole="t" filled="f" o:preferrelative="t" stroked="f" coordsize="21600,21600">
            <v:path/>
            <v:fill on="f" focussize="0,0"/>
            <v:stroke on="f" joinstyle="miter"/>
            <v:imagedata r:id="rId41" o:title="eqId085fd2f86a141b90ba47809a7f1cf53c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hint="eastAsia"/>
          <w:lang w:eastAsia="zh-CN"/>
        </w:rPr>
        <w:t>，</w:t>
      </w:r>
    </w:p>
    <w:p w14:paraId="42CDB30E">
      <w:pPr>
        <w:numPr>
          <w:ilvl w:val="0"/>
          <w:numId w:val="0"/>
        </w:numPr>
        <w:jc w:val="both"/>
      </w:pPr>
      <w:r>
        <w:t>解得</w:t>
      </w:r>
    </w:p>
    <w:p w14:paraId="72421FB4">
      <w:pPr>
        <w:numPr>
          <w:ilvl w:val="0"/>
          <w:numId w:val="0"/>
        </w:numPr>
        <w:jc w:val="center"/>
        <w:rPr>
          <w:rFonts w:hint="eastAsia"/>
          <w:lang w:eastAsia="zh-CN"/>
        </w:rPr>
      </w:pPr>
      <w:r>
        <w:object>
          <v:shape id="_x0000_i1042" o:spt="75" alt="eqId0741c05ca81634df9fc439b76f7faf78" type="#_x0000_t75" style="height:47.35pt;width:90.05pt;" o:ole="t" filled="f" o:preferrelative="t" stroked="f" coordsize="21600,21600">
            <v:path/>
            <v:fill on="f" focussize="0,0"/>
            <v:stroke on="f" joinstyle="miter"/>
            <v:imagedata r:id="rId43" o:title="eqId0741c05ca81634df9fc439b76f7faf7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hint="eastAsia"/>
          <w:lang w:eastAsia="zh-CN"/>
        </w:rPr>
        <w:t>，</w:t>
      </w:r>
    </w:p>
    <w:p w14:paraId="755CF75B">
      <w:pPr>
        <w:numPr>
          <w:ilvl w:val="0"/>
          <w:numId w:val="0"/>
        </w:numPr>
        <w:jc w:val="both"/>
      </w:pPr>
      <w:r>
        <w:t>需要验证</w:t>
      </w:r>
    </w:p>
    <w:p w14:paraId="2501EB71">
      <w:pPr>
        <w:numPr>
          <w:ilvl w:val="0"/>
          <w:numId w:val="0"/>
        </w:numPr>
        <w:jc w:val="center"/>
        <w:rPr>
          <w:rFonts w:hint="eastAsia"/>
          <w:lang w:eastAsia="zh-CN"/>
        </w:rPr>
      </w:pPr>
      <w:r>
        <w:object>
          <v:shape id="_x0000_i1043" o:spt="75" alt="eqIdb22437bbdcd958d9876fcb97470f1191" type="#_x0000_t75" style="height:27.65pt;width:31.45pt;" o:ole="t" filled="f" o:preferrelative="t" stroked="f" coordsize="21600,21600">
            <v:path/>
            <v:fill on="f" focussize="0,0"/>
            <v:stroke on="f" joinstyle="miter"/>
            <v:imagedata r:id="rId45" o:title="eqIdb22437bbdcd958d9876fcb97470f119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hint="eastAsia"/>
          <w:lang w:eastAsia="zh-CN"/>
        </w:rPr>
        <w:t>，</w:t>
      </w:r>
    </w:p>
    <w:p w14:paraId="199CD7F4">
      <w:pPr>
        <w:numPr>
          <w:ilvl w:val="0"/>
          <w:numId w:val="0"/>
        </w:numPr>
        <w:jc w:val="both"/>
      </w:pPr>
      <w:r>
        <w:t>即</w:t>
      </w:r>
    </w:p>
    <w:p w14:paraId="53DAE9D3">
      <w:pPr>
        <w:numPr>
          <w:ilvl w:val="0"/>
          <w:numId w:val="0"/>
        </w:numPr>
        <w:jc w:val="center"/>
        <w:rPr>
          <w:rFonts w:hint="eastAsia"/>
          <w:lang w:eastAsia="zh-CN"/>
        </w:rPr>
      </w:pPr>
      <w:r>
        <w:object>
          <v:shape id="_x0000_i1044" o:spt="75" alt="eqId4bd06e8b823a6d55074016ffa7ff9ecd" type="#_x0000_t75" style="height:47.35pt;width:96.65pt;" o:ole="t" filled="f" o:preferrelative="t" stroked="f" coordsize="21600,21600">
            <v:path/>
            <v:fill on="f" focussize="0,0"/>
            <v:stroke on="f" joinstyle="miter"/>
            <v:imagedata r:id="rId47" o:title="eqId4bd06e8b823a6d55074016ffa7ff9ec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rFonts w:hint="eastAsia"/>
          <w:lang w:eastAsia="zh-CN"/>
        </w:rPr>
        <w:t>。</w:t>
      </w:r>
    </w:p>
    <w:p w14:paraId="7DCB7309">
      <w:pPr>
        <w:numPr>
          <w:ilvl w:val="0"/>
          <w:numId w:val="0"/>
        </w:numPr>
        <w:jc w:val="center"/>
        <w:rPr>
          <w:rFonts w:hint="eastAsia"/>
          <w:lang w:eastAsia="zh-CN"/>
        </w:rPr>
      </w:pPr>
    </w:p>
    <w:p w14:paraId="66A8702B">
      <w:pPr>
        <w:numPr>
          <w:ilvl w:val="0"/>
          <w:numId w:val="0"/>
        </w:numPr>
        <w:jc w:val="both"/>
        <w:rPr>
          <w:rFonts w:hint="eastAsia" w:eastAsia="宋体"/>
          <w:lang w:eastAsia="zh-CN"/>
        </w:rPr>
      </w:pPr>
      <w:r>
        <w:t>（3）轨道倾斜时，拉力为0就能有加速度，轨道水平时，由于有摩擦力，需要有拉力才会有摩擦力，所以</w:t>
      </w:r>
      <w:r>
        <w:rPr>
          <w:rFonts w:hint="eastAsia" w:ascii="宋体" w:hAnsi="宋体" w:cs="宋体"/>
        </w:rPr>
        <w:t>①</w:t>
      </w:r>
      <w:r>
        <w:t>是轨道倾斜时得到的图像</w:t>
      </w:r>
      <w:r>
        <w:rPr>
          <w:rFonts w:hint="eastAsia"/>
          <w:lang w:eastAsia="zh-CN"/>
        </w:rPr>
        <w:t>；</w:t>
      </w:r>
      <w:r>
        <w:t>设斜面倾角为</w:t>
      </w:r>
      <w:r>
        <w:object>
          <v:shape id="_x0000_i1045" o:spt="75" alt="eqIdc24095e409b025db711f14be783a406c" type="#_x0000_t75" style="height:12.65pt;width:8.9pt;" o:ole="t" filled="f" o:preferrelative="t" stroked="f" coordsize="21600,21600">
            <v:path/>
            <v:fill on="f" focussize="0,0"/>
            <v:stroke on="f" joinstyle="miter"/>
            <v:imagedata r:id="rId49" o:title="eqIdc24095e409b025db711f14be783a406c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t>，根据牛顿第二定律，有</w:t>
      </w:r>
      <w:r>
        <w:object>
          <v:shape id="_x0000_i1046" o:spt="75" alt="eqIdc223398cc4b671c684af08d6045f7bfe" type="#_x0000_t75" style="height:14.05pt;width:135.55pt;" o:ole="t" filled="f" o:preferrelative="t" stroked="f" coordsize="21600,21600">
            <v:path/>
            <v:fill on="f" focussize="0,0"/>
            <v:stroke on="f" joinstyle="miter"/>
            <v:imagedata r:id="rId51" o:title="eqIdc223398cc4b671c684af08d6045f7bfe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解得</w:t>
      </w:r>
      <w:r>
        <w:object>
          <v:shape id="_x0000_i1047" o:spt="75" alt="eqId8c978d0bca1500d06ff498b820d865ba" type="#_x0000_t75" style="height:27.65pt;width:123.15pt;" o:ole="t" filled="f" o:preferrelative="t" stroked="f" coordsize="21600,21600">
            <v:path/>
            <v:fill on="f" focussize="0,0"/>
            <v:stroke on="f" joinstyle="miter"/>
            <v:imagedata r:id="rId53" o:title="eqId8c978d0bca1500d06ff498b820d865ba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图线的斜率为</w:t>
      </w:r>
      <w:r>
        <w:object>
          <v:shape id="_x0000_i1048" o:spt="75" alt="eqIdce3929fa11c71e03ecd8e359c137fde2" type="#_x0000_t75" style="height:27.65pt;width:15.95pt;" o:ole="t" filled="f" o:preferrelative="t" stroked="f" coordsize="21600,21600">
            <v:path/>
            <v:fill on="f" focussize="0,0"/>
            <v:stroke on="f" joinstyle="miter"/>
            <v:imagedata r:id="rId55" o:title="eqIdce3929fa11c71e03ecd8e359c137fde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t>即</w:t>
      </w:r>
      <w:r>
        <w:object>
          <v:shape id="_x0000_i1049" o:spt="75" alt="eqIdd80419ef53a9348680301bd3f8dc50ac" type="#_x0000_t75" style="height:27.65pt;width:57pt;" o:ole="t" filled="f" o:preferrelative="t" stroked="f" coordsize="21600,21600">
            <v:path/>
            <v:fill on="f" focussize="0,0"/>
            <v:stroke on="f" joinstyle="miter"/>
            <v:imagedata r:id="rId57" o:title="eqIdd80419ef53a9348680301bd3f8dc50ac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解得</w:t>
      </w:r>
      <w:r>
        <w:object>
          <v:shape id="_x0000_i1050" o:spt="75" alt="eqIdc0f8c092f0c04f1cab6ab63f78c1f935" type="#_x0000_t75" style="height:14.05pt;width:48.55pt;" o:ole="t" filled="f" o:preferrelative="t" stroked="f" coordsize="21600,21600">
            <v:path/>
            <v:fill on="f" focussize="0,0"/>
            <v:stroke on="f" joinstyle="miter"/>
            <v:imagedata r:id="rId59" o:title="eqIdc0f8c092f0c04f1cab6ab63f78c1f935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rFonts w:hint="eastAsia"/>
          <w:lang w:eastAsia="zh-CN"/>
        </w:rPr>
        <w:t>。</w:t>
      </w:r>
    </w:p>
    <w:p w14:paraId="11A3BBDD">
      <w:pPr>
        <w:numPr>
          <w:ilvl w:val="0"/>
          <w:numId w:val="0"/>
        </w:numPr>
        <w:jc w:val="both"/>
        <w:rPr>
          <w:rFonts w:hint="eastAsia"/>
        </w:rPr>
      </w:pPr>
    </w:p>
    <w:p w14:paraId="1B29FBBF">
      <w:pPr>
        <w:numPr>
          <w:ilvl w:val="0"/>
          <w:numId w:val="3"/>
        </w:numPr>
        <w:ind w:left="0" w:leftChars="0" w:firstLine="0" w:firstLineChars="0"/>
        <w:jc w:val="both"/>
      </w:pPr>
      <w:r>
        <w:rPr>
          <w:rFonts w:hint="eastAsia"/>
        </w:rPr>
        <w:t>（1）</w:t>
      </w:r>
      <w:r>
        <w:t>位移</w:t>
      </w:r>
      <w:r>
        <w:rPr>
          <w:rFonts w:hint="eastAsia"/>
          <w:lang w:eastAsia="zh-CN"/>
        </w:rPr>
        <w:t>；</w:t>
      </w:r>
      <w:r>
        <w:t>测量位移</w:t>
      </w:r>
      <w:r>
        <w:rPr>
          <w:rFonts w:hint="eastAsia"/>
        </w:rPr>
        <w:t>（2）</w:t>
      </w:r>
      <w:r>
        <w:t>A</w:t>
      </w:r>
      <w:r>
        <w:rPr>
          <w:rFonts w:hint="eastAsia"/>
        </w:rPr>
        <w:t>（3）</w:t>
      </w:r>
      <w:r>
        <w:t>研究对象质量</w:t>
      </w:r>
      <w:r>
        <w:rPr>
          <w:rFonts w:hint="eastAsia"/>
          <w:lang w:eastAsia="zh-CN"/>
        </w:rPr>
        <w:t>；</w:t>
      </w:r>
      <w:r>
        <w:t>平衡摩擦力过度</w:t>
      </w:r>
      <w:r>
        <w:rPr>
          <w:rFonts w:hint="eastAsia"/>
        </w:rPr>
        <w:t>（4）</w:t>
      </w:r>
      <w:r>
        <w:t>必须相同</w:t>
      </w:r>
      <w:r>
        <w:rPr>
          <w:rFonts w:hint="eastAsia"/>
          <w:lang w:eastAsia="zh-CN"/>
        </w:rPr>
        <w:t>；</w:t>
      </w:r>
      <w:r>
        <w:t>见解析</w:t>
      </w:r>
    </w:p>
    <w:p w14:paraId="2413C302">
      <w:pPr>
        <w:numPr>
          <w:numId w:val="0"/>
        </w:numPr>
        <w:ind w:leftChars="0"/>
        <w:jc w:val="both"/>
      </w:pPr>
      <w:r>
        <w:t>【解析】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t>如图此实验使用的是位移传感器；采用该传感器的目的是测量位移。</w:t>
      </w:r>
    </w:p>
    <w:p w14:paraId="211E193D">
      <w:pPr>
        <w:numPr>
          <w:numId w:val="0"/>
        </w:numPr>
        <w:ind w:leftChars="0"/>
        <w:jc w:val="both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t>本实验是用细绳下悬挂钩码的重力近似代替小车所受到的拉力，所以需要满足钩码的质量远小于小车、配重片和发射器的总质量。故选A。</w:t>
      </w:r>
    </w:p>
    <w:p w14:paraId="6EB57962">
      <w:pPr>
        <w:numPr>
          <w:numId w:val="0"/>
        </w:numPr>
        <w:ind w:leftChars="0"/>
        <w:jc w:val="both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t>各组的实验图像并不重合，原因是因为研究对象质量不同；有一位同学的图线不过坐标原点，可能的原因是平衡摩擦力过度。</w:t>
      </w:r>
    </w:p>
    <w:p w14:paraId="5A368923">
      <w:pPr>
        <w:numPr>
          <w:numId w:val="0"/>
        </w:numPr>
        <w:ind w:leftChars="0"/>
        <w:jc w:val="both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4）</w:t>
      </w:r>
      <w:r>
        <w:t>当小车总质量一定，改变钩码质量重复实验，释放小车的位置必须相同。设小车质量</w:t>
      </w:r>
      <w:r>
        <w:rPr>
          <w:rFonts w:eastAsia="Times New Roman"/>
          <w:i/>
        </w:rPr>
        <w:t>M</w:t>
      </w:r>
      <w:r>
        <w:t>，小车加速度</w:t>
      </w:r>
    </w:p>
    <w:p w14:paraId="5DE092E6">
      <w:pPr>
        <w:numPr>
          <w:numId w:val="0"/>
        </w:numPr>
        <w:ind w:leftChars="0"/>
        <w:jc w:val="center"/>
        <w:rPr>
          <w:rFonts w:hint="eastAsia"/>
          <w:lang w:eastAsia="zh-CN"/>
        </w:rPr>
      </w:pPr>
      <w:r>
        <w:object>
          <v:shape id="_x0000_i1051" o:spt="75" alt="eqId0ecb2ce0a39f0622214e6e4307847ed6" type="#_x0000_t75" style="height:26.95pt;width:35.2pt;" o:ole="t" filled="f" o:preferrelative="t" stroked="f" coordsize="21600,21600">
            <v:path/>
            <v:fill on="f" focussize="0,0"/>
            <v:stroke on="f" joinstyle="miter"/>
            <v:imagedata r:id="rId61" o:title="eqId0ecb2ce0a39f0622214e6e4307847ed6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rFonts w:hint="eastAsia"/>
          <w:lang w:eastAsia="zh-CN"/>
        </w:rPr>
        <w:t>，</w:t>
      </w:r>
    </w:p>
    <w:p w14:paraId="18DF8247">
      <w:pPr>
        <w:numPr>
          <w:numId w:val="0"/>
        </w:numPr>
        <w:ind w:leftChars="0"/>
        <w:jc w:val="both"/>
      </w:pPr>
      <w:r>
        <w:t>小车由静止释放，做初速度为零的匀加速直线运动，设小车释放位置到光电门的距离为</w:t>
      </w:r>
      <w:r>
        <w:rPr>
          <w:rFonts w:eastAsia="Times New Roman"/>
          <w:i/>
        </w:rPr>
        <w:t>x</w:t>
      </w:r>
      <w:r>
        <w:t>,由匀变速直线运动的速度-位移公式得</w:t>
      </w:r>
    </w:p>
    <w:p w14:paraId="35629591">
      <w:pPr>
        <w:numPr>
          <w:numId w:val="0"/>
        </w:numPr>
        <w:ind w:leftChars="0"/>
        <w:jc w:val="center"/>
        <w:rPr>
          <w:rFonts w:hint="eastAsia"/>
          <w:i/>
          <w:lang w:eastAsia="zh-CN"/>
        </w:rPr>
      </w:pPr>
      <w:r>
        <w:rPr>
          <w:rFonts w:eastAsia="Times New Roman"/>
          <w:i/>
        </w:rPr>
        <w:t>v</w:t>
      </w:r>
      <w:r>
        <w:rPr>
          <w:rFonts w:eastAsia="Times New Roman"/>
          <w:i/>
          <w:vertAlign w:val="superscript"/>
        </w:rPr>
        <w:t>2</w:t>
      </w:r>
      <w:r>
        <w:t>=2</w:t>
      </w:r>
      <w:r>
        <w:rPr>
          <w:rFonts w:eastAsia="Times New Roman"/>
          <w:i/>
        </w:rPr>
        <w:t>ax</w:t>
      </w:r>
      <w:r>
        <w:rPr>
          <w:rFonts w:hint="eastAsia"/>
          <w:i/>
          <w:lang w:eastAsia="zh-CN"/>
        </w:rPr>
        <w:t>，</w:t>
      </w:r>
    </w:p>
    <w:p w14:paraId="2F34E447">
      <w:pPr>
        <w:numPr>
          <w:numId w:val="0"/>
        </w:numPr>
        <w:ind w:leftChars="0"/>
        <w:jc w:val="both"/>
      </w:pPr>
      <w:r>
        <w:t>解得</w:t>
      </w:r>
    </w:p>
    <w:p w14:paraId="7C942D1B">
      <w:pPr>
        <w:numPr>
          <w:numId w:val="0"/>
        </w:numPr>
        <w:ind w:leftChars="0"/>
        <w:jc w:val="center"/>
        <w:rPr>
          <w:rFonts w:hint="eastAsia"/>
          <w:lang w:eastAsia="zh-CN"/>
        </w:rPr>
      </w:pPr>
      <w:r>
        <w:object>
          <v:shape id="_x0000_i1052" o:spt="75" alt="eqIdccacbce3bcf6f303bc3969d62ad24ffb" type="#_x0000_t75" style="height:26.95pt;width:50.2pt;" o:ole="t" filled="f" o:preferrelative="t" stroked="f" coordsize="21600,21600">
            <v:path/>
            <v:fill on="f" focussize="0,0"/>
            <v:stroke on="f" joinstyle="miter"/>
            <v:imagedata r:id="rId63" o:title="eqIdccacbce3bcf6f303bc3969d62ad24ffb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rFonts w:hint="eastAsia"/>
          <w:lang w:eastAsia="zh-CN"/>
        </w:rPr>
        <w:t>，</w:t>
      </w:r>
    </w:p>
    <w:p w14:paraId="1589F211">
      <w:pPr>
        <w:numPr>
          <w:numId w:val="0"/>
        </w:numPr>
        <w:ind w:leftChars="0"/>
        <w:jc w:val="both"/>
      </w:pPr>
      <w:r>
        <w:t>当</w:t>
      </w:r>
      <w:r>
        <w:object>
          <v:shape id="_x0000_i1053" o:spt="75" alt="eqIda64806c6a33b480bed50fabf08c152e8" type="#_x0000_t75" style="height:26.95pt;width:21.8pt;" o:ole="t" filled="f" o:preferrelative="t" stroked="f" coordsize="21600,21600">
            <v:path/>
            <v:fill on="f" focussize="0,0"/>
            <v:stroke on="f" joinstyle="miter"/>
            <v:imagedata r:id="rId65" o:title="eqIda64806c6a33b480bed50fabf08c152e8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t>不变时</w:t>
      </w:r>
      <w:r>
        <w:object>
          <v:shape id="_x0000_i1054" o:spt="75" alt="eqIdd42461c7d697cc159608aa6cf4963d42" type="#_x0000_t75" style="height:14.3pt;width:30pt;" o:ole="t" filled="f" o:preferrelative="t" stroked="f" coordsize="21600,21600">
            <v:path/>
            <v:fill on="f" focussize="0,0"/>
            <v:stroke on="f" joinstyle="miter"/>
            <v:imagedata r:id="rId67" o:title="eqIdd42461c7d697cc159608aa6cf4963d42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t>图线是一条过原点的直线，可得出在力</w:t>
      </w:r>
      <w:r>
        <w:rPr>
          <w:rFonts w:eastAsia="Times New Roman"/>
          <w:i/>
        </w:rPr>
        <w:t>M</w:t>
      </w:r>
      <w:r>
        <w:t>一定时，加速度与合外力成正比，因此需要控制</w:t>
      </w:r>
      <w:r>
        <w:rPr>
          <w:rFonts w:eastAsia="Times New Roman"/>
          <w:i/>
        </w:rPr>
        <w:t>x</w:t>
      </w:r>
      <w:r>
        <w:t>不变，实验中每次释放小车的位置必须相同。</w:t>
      </w:r>
    </w:p>
    <w:p w14:paraId="5E6651CE">
      <w:pPr>
        <w:numPr>
          <w:numId w:val="0"/>
        </w:numPr>
        <w:ind w:leftChars="0"/>
        <w:jc w:val="both"/>
      </w:pPr>
    </w:p>
    <w:p w14:paraId="004508D8">
      <w:pPr>
        <w:numPr>
          <w:ilvl w:val="0"/>
          <w:numId w:val="3"/>
        </w:numPr>
        <w:ind w:left="0" w:leftChars="0" w:firstLine="0" w:firstLineChars="0"/>
        <w:jc w:val="both"/>
      </w:pPr>
      <w:r>
        <w:rPr>
          <w:rFonts w:hint="eastAsia"/>
          <w:lang w:eastAsia="zh-CN"/>
        </w:rPr>
        <w:t>（</w:t>
      </w:r>
      <w:r>
        <w:t>1</w:t>
      </w:r>
      <w:r>
        <w:rPr>
          <w:rFonts w:hint="eastAsia"/>
          <w:lang w:eastAsia="zh-CN"/>
        </w:rPr>
        <w:t>）</w:t>
      </w:r>
      <w:r>
        <w:t>ACD</w:t>
      </w:r>
      <w:r>
        <w:rPr>
          <w:rFonts w:hint="eastAsia"/>
          <w:lang w:val="en-US" w:eastAsia="zh-CN"/>
        </w:rPr>
        <w:t xml:space="preserve">  （</w:t>
      </w:r>
      <w:r>
        <w:t>2</w:t>
      </w:r>
      <w:r>
        <w:rPr>
          <w:rFonts w:hint="eastAsia"/>
          <w:lang w:eastAsia="zh-CN"/>
        </w:rPr>
        <w:t>）</w:t>
      </w:r>
      <w:r>
        <w:object>
          <v:shape id="_x0000_i1055" o:spt="75" alt="eqIda30e36cd54b2cb2c61ea29b151a02df1" type="#_x0000_t75" style="height:31.45pt;width:30pt;" o:ole="t" filled="f" o:preferrelative="t" stroked="f" coordsize="21600,21600">
            <v:path/>
            <v:fill on="f" focussize="0,0"/>
            <v:stroke on="f" joinstyle="miter"/>
            <v:imagedata r:id="rId69" o:title="eqIda30e36cd54b2cb2c61ea29b151a02df1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t xml:space="preserve"> </w:t>
      </w:r>
      <w:r>
        <w:rPr>
          <w:rFonts w:hint="eastAsia"/>
          <w:lang w:eastAsia="zh-CN"/>
        </w:rPr>
        <w:t>（</w:t>
      </w:r>
      <w:r>
        <w:t>3</w:t>
      </w:r>
      <w:r>
        <w:rPr>
          <w:rFonts w:hint="eastAsia"/>
          <w:lang w:eastAsia="zh-CN"/>
        </w:rPr>
        <w:t>）</w:t>
      </w:r>
      <w:r>
        <w:t xml:space="preserve"> 2</w:t>
      </w:r>
      <w:r>
        <w:rPr>
          <w:rFonts w:hint="eastAsia"/>
          <w:lang w:val="en-US" w:eastAsia="zh-CN"/>
        </w:rPr>
        <w:t>;</w:t>
      </w:r>
      <w:r>
        <w:object>
          <v:shape id="_x0000_i1056" o:spt="75" alt="eqId281a3ebc87f146e16e54b82b9c109f1e" type="#_x0000_t75" style="height:18.05pt;width:72.95pt;" o:ole="t" filled="f" o:preferrelative="t" stroked="f" coordsize="21600,21600">
            <v:path/>
            <v:fill on="f" focussize="0,0"/>
            <v:stroke on="f" joinstyle="miter"/>
            <v:imagedata r:id="rId71" o:title="eqId281a3ebc87f146e16e54b82b9c109f1e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</w:p>
    <w:p w14:paraId="60CC1CB0">
      <w:pPr>
        <w:numPr>
          <w:numId w:val="0"/>
        </w:numPr>
        <w:ind w:leftChars="0"/>
        <w:jc w:val="both"/>
      </w:pPr>
      <w:r>
        <w:t>【分析】本题的关键是知道实验的原理以及注意事项，知道平抛运动在水平方向和竖直方向上的运动规律,结合运动学公式和推论灵活求解。</w:t>
      </w:r>
    </w:p>
    <w:p w14:paraId="43378BE3">
      <w:pPr>
        <w:numPr>
          <w:numId w:val="0"/>
        </w:numPr>
        <w:ind w:leftChars="0"/>
        <w:jc w:val="both"/>
      </w:pPr>
      <w:r>
        <w:rPr>
          <w:rFonts w:hint="eastAsia"/>
          <w:lang w:eastAsia="zh-CN"/>
        </w:rPr>
        <w:t>【解析】</w:t>
      </w:r>
      <w:r>
        <w:t>（1）A．保证斜槽轨道末端应水平，以便于小球初速度沿水平方向，故A正确；B．小球在轨道上运动时摩擦力不会影响其速度方向，不必光滑，故B错误；C．应选择质量较大，体积较小的小球，减少空气阻力影响，故C正确；DE．小球应从同一高度释放，释放位置不能太高或太低，D正确，E错误故选ACD。</w:t>
      </w:r>
    </w:p>
    <w:p w14:paraId="3DA3B19D">
      <w:pPr>
        <w:numPr>
          <w:numId w:val="0"/>
        </w:numPr>
        <w:ind w:leftChars="0"/>
        <w:jc w:val="both"/>
      </w:pPr>
      <w:r>
        <w:t>（2）竖直方向有</w:t>
      </w:r>
    </w:p>
    <w:p w14:paraId="700ABCE3">
      <w:pPr>
        <w:numPr>
          <w:numId w:val="0"/>
        </w:numPr>
        <w:ind w:leftChars="0"/>
        <w:jc w:val="center"/>
      </w:pPr>
      <w:r>
        <w:object>
          <v:shape id="_x0000_i1057" o:spt="75" alt="eqIdeb704a923020ca16597f88a4d464b4ba" type="#_x0000_t75" style="height:26.95pt;width:41.3pt;" o:ole="t" filled="f" o:preferrelative="t" stroked="f" coordsize="21600,21600">
            <v:path/>
            <v:fill on="f" focussize="0,0"/>
            <v:stroke on="f" joinstyle="miter"/>
            <v:imagedata r:id="rId73" o:title="eqIdeb704a923020ca16597f88a4d464b4ba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t>，</w:t>
      </w:r>
    </w:p>
    <w:p w14:paraId="27455838">
      <w:pPr>
        <w:numPr>
          <w:numId w:val="0"/>
        </w:numPr>
        <w:ind w:leftChars="0"/>
        <w:jc w:val="both"/>
      </w:pPr>
      <w:r>
        <w:t>水平方向有</w:t>
      </w:r>
    </w:p>
    <w:p w14:paraId="66F4EB0A">
      <w:pPr>
        <w:numPr>
          <w:numId w:val="0"/>
        </w:numPr>
        <w:ind w:leftChars="0"/>
        <w:jc w:val="center"/>
        <w:rPr>
          <w:rFonts w:hint="eastAsia" w:eastAsia="宋体"/>
          <w:lang w:eastAsia="zh-CN"/>
        </w:rPr>
      </w:pPr>
      <w:r>
        <w:object>
          <v:shape id="_x0000_i1058" o:spt="75" alt="eqId8fabcbe539d64346f8803373823bcece" type="#_x0000_t75" style="height:18.75pt;width:30.7pt;" o:ole="t" filled="f" o:preferrelative="t" stroked="f" coordsize="21600,21600">
            <v:path/>
            <v:fill on="f" focussize="0,0"/>
            <v:stroke on="f" joinstyle="miter"/>
            <v:imagedata r:id="rId75" o:title="eqId8fabcbe539d64346f8803373823bcece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rFonts w:hint="eastAsia"/>
          <w:lang w:eastAsia="zh-CN"/>
        </w:rPr>
        <w:t>，</w:t>
      </w:r>
    </w:p>
    <w:p w14:paraId="095D52BB">
      <w:pPr>
        <w:numPr>
          <w:ilvl w:val="0"/>
          <w:numId w:val="0"/>
        </w:numPr>
        <w:ind w:leftChars="0"/>
        <w:jc w:val="both"/>
      </w:pPr>
      <w:r>
        <w:t>联立解得</w:t>
      </w:r>
    </w:p>
    <w:p w14:paraId="4EE662CD">
      <w:pPr>
        <w:numPr>
          <w:ilvl w:val="0"/>
          <w:numId w:val="0"/>
        </w:numPr>
        <w:ind w:leftChars="0"/>
        <w:jc w:val="center"/>
        <w:rPr>
          <w:rFonts w:hint="eastAsia" w:eastAsia="宋体"/>
          <w:lang w:eastAsia="zh-CN"/>
        </w:rPr>
      </w:pPr>
      <w:r>
        <w:object>
          <v:shape id="_x0000_i1059" o:spt="75" alt="eqId842d504123ab9a5a969bd6a52dfb787e" type="#_x0000_t75" style="height:31.45pt;width:48.55pt;" o:ole="t" filled="f" o:preferrelative="t" stroked="f" coordsize="21600,21600">
            <v:path/>
            <v:fill on="f" focussize="0,0"/>
            <v:stroke on="f" joinstyle="miter"/>
            <v:imagedata r:id="rId77" o:title="eqId842d504123ab9a5a969bd6a52dfb787e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rFonts w:hint="eastAsia"/>
          <w:lang w:eastAsia="zh-CN"/>
        </w:rPr>
        <w:t>。</w:t>
      </w:r>
    </w:p>
    <w:p w14:paraId="56D8A5FF">
      <w:pPr>
        <w:numPr>
          <w:ilvl w:val="0"/>
          <w:numId w:val="0"/>
        </w:numPr>
        <w:ind w:leftChars="0"/>
        <w:jc w:val="both"/>
      </w:pPr>
      <w:r>
        <w:t>（3）由</w:t>
      </w:r>
    </w:p>
    <w:p w14:paraId="242A45C8">
      <w:pPr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  <w:r>
        <w:object>
          <v:shape id="_x0000_i1060" o:spt="75" alt="eqIda35916b9ddaf9389f937a237eb6bcb78" type="#_x0000_t75" style="height:15.95pt;width:36.8pt;" o:ole="t" filled="f" o:preferrelative="t" stroked="f" coordsize="21600,21600">
            <v:path/>
            <v:fill on="f" focussize="0,0"/>
            <v:stroke on="f" joinstyle="miter"/>
            <v:imagedata r:id="rId79" o:title="eqIda35916b9ddaf9389f937a237eb6bcb78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rFonts w:hint="eastAsia"/>
          <w:lang w:eastAsia="zh-CN"/>
        </w:rPr>
        <w:t>，</w:t>
      </w:r>
    </w:p>
    <w:p w14:paraId="78ABD37B">
      <w:pPr>
        <w:numPr>
          <w:ilvl w:val="0"/>
          <w:numId w:val="0"/>
        </w:numPr>
        <w:ind w:leftChars="0"/>
        <w:jc w:val="both"/>
      </w:pPr>
      <w:r>
        <w:t>解得</w:t>
      </w:r>
    </w:p>
    <w:p w14:paraId="03CAA14A">
      <w:pPr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  <w:r>
        <w:object>
          <v:shape id="_x0000_i1061" o:spt="75" alt="eqId187368f9e7f7f5fc34573618e6411651" type="#_x0000_t75" style="height:12.65pt;width:36.8pt;" o:ole="t" filled="f" o:preferrelative="t" stroked="f" coordsize="21600,21600">
            <v:path/>
            <v:fill on="f" focussize="0,0"/>
            <v:stroke on="f" joinstyle="miter"/>
            <v:imagedata r:id="rId81" o:title="eqId187368f9e7f7f5fc34573618e6411651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rFonts w:hint="eastAsia"/>
          <w:lang w:eastAsia="zh-CN"/>
        </w:rPr>
        <w:t>，</w:t>
      </w:r>
    </w:p>
    <w:p w14:paraId="76DF0D8B">
      <w:pPr>
        <w:numPr>
          <w:ilvl w:val="0"/>
          <w:numId w:val="0"/>
        </w:numPr>
        <w:ind w:leftChars="0"/>
        <w:jc w:val="both"/>
      </w:pPr>
      <w:r>
        <w:t>又</w:t>
      </w:r>
    </w:p>
    <w:p w14:paraId="4EBF445E">
      <w:pPr>
        <w:numPr>
          <w:ilvl w:val="0"/>
          <w:numId w:val="0"/>
        </w:numPr>
        <w:ind w:leftChars="0"/>
        <w:jc w:val="center"/>
        <w:rPr>
          <w:rFonts w:hint="eastAsia" w:eastAsia="宋体"/>
          <w:lang w:eastAsia="zh-CN"/>
        </w:rPr>
      </w:pPr>
      <w:r>
        <w:object>
          <v:shape id="_x0000_i1062" o:spt="75" alt="eqIdb6e1a0a53a53d8f43ce08358b8f5c741" type="#_x0000_t75" style="height:26.95pt;width:71.05pt;" o:ole="t" filled="f" o:preferrelative="t" stroked="f" coordsize="21600,21600">
            <v:path/>
            <v:fill on="f" focussize="0,0"/>
            <v:stroke on="f" joinstyle="miter"/>
            <v:imagedata r:id="rId83" o:title="eqIdb6e1a0a53a53d8f43ce08358b8f5c741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rFonts w:hint="eastAsia"/>
          <w:lang w:eastAsia="zh-CN"/>
        </w:rPr>
        <w:t>、</w:t>
      </w:r>
    </w:p>
    <w:p w14:paraId="4270FA47">
      <w:pPr>
        <w:numPr>
          <w:ilvl w:val="0"/>
          <w:numId w:val="0"/>
        </w:numPr>
        <w:ind w:leftChars="0"/>
        <w:jc w:val="center"/>
        <w:rPr>
          <w:rFonts w:hint="eastAsia" w:eastAsia="宋体"/>
          <w:lang w:eastAsia="zh-CN"/>
        </w:rPr>
      </w:pPr>
      <w:r>
        <w:object>
          <v:shape id="_x0000_i1063" o:spt="75" alt="eqId49f86e7ad528ccb55cad5aa751b400ab" type="#_x0000_t75" style="height:26.95pt;width:80.9pt;" o:ole="t" filled="f" o:preferrelative="t" stroked="f" coordsize="21600,21600">
            <v:path/>
            <v:fill on="f" focussize="0,0"/>
            <v:stroke on="f" joinstyle="miter"/>
            <v:imagedata r:id="rId85" o:title="eqId49f86e7ad528ccb55cad5aa751b400ab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rPr>
          <w:rFonts w:hint="eastAsia"/>
          <w:lang w:eastAsia="zh-CN"/>
        </w:rPr>
        <w:t>、</w:t>
      </w:r>
    </w:p>
    <w:p w14:paraId="50C0BE1E">
      <w:pPr>
        <w:numPr>
          <w:ilvl w:val="0"/>
          <w:numId w:val="0"/>
        </w:numPr>
        <w:ind w:leftChars="0"/>
        <w:jc w:val="center"/>
        <w:rPr>
          <w:rFonts w:hint="eastAsia" w:eastAsia="宋体"/>
          <w:lang w:eastAsia="zh-CN"/>
        </w:rPr>
      </w:pPr>
      <w:r>
        <w:object>
          <v:shape id="_x0000_i1064" o:spt="75" alt="eqId175fa7708c2f9401a31c645ff59856a2" type="#_x0000_t75" style="height:31.45pt;width:82.55pt;" o:ole="t" filled="f" o:preferrelative="t" stroked="f" coordsize="21600,21600">
            <v:path/>
            <v:fill on="f" focussize="0,0"/>
            <v:stroke on="f" joinstyle="miter"/>
            <v:imagedata r:id="rId87" o:title="eqId175fa7708c2f9401a31c645ff59856a2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rFonts w:hint="eastAsia"/>
          <w:lang w:eastAsia="zh-CN"/>
        </w:rPr>
        <w:t>、</w:t>
      </w:r>
    </w:p>
    <w:p w14:paraId="14D3C45D">
      <w:pPr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  <w:r>
        <w:object>
          <v:shape id="_x0000_i1065" o:spt="75" alt="eqId6f8c67f308bf6a8f944e7e96839e9c57" type="#_x0000_t75" style="height:31.45pt;width:45.75pt;" o:ole="t" filled="f" o:preferrelative="t" stroked="f" coordsize="21600,21600">
            <v:path/>
            <v:fill on="f" focussize="0,0"/>
            <v:stroke on="f" joinstyle="miter"/>
            <v:imagedata r:id="rId89" o:title="eqId6f8c67f308bf6a8f944e7e96839e9c57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</w:p>
    <w:p w14:paraId="34BA2B7F">
      <w:pPr>
        <w:numPr>
          <w:ilvl w:val="0"/>
          <w:numId w:val="0"/>
        </w:numPr>
        <w:ind w:leftChars="0"/>
        <w:jc w:val="both"/>
      </w:pPr>
      <w:r>
        <w:t>联立解得</w:t>
      </w:r>
    </w:p>
    <w:p w14:paraId="31BC576C">
      <w:pPr>
        <w:numPr>
          <w:ilvl w:val="0"/>
          <w:numId w:val="0"/>
        </w:numPr>
        <w:ind w:leftChars="0"/>
        <w:jc w:val="center"/>
      </w:pPr>
      <w:r>
        <w:object>
          <v:shape id="_x0000_i1066" o:spt="75" alt="eqId809bf7454de25c65fb9ab89867999c2e" type="#_x0000_t75" style="height:15.95pt;width:46.45pt;" o:ole="t" filled="f" o:preferrelative="t" stroked="f" coordsize="21600,21600">
            <v:path/>
            <v:fill on="f" focussize="0,0"/>
            <v:stroke on="f" joinstyle="miter"/>
            <v:imagedata r:id="rId91" o:title="eqId809bf7454de25c65fb9ab89867999c2e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t>，</w:t>
      </w:r>
    </w:p>
    <w:p w14:paraId="5E0A9BFA">
      <w:pPr>
        <w:numPr>
          <w:ilvl w:val="0"/>
          <w:numId w:val="0"/>
        </w:numPr>
        <w:ind w:leftChars="0"/>
        <w:jc w:val="both"/>
      </w:pPr>
      <w:r>
        <w:t>故抛出点坐标为</w:t>
      </w:r>
      <w:r>
        <w:object>
          <v:shape id="_x0000_i1067" o:spt="75" alt="eqId281a3ebc87f146e16e54b82b9c109f1e" type="#_x0000_t75" style="height:18.05pt;width:72.95pt;" o:ole="t" filled="f" o:preferrelative="t" stroked="f" coordsize="21600,21600">
            <v:path/>
            <v:fill on="f" focussize="0,0"/>
            <v:stroke on="f" joinstyle="miter"/>
            <v:imagedata r:id="rId71" o:title="eqId281a3ebc87f146e16e54b82b9c109f1e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t>。</w:t>
      </w:r>
    </w:p>
    <w:p w14:paraId="11D9BAF9">
      <w:pPr>
        <w:numPr>
          <w:ilvl w:val="0"/>
          <w:numId w:val="0"/>
        </w:numPr>
        <w:ind w:leftChars="0"/>
        <w:jc w:val="both"/>
      </w:pPr>
      <w:r>
        <w:t>探究加速度与合外力F</w:t>
      </w:r>
      <w:r>
        <w:t>之间的关系</w:t>
      </w:r>
    </w:p>
    <w:p w14:paraId="61226952">
      <w:pPr>
        <w:numPr>
          <w:ilvl w:val="0"/>
          <w:numId w:val="0"/>
        </w:numPr>
        <w:ind w:leftChars="0"/>
        <w:jc w:val="both"/>
      </w:pPr>
    </w:p>
    <w:p w14:paraId="68E69448">
      <w:pPr>
        <w:numPr>
          <w:ilvl w:val="0"/>
          <w:numId w:val="0"/>
        </w:numPr>
        <w:ind w:leftChars="0"/>
        <w:jc w:val="both"/>
      </w:pPr>
    </w:p>
    <w:p w14:paraId="70D38657">
      <w:pPr>
        <w:numPr>
          <w:ilvl w:val="0"/>
          <w:numId w:val="3"/>
        </w:numPr>
        <w:ind w:left="0" w:leftChars="0" w:firstLine="0" w:firstLineChars="0"/>
        <w:jc w:val="both"/>
      </w:pPr>
      <w:r>
        <w:rPr>
          <w:rFonts w:hint="eastAsia"/>
          <w:lang w:eastAsia="zh-CN"/>
        </w:rPr>
        <w:t>（</w:t>
      </w:r>
      <w:r>
        <w:t>1）偏小（2）T'</w:t>
      </w:r>
      <w:r>
        <w:t>或（t，n）</w:t>
      </w:r>
      <w:r>
        <w:rPr>
          <w:rFonts w:hint="eastAsia"/>
          <w:lang w:eastAsia="zh-CN"/>
        </w:rPr>
        <w:t>；</w:t>
      </w:r>
      <w:r>
        <w:t>θ（3）T'</w:t>
      </w:r>
    </w:p>
    <w:p w14:paraId="207191C6">
      <w:pPr>
        <w:numPr>
          <w:ilvl w:val="0"/>
          <w:numId w:val="0"/>
        </w:numPr>
        <w:ind w:leftChars="0"/>
        <w:jc w:val="both"/>
      </w:pPr>
      <w:r>
        <w:rPr>
          <w:rFonts w:hint="eastAsia"/>
          <w:lang w:eastAsia="zh-CN"/>
        </w:rPr>
        <w:t>【解析】</w:t>
      </w:r>
      <w:r>
        <w:t>由于摆长应为细线长度l加上小球半径，所以用公式</w:t>
      </w:r>
    </w:p>
    <w:p w14:paraId="6178E119">
      <w:pPr>
        <w:numPr>
          <w:ilvl w:val="0"/>
          <w:numId w:val="0"/>
        </w:numPr>
        <w:ind w:leftChars="0"/>
        <w:jc w:val="center"/>
      </w:pPr>
      <w:r>
        <w:t xml:space="preserve">g= </w:t>
      </w:r>
      <w:r>
        <w:object>
          <v:shape id="_x0000_i1068" o:spt="75" alt="eqIdb94b170e57b1f4b7d431de35593a4039" type="#_x0000_t75" style="height:29.3pt;width:24.85pt;" o:ole="t" filled="f" o:preferrelative="t" stroked="f" coordsize="21600,21600">
            <v:path/>
            <v:fill on="f" focussize="0,0"/>
            <v:stroke on="f" joinstyle="miter"/>
            <v:imagedata r:id="rId94" o:title="eqIdb94b170e57b1f4b7d431de35593a4039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</w:p>
    <w:p w14:paraId="5B9F6C34">
      <w:pPr>
        <w:numPr>
          <w:ilvl w:val="0"/>
          <w:numId w:val="0"/>
        </w:numPr>
        <w:ind w:leftChars="0"/>
        <w:jc w:val="both"/>
      </w:pPr>
      <w:r>
        <w:t>计算重力加速度，与实际值相比偏小．为了用图像法验证</w:t>
      </w:r>
    </w:p>
    <w:p w14:paraId="55E226EC">
      <w:pPr>
        <w:numPr>
          <w:ilvl w:val="0"/>
          <w:numId w:val="0"/>
        </w:numPr>
        <w:ind w:leftChars="0"/>
        <w:jc w:val="center"/>
      </w:pPr>
      <w:r>
        <w:object>
          <v:shape id="_x0000_i1069" o:spt="75" alt="eqId39add9cafe8c5227908ded7547f69e8c" type="#_x0000_t75" style="height:31.45pt;width:98.25pt;" o:ole="t" filled="f" o:preferrelative="t" stroked="f" coordsize="21600,21600">
            <v:path/>
            <v:fill on="f" focussize="0,0"/>
            <v:stroke on="f" joinstyle="miter"/>
            <v:imagedata r:id="rId96" o:title="eqId39add9cafe8c5227908ded7547f69e8c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t>，</w:t>
      </w:r>
    </w:p>
    <w:p w14:paraId="16783DA6">
      <w:pPr>
        <w:numPr>
          <w:ilvl w:val="0"/>
          <w:numId w:val="0"/>
        </w:numPr>
        <w:ind w:leftChars="0"/>
        <w:jc w:val="both"/>
      </w:pPr>
      <w:r>
        <w:t>需要测量的物理量有T′（或t、n）、θ．在实验中得到了如图所示的图线，则图像中的横轴表示T’</w:t>
      </w:r>
      <w:r>
        <w:rPr>
          <w:rFonts w:hint="eastAsia"/>
          <w:lang w:eastAsia="zh-CN"/>
        </w:rPr>
        <w:t>。</w:t>
      </w:r>
    </w:p>
    <w:p w14:paraId="1DE1D117">
      <w:pPr>
        <w:numPr>
          <w:ilvl w:val="0"/>
          <w:numId w:val="3"/>
        </w:numPr>
        <w:ind w:left="0" w:leftChars="0" w:firstLine="0" w:firstLineChars="0"/>
        <w:jc w:val="both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t>数据采集器</w:t>
      </w:r>
      <w:r>
        <w:rPr>
          <w:rFonts w:hint="eastAsia"/>
          <w:lang w:eastAsia="zh-CN"/>
        </w:rPr>
        <w:t>；</w:t>
      </w:r>
      <w:r>
        <w:t>最低点（或平衡位置）</w:t>
      </w:r>
      <w:r>
        <w:rPr>
          <w:rFonts w:hint="eastAsia"/>
          <w:lang w:eastAsia="zh-CN"/>
        </w:rPr>
        <w:t>；</w:t>
      </w:r>
      <w:r>
        <w:rPr>
          <w:rFonts w:hint="eastAsia"/>
        </w:rPr>
        <w:t>见解析</w:t>
      </w:r>
      <w:r>
        <w:rPr>
          <w:rFonts w:hint="eastAsia"/>
          <w:lang w:eastAsia="zh-CN"/>
        </w:rPr>
        <w:t>；</w:t>
      </w:r>
      <w:r>
        <w:object>
          <v:shape id="_x0000_i1070" o:spt="75" alt="eqId0220bff7626ecff27375abc736356b14" type="#_x0000_t75" style="height:26.95pt;width:26.25pt;" o:ole="t" filled="f" o:preferrelative="t" stroked="f" coordsize="21600,21600">
            <v:path/>
            <v:fill on="f" focussize="0,0"/>
            <v:stroke on="f" joinstyle="miter"/>
            <v:imagedata r:id="rId98" o:title="eqId0220bff7626ecff27375abc736356b14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t>直线</w:t>
      </w:r>
      <w:r>
        <w:rPr>
          <w:rFonts w:hint="eastAsia"/>
          <w:lang w:eastAsia="zh-CN"/>
        </w:rPr>
        <w:t>；</w:t>
      </w:r>
      <w:r>
        <w:object>
          <v:shape id="_x0000_i1071" o:spt="75" alt="eqId408b102d9ef3347695ee8b9abfa472ce" type="#_x0000_t75" style="height:29.3pt;width:21.8pt;" o:ole="t" filled="f" o:preferrelative="t" stroked="f" coordsize="21600,21600">
            <v:path/>
            <v:fill on="f" focussize="0,0"/>
            <v:stroke on="f" joinstyle="miter"/>
            <v:imagedata r:id="rId100" o:title="eqId408b102d9ef3347695ee8b9abfa472ce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</w:p>
    <w:p w14:paraId="7B1F1347">
      <w:pPr>
        <w:numPr>
          <w:ilvl w:val="0"/>
          <w:numId w:val="0"/>
        </w:numPr>
        <w:ind w:leftChars="0"/>
        <w:jc w:val="both"/>
      </w:pPr>
      <w:r>
        <w:rPr>
          <w:rFonts w:hint="eastAsia"/>
          <w:lang w:eastAsia="zh-CN"/>
        </w:rPr>
        <w:t>【解析】</w:t>
      </w:r>
      <w:r>
        <w:t>（1）磁传感器的引出端A应接到数据采集器，从而采集数据；</w:t>
      </w:r>
    </w:p>
    <w:p w14:paraId="72338646">
      <w:pPr>
        <w:numPr>
          <w:ilvl w:val="0"/>
          <w:numId w:val="0"/>
        </w:numPr>
        <w:ind w:leftChars="0"/>
        <w:jc w:val="both"/>
        <w:rPr>
          <w:rFonts w:hint="eastAsia" w:eastAsia="宋体"/>
          <w:lang w:eastAsia="zh-CN"/>
        </w:rPr>
      </w:pPr>
      <w:r>
        <w:t>只有小球在最低点时，磁感应器中的磁感强度才最大；</w:t>
      </w:r>
      <w:r>
        <w:rPr>
          <w:rFonts w:hint="eastAsia"/>
        </w:rPr>
        <w:t>小球在最低点速度最大，测量带来的误差最小，所以磁传感器要放在最低点；</w:t>
      </w:r>
      <w:r>
        <w:t>连续N个磁感应强度最大值应有N-1个时间间隔，这段时间应为（N-1）/2个周期，即：</w:t>
      </w:r>
      <w:r>
        <w:object>
          <v:shape id="_x0000_i1072" o:spt="75" alt="eqId0b7df230356f74883e436983300493ff" type="#_x0000_t75" style="height:26.95pt;width:48.55pt;" o:ole="t" filled="f" o:preferrelative="t" stroked="f" coordsize="21600,21600">
            <v:path/>
            <v:fill on="f" focussize="0,0"/>
            <v:stroke on="f" joinstyle="miter"/>
            <v:imagedata r:id="rId102" o:title="eqId0b7df230356f74883e436983300493ff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t>因此T=</w:t>
      </w:r>
      <w:r>
        <w:object>
          <v:shape id="_x0000_i1073" o:spt="75" alt="eqId0220bff7626ecff27375abc736356b14" type="#_x0000_t75" style="height:26.95pt;width:26.25pt;" o:ole="t" filled="f" o:preferrelative="t" stroked="f" coordsize="21600,21600">
            <v:path/>
            <v:fill on="f" focussize="0,0"/>
            <v:stroke on="f" joinstyle="miter"/>
            <v:imagedata r:id="rId98" o:title="eqId0220bff7626ecff27375abc736356b14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rFonts w:hint="eastAsia"/>
          <w:lang w:eastAsia="zh-CN"/>
        </w:rPr>
        <w:t>。</w:t>
      </w:r>
    </w:p>
    <w:p w14:paraId="3DB31275">
      <w:pPr>
        <w:numPr>
          <w:ilvl w:val="0"/>
          <w:numId w:val="0"/>
        </w:numPr>
        <w:ind w:leftChars="0"/>
        <w:jc w:val="both"/>
        <w:rPr>
          <w:rFonts w:hint="eastAsia" w:eastAsia="宋体"/>
          <w:lang w:eastAsia="zh-CN"/>
        </w:rPr>
      </w:pPr>
      <w:r>
        <w:t>（2）根据：</w:t>
      </w:r>
      <w:r>
        <w:object>
          <v:shape id="_x0000_i1074" o:spt="75" alt="eqId159bfbe68a09341ed62f8729475bdd16" type="#_x0000_t75" style="height:32.35pt;width:49.5pt;" o:ole="t" filled="f" o:preferrelative="t" stroked="f" coordsize="21600,21600">
            <v:path/>
            <v:fill on="f" focussize="0,0"/>
            <v:stroke on="f" joinstyle="miter"/>
            <v:imagedata r:id="rId105" o:title="eqId159bfbe68a09341ed62f8729475bdd16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t>，取对数得：</w:t>
      </w:r>
      <w:r>
        <w:object>
          <v:shape id="_x0000_i1075" o:spt="75" alt="eqIdcfccfcba10e025163dc2f2be64ec5a7d" type="#_x0000_t75" style="height:26.95pt;width:112.55pt;" o:ole="t" filled="f" o:preferrelative="t" stroked="f" coordsize="21600,21600">
            <v:path/>
            <v:fill on="f" focussize="0,0"/>
            <v:stroke on="f" joinstyle="miter"/>
            <v:imagedata r:id="rId107" o:title="eqIdcfccfcba10e025163dc2f2be64ec5a7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t>因此图象为一条直线；图象与纵坐标交点为C，则</w:t>
      </w:r>
      <w:r>
        <w:object>
          <v:shape id="_x0000_i1076" o:spt="75" alt="eqIdc5d1574226078d2ad1f7c7e2f146997c" type="#_x0000_t75" style="height:26.95pt;width:74.35pt;" o:ole="t" filled="f" o:preferrelative="t" stroked="f" coordsize="21600,21600">
            <v:path/>
            <v:fill on="f" focussize="0,0"/>
            <v:stroke on="f" joinstyle="miter"/>
            <v:imagedata r:id="rId109" o:title="eqIdc5d1574226078d2ad1f7c7e2f146997c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t>整理得：</w:t>
      </w:r>
      <w:r>
        <w:object>
          <v:shape id="_x0000_i1077" o:spt="75" alt="eqId59dd30ca9719fc005e07d4d8ca40b0e4" type="#_x0000_t75" style="height:29.3pt;width:40.55pt;" o:ole="t" filled="f" o:preferrelative="t" stroked="f" coordsize="21600,21600">
            <v:path/>
            <v:fill on="f" focussize="0,0"/>
            <v:stroke on="f" joinstyle="miter"/>
            <v:imagedata r:id="rId111" o:title="eqId59dd30ca9719fc005e07d4d8ca40b0e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rFonts w:hint="eastAsia"/>
          <w:lang w:eastAsia="zh-CN"/>
        </w:rPr>
        <w:t>。</w:t>
      </w:r>
      <w:bookmarkStart w:id="0" w:name="_GoBack"/>
      <w:bookmarkEnd w:id="0"/>
    </w:p>
    <w:p w14:paraId="51F43D84">
      <w:pPr>
        <w:numPr>
          <w:ilvl w:val="0"/>
          <w:numId w:val="0"/>
        </w:numPr>
        <w:ind w:leftChars="0"/>
        <w:jc w:val="both"/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7" w:h="16839"/>
      <w:pgMar w:top="1440" w:right="1797" w:bottom="1440" w:left="1797" w:header="851" w:footer="425" w:gutter="0"/>
      <w:pgNumType w:fmt="numberInDash" w:start="64"/>
      <w:cols w:space="425" w:num="1" w:sep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F83BE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430863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430863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8686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FB793C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- 64 -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FB793C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- 64 -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C445DB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1216B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159E75"/>
    <w:multiLevelType w:val="singleLevel"/>
    <w:tmpl w:val="81159E75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F5663511"/>
    <w:multiLevelType w:val="singleLevel"/>
    <w:tmpl w:val="F56635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10B081E"/>
    <w:multiLevelType w:val="singleLevel"/>
    <w:tmpl w:val="310B081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700089F"/>
    <w:multiLevelType w:val="singleLevel"/>
    <w:tmpl w:val="5700089F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15DDE"/>
    <w:rsid w:val="00043B54"/>
    <w:rsid w:val="001B7211"/>
    <w:rsid w:val="001D7A06"/>
    <w:rsid w:val="002652BC"/>
    <w:rsid w:val="00284433"/>
    <w:rsid w:val="00285FAE"/>
    <w:rsid w:val="002A1EC6"/>
    <w:rsid w:val="002E035E"/>
    <w:rsid w:val="004A391C"/>
    <w:rsid w:val="004E46D8"/>
    <w:rsid w:val="00537201"/>
    <w:rsid w:val="006A4C40"/>
    <w:rsid w:val="006B16C5"/>
    <w:rsid w:val="006B55B7"/>
    <w:rsid w:val="006F75E2"/>
    <w:rsid w:val="00736DAC"/>
    <w:rsid w:val="00776133"/>
    <w:rsid w:val="00811C76"/>
    <w:rsid w:val="00855687"/>
    <w:rsid w:val="008C07DE"/>
    <w:rsid w:val="008C19D6"/>
    <w:rsid w:val="00A30CCE"/>
    <w:rsid w:val="00A96A7E"/>
    <w:rsid w:val="00AC3E9C"/>
    <w:rsid w:val="00BC2225"/>
    <w:rsid w:val="00BC4F14"/>
    <w:rsid w:val="00BC62FB"/>
    <w:rsid w:val="00BD0846"/>
    <w:rsid w:val="00BF535F"/>
    <w:rsid w:val="00C0126D"/>
    <w:rsid w:val="00C806B0"/>
    <w:rsid w:val="00CE69D1"/>
    <w:rsid w:val="00E476EE"/>
    <w:rsid w:val="00ED72AE"/>
    <w:rsid w:val="00EF035E"/>
    <w:rsid w:val="00F16B29"/>
    <w:rsid w:val="00FC3AF3"/>
    <w:rsid w:val="176E7CAA"/>
    <w:rsid w:val="39586E1B"/>
    <w:rsid w:val="46D86399"/>
    <w:rsid w:val="4A3239D7"/>
    <w:rsid w:val="6731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unhideWhenUsed/>
    <w:qFormat/>
    <w:uiPriority w:val="99"/>
    <w:rPr>
      <w:rFonts w:ascii="宋体" w:hAnsi="Courier New" w:cs="Courier New"/>
      <w:szCs w:val="21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  <w:style w:type="character" w:customStyle="1" w:styleId="9">
    <w:name w:val="纯文本 字符"/>
    <w:basedOn w:val="6"/>
    <w:link w:val="2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5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4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4.bin"/><Relationship Id="rId92" Type="http://schemas.openxmlformats.org/officeDocument/2006/relationships/oleObject" Target="embeddings/oleObject43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2.bin"/><Relationship Id="rId9" Type="http://schemas.openxmlformats.org/officeDocument/2006/relationships/image" Target="media/image1.wmf"/><Relationship Id="rId89" Type="http://schemas.openxmlformats.org/officeDocument/2006/relationships/image" Target="media/image41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0.bin"/><Relationship Id="rId85" Type="http://schemas.openxmlformats.org/officeDocument/2006/relationships/image" Target="media/image39.wmf"/><Relationship Id="rId84" Type="http://schemas.openxmlformats.org/officeDocument/2006/relationships/oleObject" Target="embeddings/oleObject39.bin"/><Relationship Id="rId83" Type="http://schemas.openxmlformats.org/officeDocument/2006/relationships/image" Target="media/image38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7.wmf"/><Relationship Id="rId80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79" Type="http://schemas.openxmlformats.org/officeDocument/2006/relationships/image" Target="media/image36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2.bin"/><Relationship Id="rId7" Type="http://schemas.openxmlformats.org/officeDocument/2006/relationships/theme" Target="theme/theme1.xml"/><Relationship Id="rId69" Type="http://schemas.openxmlformats.org/officeDocument/2006/relationships/image" Target="media/image31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0.bin"/><Relationship Id="rId65" Type="http://schemas.openxmlformats.org/officeDocument/2006/relationships/image" Target="media/image29.wmf"/><Relationship Id="rId64" Type="http://schemas.openxmlformats.org/officeDocument/2006/relationships/oleObject" Target="embeddings/oleObject29.bin"/><Relationship Id="rId63" Type="http://schemas.openxmlformats.org/officeDocument/2006/relationships/image" Target="media/image28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7.bin"/><Relationship Id="rId6" Type="http://schemas.openxmlformats.org/officeDocument/2006/relationships/footer" Target="footer2.xml"/><Relationship Id="rId59" Type="http://schemas.openxmlformats.org/officeDocument/2006/relationships/image" Target="media/image26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2.bin"/><Relationship Id="rId5" Type="http://schemas.openxmlformats.org/officeDocument/2006/relationships/footer" Target="footer1.xml"/><Relationship Id="rId49" Type="http://schemas.openxmlformats.org/officeDocument/2006/relationships/image" Target="media/image21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0.bin"/><Relationship Id="rId45" Type="http://schemas.openxmlformats.org/officeDocument/2006/relationships/image" Target="media/image19.wmf"/><Relationship Id="rId44" Type="http://schemas.openxmlformats.org/officeDocument/2006/relationships/oleObject" Target="embeddings/oleObject19.bin"/><Relationship Id="rId43" Type="http://schemas.openxmlformats.org/officeDocument/2006/relationships/image" Target="media/image18.wmf"/><Relationship Id="rId42" Type="http://schemas.openxmlformats.org/officeDocument/2006/relationships/oleObject" Target="embeddings/oleObject18.bin"/><Relationship Id="rId41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" Type="http://schemas.openxmlformats.org/officeDocument/2006/relationships/header" Target="header2.xml"/><Relationship Id="rId39" Type="http://schemas.openxmlformats.org/officeDocument/2006/relationships/image" Target="media/image16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5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4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3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2.png"/><Relationship Id="rId30" Type="http://schemas.openxmlformats.org/officeDocument/2006/relationships/image" Target="media/image11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0.wmf"/><Relationship Id="rId27" Type="http://schemas.openxmlformats.org/officeDocument/2006/relationships/oleObject" Target="embeddings/oleObject11.bin"/><Relationship Id="rId26" Type="http://schemas.openxmlformats.org/officeDocument/2006/relationships/oleObject" Target="embeddings/oleObject10.bin"/><Relationship Id="rId25" Type="http://schemas.openxmlformats.org/officeDocument/2006/relationships/image" Target="media/image9.wmf"/><Relationship Id="rId24" Type="http://schemas.openxmlformats.org/officeDocument/2006/relationships/oleObject" Target="embeddings/oleObject9.bin"/><Relationship Id="rId23" Type="http://schemas.openxmlformats.org/officeDocument/2006/relationships/image" Target="media/image8.wmf"/><Relationship Id="rId22" Type="http://schemas.openxmlformats.org/officeDocument/2006/relationships/oleObject" Target="embeddings/oleObject8.bin"/><Relationship Id="rId21" Type="http://schemas.openxmlformats.org/officeDocument/2006/relationships/image" Target="media/image7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6.wmf"/><Relationship Id="rId18" Type="http://schemas.openxmlformats.org/officeDocument/2006/relationships/oleObject" Target="embeddings/oleObject6.bin"/><Relationship Id="rId17" Type="http://schemas.openxmlformats.org/officeDocument/2006/relationships/image" Target="media/image5.wmf"/><Relationship Id="rId16" Type="http://schemas.openxmlformats.org/officeDocument/2006/relationships/oleObject" Target="embeddings/oleObject5.bin"/><Relationship Id="rId15" Type="http://schemas.openxmlformats.org/officeDocument/2006/relationships/image" Target="media/image4.wmf"/><Relationship Id="rId14" Type="http://schemas.openxmlformats.org/officeDocument/2006/relationships/oleObject" Target="embeddings/oleObject4.bin"/><Relationship Id="rId13" Type="http://schemas.openxmlformats.org/officeDocument/2006/relationships/image" Target="media/image3.wmf"/><Relationship Id="rId12" Type="http://schemas.openxmlformats.org/officeDocument/2006/relationships/oleObject" Target="embeddings/oleObject3.bin"/><Relationship Id="rId115" Type="http://schemas.openxmlformats.org/officeDocument/2006/relationships/fontTable" Target="fontTable.xml"/><Relationship Id="rId114" Type="http://schemas.openxmlformats.org/officeDocument/2006/relationships/customXml" Target="../customXml/item2.xml"/><Relationship Id="rId113" Type="http://schemas.openxmlformats.org/officeDocument/2006/relationships/numbering" Target="numbering.xml"/><Relationship Id="rId112" Type="http://schemas.openxmlformats.org/officeDocument/2006/relationships/customXml" Target="../customXml/item1.xml"/><Relationship Id="rId111" Type="http://schemas.openxmlformats.org/officeDocument/2006/relationships/image" Target="media/image51.wmf"/><Relationship Id="rId110" Type="http://schemas.openxmlformats.org/officeDocument/2006/relationships/oleObject" Target="embeddings/oleObject53.bin"/><Relationship Id="rId11" Type="http://schemas.openxmlformats.org/officeDocument/2006/relationships/image" Target="media/image2.wmf"/><Relationship Id="rId109" Type="http://schemas.openxmlformats.org/officeDocument/2006/relationships/image" Target="media/image50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0.bin"/><Relationship Id="rId103" Type="http://schemas.openxmlformats.org/officeDocument/2006/relationships/oleObject" Target="embeddings/oleObject49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2044</Words>
  <Characters>2209</Characters>
  <Lines>538</Lines>
  <Paragraphs>607</Paragraphs>
  <TotalTime>12</TotalTime>
  <ScaleCrop>false</ScaleCrop>
  <LinksUpToDate>false</LinksUpToDate>
  <CharactersWithSpaces>2306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2025-12-26T11:12:00Z</dcterms:created>
  <dc:creator>组卷网zujuan.xkw.com</dc:creator>
  <cp:lastModifiedBy>汤琪</cp:lastModifiedBy>
  <dcterms:modified xsi:type="dcterms:W3CDTF">2026-01-13T06:01:46Z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561e358537aa4eb9b0e33afd9c1ee091odc3ndayotc1</vt:lpwstr>
  </property>
  <property fmtid="{D5CDD505-2E9C-101B-9397-08002B2CF9AE}" pid="4" name="KSOTemplateDocerSaveRecord">
    <vt:lpwstr>eyJoZGlkIjoiYmFjYjY1ZTEyNTYyODQ2NWMzZWUyMTI1MTZkNTc5ZjYiLCJ1c2VySWQiOiIxNzg4NjQ2NjQ4In0=</vt:lpwstr>
  </property>
  <property fmtid="{D5CDD505-2E9C-101B-9397-08002B2CF9AE}" pid="5" name="KSOProductBuildVer">
    <vt:lpwstr>2052-12.1.0.20305</vt:lpwstr>
  </property>
  <property fmtid="{D5CDD505-2E9C-101B-9397-08002B2CF9AE}" pid="6" name="ICV">
    <vt:lpwstr>ECF1DFED02054CB9A2AB3133C5A98DD4_12</vt:lpwstr>
  </property>
</Properties>
</file>