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3ADF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center"/>
        <w:rPr>
          <w:color w:val="auto"/>
          <w:sz w:val="28"/>
          <w:szCs w:val="28"/>
        </w:rPr>
      </w:pPr>
      <w:bookmarkStart w:id="0" w:name="_GoBack"/>
      <w:r>
        <w:rPr>
          <w:rFonts w:hint="eastAsia"/>
          <w:b/>
          <w:bCs/>
          <w:color w:val="auto"/>
          <w:sz w:val="28"/>
          <w:szCs w:val="28"/>
          <w:lang w:eastAsia="zh-CN"/>
        </w:rPr>
        <w:t>第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2讲  </w:t>
      </w:r>
      <w:r>
        <w:rPr>
          <w:rFonts w:hint="eastAsia"/>
          <w:b/>
          <w:bCs/>
          <w:color w:val="auto"/>
          <w:sz w:val="28"/>
          <w:szCs w:val="28"/>
        </w:rPr>
        <w:t>直线运动与动力学</w:t>
      </w:r>
    </w:p>
    <w:bookmarkEnd w:id="0"/>
    <w:p w14:paraId="6A04A1B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pacing w:line="360" w:lineRule="auto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hint="eastAsia"/>
          <w:color w:val="auto"/>
          <w:sz w:val="24"/>
          <w:szCs w:val="24"/>
        </w:rPr>
        <w:t>BC</w:t>
      </w:r>
      <w:r>
        <w:rPr>
          <w:rFonts w:cs="Times New Roman"/>
          <w:color w:val="auto"/>
          <w:sz w:val="24"/>
          <w:szCs w:val="24"/>
        </w:rPr>
        <w:t xml:space="preserve">  </w:t>
      </w:r>
    </w:p>
    <w:p w14:paraId="4EC582E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pacing w:line="360" w:lineRule="auto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hint="eastAsia"/>
          <w:color w:val="auto"/>
          <w:sz w:val="24"/>
          <w:szCs w:val="24"/>
        </w:rPr>
        <w:t>B</w:t>
      </w:r>
      <w:r>
        <w:rPr>
          <w:rFonts w:cs="Times New Roman"/>
          <w:color w:val="auto"/>
          <w:sz w:val="24"/>
          <w:szCs w:val="24"/>
        </w:rPr>
        <w:t xml:space="preserve">  </w:t>
      </w:r>
    </w:p>
    <w:p w14:paraId="3027A5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pacing w:line="360" w:lineRule="auto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hint="eastAsia"/>
          <w:color w:val="auto"/>
          <w:sz w:val="24"/>
          <w:szCs w:val="24"/>
        </w:rPr>
        <w:t>A</w:t>
      </w:r>
      <w:r>
        <w:rPr>
          <w:color w:val="auto"/>
          <w:sz w:val="24"/>
          <w:szCs w:val="24"/>
        </w:rPr>
        <w:t xml:space="preserve"> </w:t>
      </w:r>
      <w:r>
        <w:rPr>
          <w:rFonts w:cs="Times New Roman"/>
          <w:color w:val="auto"/>
          <w:sz w:val="24"/>
          <w:szCs w:val="24"/>
        </w:rPr>
        <w:t xml:space="preserve"> </w:t>
      </w:r>
    </w:p>
    <w:p w14:paraId="2AA2E2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pacing w:line="360" w:lineRule="auto"/>
        <w:rPr>
          <w:rFonts w:cs="Times New Roman"/>
          <w:color w:val="auto"/>
          <w:sz w:val="24"/>
          <w:szCs w:val="24"/>
        </w:rPr>
      </w:pPr>
      <w:r>
        <w:rPr>
          <w:rFonts w:hint="eastAsia" w:cs="Times New Roman"/>
          <w:color w:val="auto"/>
          <w:sz w:val="24"/>
          <w:szCs w:val="24"/>
        </w:rPr>
        <w:t>ABD</w:t>
      </w:r>
      <w:r>
        <w:rPr>
          <w:rFonts w:hint="eastAsia" w:cs="Times New Roman"/>
          <w:color w:val="auto"/>
          <w:sz w:val="24"/>
          <w:szCs w:val="24"/>
        </w:rPr>
        <w:t xml:space="preserve"> </w:t>
      </w:r>
    </w:p>
    <w:p w14:paraId="2F43A38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pacing w:line="360" w:lineRule="auto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C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color w:val="auto"/>
          <w:sz w:val="24"/>
          <w:szCs w:val="24"/>
          <w:lang w:eastAsia="zh-CN"/>
        </w:rPr>
        <w:t>【</w:t>
      </w:r>
      <w:r>
        <w:rPr>
          <w:rFonts w:cs="Times New Roman"/>
          <w:color w:val="auto"/>
          <w:sz w:val="24"/>
          <w:szCs w:val="24"/>
        </w:rPr>
        <w:t>解析</w:t>
      </w:r>
      <w:r>
        <w:rPr>
          <w:rFonts w:hint="eastAsia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cs="Times New Roman"/>
          <w:color w:val="auto"/>
          <w:sz w:val="24"/>
          <w:szCs w:val="24"/>
        </w:rPr>
        <w:t>小球与小车的运动情况保持一致，故小球的加速度也水平向右且逐渐增大，对小球进行受力分析，竖直方向上受力平衡，所以杆对小球的作用力的竖直分量大小等于重力且不发生变化，水平方向上加速度向右并逐渐增大，所以杆对小球的作用力的水平分量逐渐增大，故C正确。</w:t>
      </w:r>
    </w:p>
    <w:p w14:paraId="78AACD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textAlignment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</w:t>
      </w:r>
      <w:r>
        <w:rPr>
          <w:rFonts w:hint="eastAsia"/>
          <w:color w:val="auto"/>
          <w:sz w:val="24"/>
          <w:szCs w:val="24"/>
          <w:lang w:val="en-US" w:eastAsia="zh-CN"/>
        </w:rPr>
        <w:t xml:space="preserve"> </w:t>
      </w:r>
      <w:r>
        <w:rPr>
          <w:color w:val="auto"/>
          <w:sz w:val="24"/>
          <w:szCs w:val="24"/>
        </w:rPr>
        <w:t>【</w:t>
      </w:r>
      <w:r>
        <w:rPr>
          <w:rFonts w:hint="eastAsia"/>
          <w:color w:val="auto"/>
          <w:sz w:val="24"/>
          <w:szCs w:val="24"/>
          <w:lang w:eastAsia="zh-CN"/>
        </w:rPr>
        <w:t>解析</w:t>
      </w:r>
      <w:r>
        <w:rPr>
          <w:color w:val="auto"/>
          <w:sz w:val="24"/>
          <w:szCs w:val="24"/>
        </w:rPr>
        <w:t>】</w:t>
      </w:r>
      <w:r>
        <w:rPr>
          <w:rFonts w:hint="eastAsia"/>
          <w:color w:val="auto"/>
          <w:sz w:val="24"/>
          <w:szCs w:val="24"/>
          <w:lang w:val="en-US" w:eastAsia="zh-CN"/>
        </w:rPr>
        <w:t xml:space="preserve"> </w:t>
      </w:r>
      <w:r>
        <w:rPr>
          <w:rFonts w:eastAsia="Times New Roman" w:cs="Times New Roman"/>
          <w:color w:val="auto"/>
          <w:sz w:val="24"/>
          <w:szCs w:val="24"/>
        </w:rPr>
        <w:t>A</w:t>
      </w:r>
      <w:r>
        <w:rPr>
          <w:rFonts w:ascii="宋体" w:hAnsi="宋体" w:cs="宋体"/>
          <w:color w:val="auto"/>
          <w:sz w:val="24"/>
          <w:szCs w:val="24"/>
        </w:rPr>
        <w:t>．车厢向前加速的原因是向前的驱动力（牵引力）大于地面的摩擦力，不是人推动加速的；车厢在水平方向上除了受到人对它的推力</w:t>
      </w:r>
      <w:r>
        <w:rPr>
          <w:rFonts w:eastAsia="Times New Roman" w:cs="Times New Roman"/>
          <w:i/>
          <w:color w:val="auto"/>
          <w:sz w:val="24"/>
          <w:szCs w:val="24"/>
        </w:rPr>
        <w:t>F</w:t>
      </w:r>
      <w:r>
        <w:rPr>
          <w:rFonts w:ascii="宋体" w:hAnsi="宋体" w:cs="宋体"/>
          <w:color w:val="auto"/>
          <w:sz w:val="24"/>
          <w:szCs w:val="24"/>
        </w:rPr>
        <w:t>，还有牵引力</w:t>
      </w:r>
      <w:r>
        <w:rPr>
          <w:rFonts w:eastAsia="Times New Roman" w:cs="Times New Roman"/>
          <w:i/>
          <w:color w:val="auto"/>
          <w:sz w:val="24"/>
          <w:szCs w:val="24"/>
        </w:rPr>
        <w:t>F</w:t>
      </w:r>
      <w:r>
        <w:rPr>
          <w:rFonts w:ascii="宋体" w:hAnsi="宋体" w:cs="宋体"/>
          <w:color w:val="auto"/>
          <w:sz w:val="24"/>
          <w:szCs w:val="24"/>
          <w:vertAlign w:val="subscript"/>
        </w:rPr>
        <w:t>牵</w:t>
      </w:r>
      <w:r>
        <w:rPr>
          <w:rFonts w:ascii="宋体" w:hAnsi="宋体" w:cs="宋体"/>
          <w:color w:val="auto"/>
          <w:sz w:val="24"/>
          <w:szCs w:val="24"/>
        </w:rPr>
        <w:t>和人对车向后的摩擦力</w:t>
      </w:r>
      <w:r>
        <w:rPr>
          <w:rFonts w:eastAsia="Times New Roman" w:cs="Times New Roman"/>
          <w:i/>
          <w:color w:val="auto"/>
          <w:sz w:val="24"/>
          <w:szCs w:val="24"/>
        </w:rPr>
        <w:t>f</w:t>
      </w:r>
      <w:r>
        <w:rPr>
          <w:rFonts w:ascii="宋体" w:hAnsi="宋体" w:cs="宋体"/>
          <w:color w:val="auto"/>
          <w:sz w:val="24"/>
          <w:szCs w:val="24"/>
          <w:vertAlign w:val="subscript"/>
        </w:rPr>
        <w:t>人</w:t>
      </w:r>
      <w:r>
        <w:rPr>
          <w:rFonts w:ascii="宋体" w:hAnsi="宋体" w:cs="宋体"/>
          <w:color w:val="auto"/>
          <w:sz w:val="24"/>
          <w:szCs w:val="24"/>
        </w:rPr>
        <w:t>以及地面摩擦力，由牛顿第二定律</w:t>
      </w:r>
      <w:r>
        <w:rPr>
          <w:color w:val="auto"/>
          <w:sz w:val="24"/>
          <w:szCs w:val="24"/>
        </w:rP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8.75pt;width:116.35pt;" o:ole="t" filled="f" o:preferrelative="t" stroked="f" coordsize="21600,21600">
            <v:path/>
            <v:fill on="f" focussize="0,0"/>
            <v:stroke on="f" joinstyle="miter"/>
            <v:imagedata r:id="rId7" o:title="eqIdce1ef9cabc19c049beb56d4fb049a244"/>
            <o:lock v:ext="edit" aspectratio="t"/>
            <w10:wrap type="none"/>
            <w10:anchorlock/>
          </v:shape>
          <o:OLEObject Type="Embed" ProgID="Equation.DSMT4" ShapeID="_x0000_i1071" DrawAspect="Content" ObjectID="_1468075725" r:id="rId6">
            <o:LockedField>false</o:LockedField>
          </o:OLEObject>
        </w:object>
      </w:r>
    </w:p>
    <w:p w14:paraId="4BA3E05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textAlignment w:val="center"/>
        <w:rPr>
          <w:color w:val="auto"/>
          <w:sz w:val="24"/>
          <w:szCs w:val="24"/>
        </w:rPr>
      </w:pPr>
      <w:r>
        <w:rPr>
          <w:rFonts w:ascii="宋体" w:hAnsi="宋体" w:cs="宋体"/>
          <w:color w:val="auto"/>
          <w:sz w:val="24"/>
          <w:szCs w:val="24"/>
        </w:rPr>
        <w:t>对人和车厢整体，有</w:t>
      </w:r>
      <w:r>
        <w:rPr>
          <w:color w:val="auto"/>
          <w:sz w:val="24"/>
          <w:szCs w:val="24"/>
        </w:rP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20.15pt;width:104.35pt;" o:ole="t" filled="f" o:preferrelative="t" stroked="f" coordsize="21600,21600">
            <v:path/>
            <v:fill on="f" focussize="0,0"/>
            <v:stroke on="f" joinstyle="miter"/>
            <v:imagedata r:id="rId9" o:title="eqIdffc05a585e4510201bcb5f73d845a02a"/>
            <o:lock v:ext="edit" aspectratio="t"/>
            <w10:wrap type="none"/>
            <w10:anchorlock/>
          </v:shape>
          <o:OLEObject Type="Embed" ProgID="Equation.DSMT4" ShapeID="_x0000_i1072" DrawAspect="Content" ObjectID="_1468075726" r:id="rId8">
            <o:LockedField>false</o:LockedField>
          </o:OLEObject>
        </w:object>
      </w:r>
      <w:r>
        <w:rPr>
          <w:rFonts w:hint="eastAsia"/>
          <w:color w:val="auto"/>
          <w:sz w:val="24"/>
          <w:szCs w:val="24"/>
        </w:rPr>
        <w:t>，</w:t>
      </w:r>
      <w:r>
        <w:rPr>
          <w:rFonts w:ascii="宋体" w:hAnsi="宋体" w:cs="宋体"/>
          <w:color w:val="auto"/>
          <w:sz w:val="24"/>
          <w:szCs w:val="24"/>
        </w:rPr>
        <w:t>故</w:t>
      </w:r>
      <w:r>
        <w:rPr>
          <w:rFonts w:eastAsia="Times New Roman" w:cs="Times New Roman"/>
          <w:color w:val="auto"/>
          <w:sz w:val="24"/>
          <w:szCs w:val="24"/>
        </w:rPr>
        <w:t>A</w:t>
      </w:r>
      <w:r>
        <w:rPr>
          <w:rFonts w:ascii="宋体" w:hAnsi="宋体" w:cs="宋体"/>
          <w:color w:val="auto"/>
          <w:sz w:val="24"/>
          <w:szCs w:val="24"/>
        </w:rPr>
        <w:t>错误；</w:t>
      </w:r>
    </w:p>
    <w:p w14:paraId="68E16BA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textAlignment w:val="center"/>
        <w:rPr>
          <w:color w:val="auto"/>
          <w:sz w:val="24"/>
          <w:szCs w:val="24"/>
        </w:rPr>
      </w:pPr>
      <w:r>
        <w:rPr>
          <w:rFonts w:eastAsia="Times New Roman" w:cs="Times New Roman"/>
          <w:color w:val="auto"/>
          <w:sz w:val="24"/>
          <w:szCs w:val="24"/>
        </w:rPr>
        <w:t>B</w:t>
      </w:r>
      <w:r>
        <w:rPr>
          <w:rFonts w:ascii="宋体" w:hAnsi="宋体" w:cs="宋体"/>
          <w:color w:val="auto"/>
          <w:sz w:val="24"/>
          <w:szCs w:val="24"/>
        </w:rPr>
        <w:t>．由于人和车厢一起做匀加速直线运动，人受到的合力不为零，根据牛顿第二定律，</w:t>
      </w:r>
      <w:r>
        <w:rPr>
          <w:color w:val="auto"/>
          <w:sz w:val="24"/>
          <w:szCs w:val="24"/>
        </w:rP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8.75pt;width:51.85pt;" o:ole="t" filled="f" o:preferrelative="t" stroked="f" coordsize="21600,21600">
            <v:path/>
            <v:fill on="f" focussize="0,0"/>
            <v:stroke on="f" joinstyle="miter"/>
            <v:imagedata r:id="rId11" o:title="eqId3f2ba4b32fd73428dbb6532563b5f9de"/>
            <o:lock v:ext="edit" aspectratio="t"/>
            <w10:wrap type="none"/>
            <w10:anchorlock/>
          </v:shape>
          <o:OLEObject Type="Embed" ProgID="Equation.DSMT4" ShapeID="_x0000_i1073" DrawAspect="Content" ObjectID="_1468075727" r:id="rId10">
            <o:LockedField>false</o:LockedField>
          </o:OLEObject>
        </w:object>
      </w:r>
      <w:r>
        <w:rPr>
          <w:rFonts w:hint="eastAsia"/>
          <w:color w:val="auto"/>
          <w:sz w:val="24"/>
          <w:szCs w:val="24"/>
        </w:rPr>
        <w:t>，</w:t>
      </w:r>
      <w:r>
        <w:rPr>
          <w:rFonts w:ascii="宋体" w:hAnsi="宋体" w:cs="宋体"/>
          <w:color w:val="auto"/>
          <w:sz w:val="24"/>
          <w:szCs w:val="24"/>
        </w:rPr>
        <w:t>故</w:t>
      </w:r>
      <w:r>
        <w:rPr>
          <w:rFonts w:eastAsia="Times New Roman" w:cs="Times New Roman"/>
          <w:color w:val="auto"/>
          <w:sz w:val="24"/>
          <w:szCs w:val="24"/>
        </w:rPr>
        <w:t>B</w:t>
      </w:r>
      <w:r>
        <w:rPr>
          <w:rFonts w:ascii="宋体" w:hAnsi="宋体" w:cs="宋体"/>
          <w:color w:val="auto"/>
          <w:sz w:val="24"/>
          <w:szCs w:val="24"/>
        </w:rPr>
        <w:t>错误；</w:t>
      </w:r>
    </w:p>
    <w:p w14:paraId="2AEBB28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textAlignment w:val="center"/>
        <w:rPr>
          <w:color w:val="auto"/>
          <w:sz w:val="24"/>
          <w:szCs w:val="24"/>
        </w:rPr>
      </w:pPr>
      <w:r>
        <w:rPr>
          <w:rFonts w:eastAsia="Times New Roman" w:cs="Times New Roman"/>
          <w:color w:val="auto"/>
          <w:sz w:val="24"/>
          <w:szCs w:val="24"/>
        </w:rPr>
        <w:t>CD</w:t>
      </w:r>
      <w:r>
        <w:rPr>
          <w:rFonts w:ascii="宋体" w:hAnsi="宋体" w:cs="宋体"/>
          <w:color w:val="auto"/>
          <w:sz w:val="24"/>
          <w:szCs w:val="24"/>
        </w:rPr>
        <w:t>．对人进行受力分析如图</w:t>
      </w:r>
      <w:r>
        <w:rPr>
          <w:rFonts w:hint="eastAsia" w:ascii="宋体" w:hAnsi="宋体" w:cs="宋体"/>
          <w:color w:val="auto"/>
          <w:sz w:val="24"/>
          <w:szCs w:val="24"/>
        </w:rPr>
        <w:t>，</w:t>
      </w:r>
      <w:r>
        <w:rPr>
          <w:rFonts w:ascii="宋体" w:hAnsi="宋体" w:cs="宋体"/>
          <w:color w:val="auto"/>
          <w:sz w:val="24"/>
          <w:szCs w:val="24"/>
        </w:rPr>
        <w:t>车厢对人的合力</w:t>
      </w:r>
      <w:r>
        <w:rPr>
          <w:rFonts w:eastAsia="Times New Roman" w:cs="Times New Roman"/>
          <w:i/>
          <w:color w:val="auto"/>
          <w:sz w:val="24"/>
          <w:szCs w:val="24"/>
        </w:rPr>
        <w:t>F</w:t>
      </w:r>
      <w:r>
        <w:rPr>
          <w:rFonts w:ascii="宋体" w:hAnsi="宋体" w:cs="宋体"/>
          <w:color w:val="auto"/>
          <w:sz w:val="24"/>
          <w:szCs w:val="24"/>
          <w:vertAlign w:val="subscript"/>
        </w:rPr>
        <w:t>车</w:t>
      </w:r>
      <w:r>
        <w:rPr>
          <w:rFonts w:ascii="宋体" w:hAnsi="宋体" w:cs="宋体"/>
          <w:color w:val="auto"/>
          <w:sz w:val="24"/>
          <w:szCs w:val="24"/>
        </w:rPr>
        <w:t>包括车厢对人向上的支持力和向前的摩擦力，故方向斜向上</w:t>
      </w:r>
    </w:p>
    <w:p w14:paraId="2F2D664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center"/>
        <w:textAlignment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26.25pt;width:194.2pt;" o:ole="t" filled="f" o:preferrelative="t" stroked="f" coordsize="21600,21600">
            <v:path/>
            <v:fill on="f" focussize="0,0"/>
            <v:stroke on="f" joinstyle="miter"/>
            <v:imagedata r:id="rId13" o:title="eqId8f4fe6c14d63cd95fbc7ffce1158dfe1"/>
            <o:lock v:ext="edit" aspectratio="t"/>
            <w10:wrap type="none"/>
            <w10:anchorlock/>
          </v:shape>
          <o:OLEObject Type="Embed" ProgID="Equation.DSMT4" ShapeID="_x0000_i1074" DrawAspect="Content" ObjectID="_1468075728" r:id="rId12">
            <o:LockedField>false</o:LockedField>
          </o:OLEObject>
        </w:object>
      </w:r>
    </w:p>
    <w:p w14:paraId="7BB954D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textAlignment w:val="center"/>
        <w:rPr>
          <w:rFonts w:cs="Times New Roman"/>
          <w:color w:val="auto"/>
          <w:sz w:val="24"/>
          <w:szCs w:val="24"/>
        </w:rPr>
      </w:pPr>
      <w:r>
        <w:rPr>
          <w:rFonts w:ascii="宋体" w:hAnsi="宋体" w:cs="宋体"/>
          <w:color w:val="auto"/>
          <w:sz w:val="24"/>
          <w:szCs w:val="24"/>
        </w:rPr>
        <w:t>由牛顿第三定律，人对车厢的合力与车厢对人的合力</w:t>
      </w:r>
      <w:r>
        <w:rPr>
          <w:rFonts w:eastAsia="Times New Roman" w:cs="Times New Roman"/>
          <w:i/>
          <w:color w:val="auto"/>
          <w:sz w:val="24"/>
          <w:szCs w:val="24"/>
        </w:rPr>
        <w:t>F</w:t>
      </w:r>
      <w:r>
        <w:rPr>
          <w:rFonts w:ascii="宋体" w:hAnsi="宋体" w:cs="宋体"/>
          <w:color w:val="auto"/>
          <w:sz w:val="24"/>
          <w:szCs w:val="24"/>
          <w:vertAlign w:val="subscript"/>
        </w:rPr>
        <w:t>车</w:t>
      </w:r>
      <w:r>
        <w:rPr>
          <w:rFonts w:ascii="宋体" w:hAnsi="宋体" w:cs="宋体"/>
          <w:color w:val="auto"/>
          <w:sz w:val="24"/>
          <w:szCs w:val="24"/>
        </w:rPr>
        <w:t>是一对作用力和反作用力，大小相等，方向相反，故</w:t>
      </w:r>
      <w:r>
        <w:rPr>
          <w:rFonts w:eastAsia="Times New Roman" w:cs="Times New Roman"/>
          <w:color w:val="auto"/>
          <w:sz w:val="24"/>
          <w:szCs w:val="24"/>
        </w:rPr>
        <w:t>C</w:t>
      </w:r>
      <w:r>
        <w:rPr>
          <w:rFonts w:ascii="宋体" w:hAnsi="宋体" w:cs="宋体"/>
          <w:color w:val="auto"/>
          <w:sz w:val="24"/>
          <w:szCs w:val="24"/>
        </w:rPr>
        <w:t>正确，</w:t>
      </w:r>
      <w:r>
        <w:rPr>
          <w:rFonts w:eastAsia="Times New Roman" w:cs="Times New Roman"/>
          <w:color w:val="auto"/>
          <w:sz w:val="24"/>
          <w:szCs w:val="24"/>
        </w:rPr>
        <w:t>D</w:t>
      </w:r>
      <w:r>
        <w:rPr>
          <w:rFonts w:ascii="宋体" w:hAnsi="宋体" w:cs="宋体"/>
          <w:color w:val="auto"/>
          <w:sz w:val="24"/>
          <w:szCs w:val="24"/>
        </w:rPr>
        <w:t>错误。故选</w:t>
      </w:r>
      <w:r>
        <w:rPr>
          <w:rFonts w:eastAsia="Times New Roman" w:cs="Times New Roman"/>
          <w:color w:val="auto"/>
          <w:sz w:val="24"/>
          <w:szCs w:val="24"/>
        </w:rPr>
        <w:t>C</w:t>
      </w:r>
      <w:r>
        <w:rPr>
          <w:rFonts w:ascii="宋体" w:hAnsi="宋体" w:cs="宋体"/>
          <w:color w:val="auto"/>
          <w:sz w:val="24"/>
          <w:szCs w:val="24"/>
        </w:rPr>
        <w:t>。</w:t>
      </w:r>
    </w:p>
    <w:p w14:paraId="0FF956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pacing w:line="360" w:lineRule="auto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C</w:t>
      </w:r>
      <w:r>
        <w:rPr>
          <w:rFonts w:cs="Times New Roman"/>
          <w:color w:val="auto"/>
          <w:sz w:val="24"/>
          <w:szCs w:val="24"/>
        </w:rPr>
        <w:t xml:space="preserve"> </w:t>
      </w:r>
    </w:p>
    <w:p w14:paraId="6CCB86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numberInDash" w:start="6"/>
          <w:cols w:space="425" w:num="1"/>
          <w:docGrid w:type="lines" w:linePitch="312" w:charSpace="0"/>
        </w:sectPr>
      </w:pPr>
      <w:r>
        <w:rPr>
          <w:rFonts w:cs="Times New Roman"/>
          <w:color w:val="auto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4337685</wp:posOffset>
            </wp:positionH>
            <wp:positionV relativeFrom="paragraph">
              <wp:posOffset>216535</wp:posOffset>
            </wp:positionV>
            <wp:extent cx="1123950" cy="1152525"/>
            <wp:effectExtent l="0" t="0" r="6350" b="3175"/>
            <wp:wrapSquare wrapText="bothSides"/>
            <wp:docPr id="41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74"/>
                    <pic:cNvPicPr>
                      <a:picLocks noChangeAspect="1"/>
                    </pic:cNvPicPr>
                  </pic:nvPicPr>
                  <pic:blipFill>
                    <a:blip r:embed="rId14" r:link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  <w:color w:val="auto"/>
          <w:sz w:val="24"/>
          <w:szCs w:val="24"/>
        </w:rPr>
        <w:t>B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color w:val="auto"/>
          <w:sz w:val="24"/>
          <w:szCs w:val="24"/>
          <w:lang w:eastAsia="zh-CN"/>
        </w:rPr>
        <w:t>【</w:t>
      </w:r>
      <w:r>
        <w:rPr>
          <w:rFonts w:ascii="Times New Roman" w:hAnsi="Times New Roman" w:cs="Times New Roman"/>
          <w:color w:val="auto"/>
          <w:sz w:val="24"/>
          <w:szCs w:val="24"/>
        </w:rPr>
        <w:t>解析</w:t>
      </w:r>
      <w:r>
        <w:rPr>
          <w:rFonts w:hint="eastAsia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对于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AM</w:t>
      </w:r>
      <w:r>
        <w:rPr>
          <w:rFonts w:ascii="Times New Roman" w:hAnsi="Times New Roman" w:cs="Times New Roman"/>
          <w:color w:val="auto"/>
          <w:sz w:val="24"/>
          <w:szCs w:val="24"/>
        </w:rPr>
        <w:t>段，位移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x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\r(2)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R</w:t>
      </w:r>
      <w:r>
        <w:rPr>
          <w:rFonts w:ascii="Times New Roman" w:hAnsi="Times New Roman" w:cs="Times New Roman"/>
          <w:color w:val="auto"/>
          <w:sz w:val="24"/>
          <w:szCs w:val="24"/>
        </w:rPr>
        <w:t>，加速度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a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mg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sin 45°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,m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\f(\r(2)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2)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g</w:t>
      </w:r>
      <w:r>
        <w:rPr>
          <w:rFonts w:ascii="Times New Roman" w:hAnsi="Times New Roman" w:cs="Times New Roman"/>
          <w:color w:val="auto"/>
          <w:sz w:val="24"/>
          <w:szCs w:val="24"/>
        </w:rPr>
        <w:t>，根据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x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\f(1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2)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a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\o\al(</w:instrText>
      </w:r>
      <w:r>
        <w:rPr>
          <w:rFonts w:ascii="Times New Roman" w:hAnsi="Times New Roman" w:cs="Times New Roman"/>
          <w:color w:val="auto"/>
          <w:sz w:val="24"/>
          <w:szCs w:val="24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得，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\r(\f(2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x</w:instrTex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,a</w:instrTex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\r(\f(4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R,g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；对于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BM</w:t>
      </w:r>
      <w:r>
        <w:rPr>
          <w:rFonts w:ascii="Times New Roman" w:hAnsi="Times New Roman" w:cs="Times New Roman"/>
          <w:color w:val="auto"/>
          <w:sz w:val="24"/>
          <w:szCs w:val="24"/>
        </w:rPr>
        <w:t>段，位移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x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auto"/>
          <w:sz w:val="24"/>
          <w:szCs w:val="24"/>
        </w:rPr>
        <w:t>＝2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R</w:t>
      </w:r>
      <w:r>
        <w:rPr>
          <w:rFonts w:ascii="Times New Roman" w:hAnsi="Times New Roman" w:cs="Times New Roman"/>
          <w:color w:val="auto"/>
          <w:sz w:val="24"/>
          <w:szCs w:val="24"/>
        </w:rPr>
        <w:t>，加速度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a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g</w:t>
      </w:r>
      <w:r>
        <w:rPr>
          <w:rFonts w:ascii="Times New Roman" w:hAnsi="Times New Roman" w:cs="Times New Roman"/>
          <w:color w:val="auto"/>
          <w:sz w:val="24"/>
          <w:szCs w:val="24"/>
        </w:rPr>
        <w:t>sin 60°＝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\f(\r(3)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2)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g</w:t>
      </w:r>
      <w:r>
        <w:rPr>
          <w:rFonts w:ascii="Times New Roman" w:hAnsi="Times New Roman" w:cs="Times New Roman"/>
          <w:color w:val="auto"/>
          <w:sz w:val="24"/>
          <w:szCs w:val="24"/>
        </w:rPr>
        <w:t>，由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x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\f(1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2)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a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\o\al(</w:instrText>
      </w:r>
      <w:r>
        <w:rPr>
          <w:rFonts w:ascii="Times New Roman" w:hAnsi="Times New Roman" w:cs="Times New Roman"/>
          <w:color w:val="auto"/>
          <w:sz w:val="24"/>
          <w:szCs w:val="24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instrText xml:space="preserve">2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得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\r(\f(2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x</w:instrTex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,a</w:instrTex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instrText xml:space="preserve">2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\r(\f(8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R,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\r(3)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g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。对于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CM</w:t>
      </w:r>
      <w:r>
        <w:rPr>
          <w:rFonts w:ascii="Times New Roman" w:hAnsi="Times New Roman" w:cs="Times New Roman"/>
          <w:color w:val="auto"/>
          <w:sz w:val="24"/>
          <w:szCs w:val="24"/>
        </w:rPr>
        <w:t>段，设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CM</w:t>
      </w:r>
      <w:r>
        <w:rPr>
          <w:rFonts w:ascii="Times New Roman" w:hAnsi="Times New Roman" w:cs="Times New Roman"/>
          <w:color w:val="auto"/>
          <w:sz w:val="24"/>
          <w:szCs w:val="24"/>
        </w:rPr>
        <w:t>与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x</w:t>
      </w:r>
      <w:r>
        <w:rPr>
          <w:rFonts w:ascii="Times New Roman" w:hAnsi="Times New Roman" w:cs="Times New Roman"/>
          <w:color w:val="auto"/>
          <w:sz w:val="24"/>
          <w:szCs w:val="24"/>
        </w:rPr>
        <w:t>轴夹角为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θ</w:t>
      </w:r>
      <w:r>
        <w:rPr>
          <w:rFonts w:ascii="Times New Roman" w:hAnsi="Times New Roman" w:cs="Times New Roman"/>
          <w:color w:val="auto"/>
          <w:sz w:val="24"/>
          <w:szCs w:val="24"/>
        </w:rPr>
        <w:t>，则有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\r(\f(2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x</w:instrTex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instrText xml:space="preserve">3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,a</w:instrTex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instrText xml:space="preserve">3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14:paraId="6F4295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\r(\f(2·2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R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sin 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θ,g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sin 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θ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\r(\f(4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R,g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。故B正确。</w:t>
      </w:r>
    </w:p>
    <w:p w14:paraId="49E031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AD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color w:val="auto"/>
          <w:sz w:val="24"/>
          <w:szCs w:val="24"/>
          <w:lang w:eastAsia="zh-CN"/>
        </w:rPr>
        <w:t>【</w:t>
      </w:r>
      <w:r>
        <w:rPr>
          <w:rFonts w:ascii="Times New Roman" w:hAnsi="Times New Roman" w:cs="Times New Roman"/>
          <w:color w:val="auto"/>
          <w:sz w:val="24"/>
          <w:szCs w:val="24"/>
        </w:rPr>
        <w:t>解析</w:t>
      </w:r>
      <w:r>
        <w:rPr>
          <w:rFonts w:hint="eastAsia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当卡车匀速行驶时，圆筒处于平衡状态，将重力进行</w:t>
      </w:r>
      <w:r>
        <w:rPr>
          <w:rFonts w:ascii="Times New Roman" w:hAnsi="Times New Roman" w:cs="Times New Roman"/>
          <w:color w:val="auto"/>
          <w:sz w:val="24"/>
          <w:szCs w:val="24"/>
        </w:rPr>
        <w:t>如图所示</w:t>
      </w:r>
      <w:r>
        <w:rPr>
          <w:rFonts w:hint="eastAsia" w:cs="Times New Roman"/>
          <w:color w:val="auto"/>
          <w:sz w:val="24"/>
          <w:szCs w:val="24"/>
          <w:lang w:eastAsia="zh-CN"/>
        </w:rPr>
        <w:t>的</w:t>
      </w:r>
      <w:r>
        <w:rPr>
          <w:rFonts w:ascii="Times New Roman" w:hAnsi="Times New Roman" w:cs="Times New Roman"/>
          <w:color w:val="auto"/>
          <w:sz w:val="24"/>
          <w:szCs w:val="24"/>
        </w:rPr>
        <w:t>分解</w:t>
      </w:r>
      <w:r>
        <w:rPr>
          <w:rFonts w:hint="eastAsia" w:cs="Times New Roman"/>
          <w:color w:val="auto"/>
          <w:sz w:val="24"/>
          <w:szCs w:val="24"/>
          <w:lang w:eastAsia="zh-CN"/>
        </w:rPr>
        <w:t>。</w:t>
      </w:r>
    </w:p>
    <w:p w14:paraId="38DF1863">
      <w:pPr>
        <w:pStyle w:val="2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4116705</wp:posOffset>
            </wp:positionH>
            <wp:positionV relativeFrom="paragraph">
              <wp:posOffset>172720</wp:posOffset>
            </wp:positionV>
            <wp:extent cx="1184275" cy="903605"/>
            <wp:effectExtent l="0" t="0" r="9525" b="10795"/>
            <wp:wrapSquare wrapText="bothSides"/>
            <wp:docPr id="28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4"/>
                    <pic:cNvPicPr>
                      <a:picLocks noChangeAspect="1"/>
                    </pic:cNvPicPr>
                  </pic:nvPicPr>
                  <pic:blipFill>
                    <a:blip r:embed="rId16" r:link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427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auto"/>
          <w:sz w:val="24"/>
          <w:szCs w:val="24"/>
        </w:rPr>
        <w:t>根据几何关系可得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mg</w:t>
      </w:r>
      <w:r>
        <w:rPr>
          <w:rFonts w:ascii="Times New Roman" w:hAnsi="Times New Roman" w:cs="Times New Roman"/>
          <w:color w:val="auto"/>
          <w:sz w:val="24"/>
          <w:szCs w:val="24"/>
        </w:rPr>
        <w:t>cos 30°＝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\f(\r(3)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2)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mg</w:t>
      </w:r>
      <w:r>
        <w:rPr>
          <w:rFonts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mg</w:t>
      </w:r>
      <w:r>
        <w:rPr>
          <w:rFonts w:ascii="Times New Roman" w:hAnsi="Times New Roman" w:cs="Times New Roman"/>
          <w:color w:val="auto"/>
          <w:sz w:val="24"/>
          <w:szCs w:val="24"/>
        </w:rPr>
        <w:t>sin 30°＝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\f(1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2)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mg</w:t>
      </w:r>
      <w:r>
        <w:rPr>
          <w:rFonts w:ascii="Times New Roman" w:hAnsi="Times New Roman" w:cs="Times New Roman"/>
          <w:color w:val="auto"/>
          <w:sz w:val="24"/>
          <w:szCs w:val="24"/>
        </w:rPr>
        <w:t>，故A正确，B错误；当匀质圆筒状工件对斜面Ⅱ压力为0时，启动加速度最大，根据牛顿第二定律则有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mg</w:t>
      </w:r>
      <w:r>
        <w:rPr>
          <w:rFonts w:ascii="Times New Roman" w:hAnsi="Times New Roman" w:cs="Times New Roman"/>
          <w:color w:val="auto"/>
          <w:sz w:val="24"/>
          <w:szCs w:val="24"/>
        </w:rPr>
        <w:t>tan30°＝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ma</w:t>
      </w:r>
      <w:r>
        <w:rPr>
          <w:rFonts w:ascii="Times New Roman" w:hAnsi="Times New Roman" w:cs="Times New Roman"/>
          <w:color w:val="auto"/>
          <w:sz w:val="24"/>
          <w:szCs w:val="24"/>
        </w:rPr>
        <w:t>，得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a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\f(\r(3)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3)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g</w:t>
      </w:r>
      <w:r>
        <w:rPr>
          <w:rFonts w:ascii="Times New Roman" w:hAnsi="Times New Roman" w:cs="Times New Roman"/>
          <w:color w:val="auto"/>
          <w:sz w:val="24"/>
          <w:szCs w:val="24"/>
        </w:rPr>
        <w:t>，故C错误；当匀质圆筒状工件对斜面Ⅰ压力为0时，刹车加速度最大，根据牛顿第二定律则有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mg</w:t>
      </w:r>
      <w:r>
        <w:rPr>
          <w:rFonts w:ascii="Times New Roman" w:hAnsi="Times New Roman" w:cs="Times New Roman"/>
          <w:color w:val="auto"/>
          <w:sz w:val="24"/>
          <w:szCs w:val="24"/>
        </w:rPr>
        <w:t>tan60°＝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ma</w:t>
      </w:r>
      <w:r>
        <w:rPr>
          <w:rFonts w:ascii="Times New Roman" w:hAnsi="Times New Roman" w:cs="Times New Roman"/>
          <w:color w:val="auto"/>
          <w:sz w:val="24"/>
          <w:szCs w:val="24"/>
        </w:rPr>
        <w:t>′，得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a</w:t>
      </w:r>
      <w:r>
        <w:rPr>
          <w:rFonts w:ascii="Times New Roman" w:hAnsi="Times New Roman" w:cs="Times New Roman"/>
          <w:color w:val="auto"/>
          <w:sz w:val="24"/>
          <w:szCs w:val="24"/>
        </w:rPr>
        <w:t>′＝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\r(3)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g</w:t>
      </w:r>
      <w:r>
        <w:rPr>
          <w:rFonts w:ascii="Times New Roman" w:hAnsi="Times New Roman" w:cs="Times New Roman"/>
          <w:color w:val="auto"/>
          <w:sz w:val="24"/>
          <w:szCs w:val="24"/>
        </w:rPr>
        <w:t>，故D正确。</w:t>
      </w:r>
    </w:p>
    <w:p w14:paraId="33FAE89D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cs="Times New Roman"/>
          <w:color w:val="auto"/>
          <w:kern w:val="0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A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cs="Times New Roman"/>
          <w:color w:val="auto"/>
          <w:sz w:val="24"/>
          <w:szCs w:val="24"/>
        </w:rPr>
        <w:t>【</w:t>
      </w:r>
      <w:r>
        <w:rPr>
          <w:rFonts w:hint="eastAsia" w:cs="Times New Roman"/>
          <w:color w:val="auto"/>
          <w:sz w:val="24"/>
          <w:szCs w:val="24"/>
          <w:lang w:eastAsia="zh-CN"/>
        </w:rPr>
        <w:t>解</w:t>
      </w:r>
      <w:r>
        <w:rPr>
          <w:rFonts w:cs="Times New Roman"/>
          <w:color w:val="auto"/>
          <w:sz w:val="24"/>
          <w:szCs w:val="24"/>
        </w:rPr>
        <w:t>析】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cs="Times New Roman"/>
          <w:color w:val="auto"/>
          <w:sz w:val="24"/>
          <w:szCs w:val="24"/>
        </w:rPr>
        <w:t>由题知，不挂钢球时，弹簧下端指针位于直尺20cm刻度处，则弹簧的原长</w:t>
      </w:r>
      <w:r>
        <w:rPr>
          <w:rFonts w:cs="Times New Roman"/>
          <w:i/>
          <w:color w:val="auto"/>
          <w:sz w:val="24"/>
          <w:szCs w:val="24"/>
        </w:rPr>
        <w:t>l</w:t>
      </w:r>
      <w:r>
        <w:rPr>
          <w:rFonts w:cs="Times New Roman"/>
          <w:i/>
          <w:color w:val="auto"/>
          <w:sz w:val="24"/>
          <w:szCs w:val="24"/>
          <w:vertAlign w:val="subscript"/>
        </w:rPr>
        <w:t>0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i/>
          <w:color w:val="auto"/>
          <w:sz w:val="24"/>
          <w:szCs w:val="24"/>
        </w:rPr>
        <w:t>=</w:t>
      </w:r>
      <w:r>
        <w:rPr>
          <w:rFonts w:cs="Times New Roman"/>
          <w:color w:val="auto"/>
          <w:sz w:val="24"/>
          <w:szCs w:val="24"/>
        </w:rPr>
        <w:t xml:space="preserve"> 0.2m；下端悬挂钢球，静止时指针位于直尺40cm刻度处，则根据受力平衡有</w:t>
      </w:r>
      <w:r>
        <w:rPr>
          <w:rFonts w:cs="Times New Roman"/>
          <w:i/>
          <w:color w:val="auto"/>
          <w:sz w:val="24"/>
          <w:szCs w:val="24"/>
        </w:rPr>
        <w:t>mg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i/>
          <w:color w:val="auto"/>
          <w:sz w:val="24"/>
          <w:szCs w:val="24"/>
        </w:rPr>
        <w:t>=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i/>
          <w:color w:val="auto"/>
          <w:sz w:val="24"/>
          <w:szCs w:val="24"/>
        </w:rPr>
        <w:t>k</w:t>
      </w:r>
      <w:r>
        <w:rPr>
          <w:rFonts w:cs="Times New Roman"/>
          <w:color w:val="auto"/>
          <w:sz w:val="24"/>
          <w:szCs w:val="24"/>
        </w:rPr>
        <w:t>(</w:t>
      </w:r>
      <w:r>
        <w:rPr>
          <w:rFonts w:cs="Times New Roman"/>
          <w:i/>
          <w:color w:val="auto"/>
          <w:sz w:val="24"/>
          <w:szCs w:val="24"/>
        </w:rPr>
        <w:t>l</w:t>
      </w:r>
      <w:r>
        <w:rPr>
          <w:rFonts w:cs="Times New Roman"/>
          <w:color w:val="auto"/>
          <w:sz w:val="24"/>
          <w:szCs w:val="24"/>
        </w:rPr>
        <w:t xml:space="preserve"> - </w:t>
      </w:r>
      <w:r>
        <w:rPr>
          <w:rFonts w:cs="Times New Roman"/>
          <w:i/>
          <w:color w:val="auto"/>
          <w:sz w:val="24"/>
          <w:szCs w:val="24"/>
        </w:rPr>
        <w:t>l</w:t>
      </w:r>
      <w:r>
        <w:rPr>
          <w:rFonts w:cs="Times New Roman"/>
          <w:i/>
          <w:color w:val="auto"/>
          <w:sz w:val="24"/>
          <w:szCs w:val="24"/>
          <w:vertAlign w:val="subscript"/>
        </w:rPr>
        <w:t>0</w:t>
      </w:r>
      <w:r>
        <w:rPr>
          <w:rFonts w:cs="Times New Roman"/>
          <w:color w:val="auto"/>
          <w:sz w:val="24"/>
          <w:szCs w:val="24"/>
        </w:rPr>
        <w:t>)，可计算出</w:t>
      </w:r>
      <w:r>
        <w:rPr>
          <w:rFonts w:cs="Times New Roman"/>
          <w:i/>
          <w:color w:val="auto"/>
          <w:sz w:val="24"/>
          <w:szCs w:val="24"/>
        </w:rPr>
        <w:t>k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i/>
          <w:color w:val="auto"/>
          <w:sz w:val="24"/>
          <w:szCs w:val="24"/>
        </w:rPr>
        <w:t>=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color w:val="auto"/>
          <w:sz w:val="24"/>
          <w:szCs w:val="24"/>
        </w:rPr>
        <w:object>
          <v:shape id="_x0000_i1075" o:spt="75" alt="eqId688553bd432d643b66047e4d946e2a3c" type="#_x0000_t75" style="height:26.95pt;width:18.75pt;" o:ole="t" filled="f" o:preferrelative="t" stroked="f" coordsize="21600,21600">
            <v:path/>
            <v:fill on="f" focussize="0,0"/>
            <v:stroke on="f" joinstyle="miter"/>
            <v:imagedata r:id="rId19" o:title="eqId688553bd432d643b66047e4d946e2a3c"/>
            <o:lock v:ext="edit" aspectratio="t"/>
            <w10:wrap type="none"/>
            <w10:anchorlock/>
          </v:shape>
          <o:OLEObject Type="Embed" ProgID="Equation.DSMT4" ShapeID="_x0000_i1075" DrawAspect="Content" ObjectID="_1468075729" r:id="rId18">
            <o:LockedField>false</o:LockedField>
          </o:OLEObject>
        </w:object>
      </w:r>
      <w:r>
        <w:rPr>
          <w:rFonts w:hint="eastAsia" w:cs="Times New Roman"/>
          <w:color w:val="auto"/>
          <w:sz w:val="24"/>
          <w:szCs w:val="24"/>
          <w:lang w:eastAsia="zh-CN"/>
        </w:rPr>
        <w:t>。选项</w:t>
      </w:r>
      <w:r>
        <w:rPr>
          <w:rFonts w:cs="Times New Roman"/>
          <w:color w:val="auto"/>
          <w:sz w:val="24"/>
          <w:szCs w:val="24"/>
        </w:rPr>
        <w:t>A</w:t>
      </w:r>
      <w:r>
        <w:rPr>
          <w:rFonts w:hint="eastAsia" w:cs="Times New Roman"/>
          <w:color w:val="auto"/>
          <w:sz w:val="24"/>
          <w:szCs w:val="24"/>
          <w:lang w:eastAsia="zh-CN"/>
        </w:rPr>
        <w:t>，</w:t>
      </w:r>
      <w:r>
        <w:rPr>
          <w:rFonts w:cs="Times New Roman"/>
          <w:color w:val="auto"/>
          <w:sz w:val="24"/>
          <w:szCs w:val="24"/>
        </w:rPr>
        <w:t>由分析可知，在30cm刻度时，有</w:t>
      </w:r>
      <w:r>
        <w:rPr>
          <w:rFonts w:cs="Times New Roman"/>
          <w:i/>
          <w:color w:val="auto"/>
          <w:sz w:val="24"/>
          <w:szCs w:val="24"/>
        </w:rPr>
        <w:t>F</w:t>
      </w:r>
      <w:r>
        <w:rPr>
          <w:rFonts w:cs="Times New Roman"/>
          <w:i/>
          <w:color w:val="auto"/>
          <w:sz w:val="24"/>
          <w:szCs w:val="24"/>
          <w:vertAlign w:val="subscript"/>
        </w:rPr>
        <w:t>弹</w:t>
      </w:r>
      <w:r>
        <w:rPr>
          <w:rFonts w:cs="Times New Roman"/>
          <w:color w:val="auto"/>
          <w:sz w:val="24"/>
          <w:szCs w:val="24"/>
        </w:rPr>
        <w:t xml:space="preserve"> - </w:t>
      </w:r>
      <w:r>
        <w:rPr>
          <w:rFonts w:cs="Times New Roman"/>
          <w:i/>
          <w:color w:val="auto"/>
          <w:sz w:val="24"/>
          <w:szCs w:val="24"/>
        </w:rPr>
        <w:t>mg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i/>
          <w:color w:val="auto"/>
          <w:sz w:val="24"/>
          <w:szCs w:val="24"/>
        </w:rPr>
        <w:t>=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i/>
          <w:color w:val="auto"/>
          <w:sz w:val="24"/>
          <w:szCs w:val="24"/>
        </w:rPr>
        <w:t>ma</w:t>
      </w:r>
      <w:r>
        <w:rPr>
          <w:rFonts w:cs="Times New Roman"/>
          <w:color w:val="auto"/>
          <w:sz w:val="24"/>
          <w:szCs w:val="24"/>
        </w:rPr>
        <w:t>（取竖直向上为正方向）</w:t>
      </w:r>
      <w:r>
        <w:rPr>
          <w:rFonts w:hint="eastAsia" w:cs="Times New Roman"/>
          <w:color w:val="auto"/>
          <w:sz w:val="24"/>
          <w:szCs w:val="24"/>
          <w:lang w:eastAsia="zh-CN"/>
        </w:rPr>
        <w:t>，</w:t>
      </w:r>
      <w:r>
        <w:rPr>
          <w:rFonts w:cs="Times New Roman"/>
          <w:color w:val="auto"/>
          <w:sz w:val="24"/>
          <w:szCs w:val="24"/>
        </w:rPr>
        <w:t>代入数据有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i/>
          <w:color w:val="auto"/>
          <w:sz w:val="24"/>
          <w:szCs w:val="24"/>
        </w:rPr>
        <w:t>=</w:t>
      </w:r>
      <w:r>
        <w:rPr>
          <w:rFonts w:cs="Times New Roman"/>
          <w:color w:val="auto"/>
          <w:kern w:val="0"/>
          <w:sz w:val="24"/>
          <w:szCs w:val="24"/>
        </w:rPr>
        <w:t>  </w:t>
      </w:r>
      <w:r>
        <w:rPr>
          <w:rFonts w:cs="Times New Roman"/>
          <w:color w:val="auto"/>
          <w:sz w:val="24"/>
          <w:szCs w:val="24"/>
        </w:rPr>
        <w:t>- 0.5</w:t>
      </w:r>
      <w:r>
        <w:rPr>
          <w:rFonts w:cs="Times New Roman"/>
          <w:i/>
          <w:color w:val="auto"/>
          <w:sz w:val="24"/>
          <w:szCs w:val="24"/>
        </w:rPr>
        <w:t>g</w:t>
      </w:r>
      <w:r>
        <w:rPr>
          <w:rFonts w:cs="Times New Roman"/>
          <w:iCs/>
          <w:color w:val="auto"/>
          <w:sz w:val="24"/>
          <w:szCs w:val="24"/>
        </w:rPr>
        <w:t>，</w:t>
      </w:r>
      <w:r>
        <w:rPr>
          <w:rFonts w:cs="Times New Roman"/>
          <w:color w:val="auto"/>
          <w:sz w:val="24"/>
          <w:szCs w:val="24"/>
        </w:rPr>
        <w:t>A正确；</w:t>
      </w:r>
      <w:r>
        <w:rPr>
          <w:rFonts w:hint="eastAsia" w:cs="Times New Roman"/>
          <w:color w:val="auto"/>
          <w:sz w:val="24"/>
          <w:szCs w:val="24"/>
          <w:lang w:eastAsia="zh-CN"/>
        </w:rPr>
        <w:t>选项</w:t>
      </w:r>
      <w:r>
        <w:rPr>
          <w:rFonts w:cs="Times New Roman"/>
          <w:color w:val="auto"/>
          <w:sz w:val="24"/>
          <w:szCs w:val="24"/>
        </w:rPr>
        <w:t>B</w:t>
      </w:r>
      <w:r>
        <w:rPr>
          <w:rFonts w:hint="eastAsia" w:cs="Times New Roman"/>
          <w:color w:val="auto"/>
          <w:sz w:val="24"/>
          <w:szCs w:val="24"/>
          <w:lang w:eastAsia="zh-CN"/>
        </w:rPr>
        <w:t>，</w:t>
      </w:r>
      <w:r>
        <w:rPr>
          <w:rFonts w:cs="Times New Roman"/>
          <w:color w:val="auto"/>
          <w:sz w:val="24"/>
          <w:szCs w:val="24"/>
        </w:rPr>
        <w:t>由分析可知，在40cm刻度时，有</w:t>
      </w:r>
      <w:r>
        <w:rPr>
          <w:rFonts w:cs="Times New Roman"/>
          <w:i/>
          <w:color w:val="auto"/>
          <w:sz w:val="24"/>
          <w:szCs w:val="24"/>
        </w:rPr>
        <w:t>mg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i/>
          <w:color w:val="auto"/>
          <w:sz w:val="24"/>
          <w:szCs w:val="24"/>
        </w:rPr>
        <w:t>=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i/>
          <w:color w:val="auto"/>
          <w:sz w:val="24"/>
          <w:szCs w:val="24"/>
        </w:rPr>
        <w:t>F</w:t>
      </w:r>
      <w:r>
        <w:rPr>
          <w:rFonts w:cs="Times New Roman"/>
          <w:i/>
          <w:color w:val="auto"/>
          <w:sz w:val="24"/>
          <w:szCs w:val="24"/>
          <w:vertAlign w:val="subscript"/>
        </w:rPr>
        <w:t>弹</w:t>
      </w:r>
      <w:r>
        <w:rPr>
          <w:rFonts w:cs="Times New Roman"/>
          <w:iCs/>
          <w:color w:val="auto"/>
          <w:sz w:val="24"/>
          <w:szCs w:val="24"/>
        </w:rPr>
        <w:t>，</w:t>
      </w:r>
      <w:r>
        <w:rPr>
          <w:rFonts w:cs="Times New Roman"/>
          <w:color w:val="auto"/>
          <w:sz w:val="24"/>
          <w:szCs w:val="24"/>
        </w:rPr>
        <w:t>则40cm刻度对应的加速度为0，B错误；</w:t>
      </w:r>
      <w:r>
        <w:rPr>
          <w:rFonts w:hint="eastAsia" w:cs="Times New Roman"/>
          <w:color w:val="auto"/>
          <w:sz w:val="24"/>
          <w:szCs w:val="24"/>
          <w:lang w:eastAsia="zh-CN"/>
        </w:rPr>
        <w:t>选项</w:t>
      </w:r>
      <w:r>
        <w:rPr>
          <w:rFonts w:cs="Times New Roman"/>
          <w:color w:val="auto"/>
          <w:sz w:val="24"/>
          <w:szCs w:val="24"/>
        </w:rPr>
        <w:t>C</w:t>
      </w:r>
      <w:r>
        <w:rPr>
          <w:rFonts w:hint="eastAsia" w:cs="Times New Roman"/>
          <w:color w:val="auto"/>
          <w:sz w:val="24"/>
          <w:szCs w:val="24"/>
          <w:lang w:eastAsia="zh-CN"/>
        </w:rPr>
        <w:t>，</w:t>
      </w:r>
      <w:r>
        <w:rPr>
          <w:rFonts w:cs="Times New Roman"/>
          <w:color w:val="auto"/>
          <w:sz w:val="24"/>
          <w:szCs w:val="24"/>
        </w:rPr>
        <w:t>由分析可知，在50cm刻度时，有</w:t>
      </w:r>
      <w:r>
        <w:rPr>
          <w:rFonts w:cs="Times New Roman"/>
          <w:i/>
          <w:color w:val="auto"/>
          <w:sz w:val="24"/>
          <w:szCs w:val="24"/>
        </w:rPr>
        <w:t>F</w:t>
      </w:r>
      <w:r>
        <w:rPr>
          <w:rFonts w:cs="Times New Roman"/>
          <w:i/>
          <w:color w:val="auto"/>
          <w:sz w:val="24"/>
          <w:szCs w:val="24"/>
          <w:vertAlign w:val="subscript"/>
        </w:rPr>
        <w:t>弹</w:t>
      </w:r>
      <w:r>
        <w:rPr>
          <w:rFonts w:cs="Times New Roman"/>
          <w:color w:val="auto"/>
          <w:sz w:val="24"/>
          <w:szCs w:val="24"/>
        </w:rPr>
        <w:t xml:space="preserve"> - </w:t>
      </w:r>
      <w:r>
        <w:rPr>
          <w:rFonts w:cs="Times New Roman"/>
          <w:i/>
          <w:color w:val="auto"/>
          <w:sz w:val="24"/>
          <w:szCs w:val="24"/>
        </w:rPr>
        <w:t>mg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i/>
          <w:color w:val="auto"/>
          <w:sz w:val="24"/>
          <w:szCs w:val="24"/>
        </w:rPr>
        <w:t>=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i/>
          <w:color w:val="auto"/>
          <w:sz w:val="24"/>
          <w:szCs w:val="24"/>
        </w:rPr>
        <w:t>ma</w:t>
      </w:r>
      <w:r>
        <w:rPr>
          <w:rFonts w:cs="Times New Roman"/>
          <w:color w:val="auto"/>
          <w:sz w:val="24"/>
          <w:szCs w:val="24"/>
        </w:rPr>
        <w:t>（取竖直向上为正方向）</w:t>
      </w:r>
      <w:r>
        <w:rPr>
          <w:rFonts w:hint="eastAsia" w:cs="Times New Roman"/>
          <w:color w:val="auto"/>
          <w:sz w:val="24"/>
          <w:szCs w:val="24"/>
          <w:lang w:eastAsia="zh-CN"/>
        </w:rPr>
        <w:t>，</w:t>
      </w:r>
      <w:r>
        <w:rPr>
          <w:rFonts w:cs="Times New Roman"/>
          <w:color w:val="auto"/>
          <w:sz w:val="24"/>
          <w:szCs w:val="24"/>
        </w:rPr>
        <w:t>代入数据有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i/>
          <w:color w:val="auto"/>
          <w:sz w:val="24"/>
          <w:szCs w:val="24"/>
        </w:rPr>
        <w:t>=</w:t>
      </w:r>
      <w:r>
        <w:rPr>
          <w:rFonts w:cs="Times New Roman"/>
          <w:color w:val="auto"/>
          <w:sz w:val="24"/>
          <w:szCs w:val="24"/>
        </w:rPr>
        <w:t xml:space="preserve"> 0.5</w:t>
      </w:r>
      <w:r>
        <w:rPr>
          <w:rFonts w:cs="Times New Roman"/>
          <w:i/>
          <w:color w:val="auto"/>
          <w:sz w:val="24"/>
          <w:szCs w:val="24"/>
        </w:rPr>
        <w:t>g</w:t>
      </w:r>
      <w:r>
        <w:rPr>
          <w:rFonts w:cs="Times New Roman"/>
          <w:iCs/>
          <w:color w:val="auto"/>
          <w:sz w:val="24"/>
          <w:szCs w:val="24"/>
        </w:rPr>
        <w:t>，</w:t>
      </w:r>
      <w:r>
        <w:rPr>
          <w:rFonts w:cs="Times New Roman"/>
          <w:color w:val="auto"/>
          <w:sz w:val="24"/>
          <w:szCs w:val="24"/>
        </w:rPr>
        <w:t>C错误；</w:t>
      </w:r>
      <w:r>
        <w:rPr>
          <w:rFonts w:hint="eastAsia" w:cs="Times New Roman"/>
          <w:color w:val="auto"/>
          <w:sz w:val="24"/>
          <w:szCs w:val="24"/>
          <w:lang w:eastAsia="zh-CN"/>
        </w:rPr>
        <w:t>选项</w:t>
      </w:r>
      <w:r>
        <w:rPr>
          <w:rFonts w:cs="Times New Roman"/>
          <w:color w:val="auto"/>
          <w:sz w:val="24"/>
          <w:szCs w:val="24"/>
        </w:rPr>
        <w:t>D</w:t>
      </w:r>
      <w:r>
        <w:rPr>
          <w:rFonts w:hint="eastAsia" w:cs="Times New Roman"/>
          <w:color w:val="auto"/>
          <w:sz w:val="24"/>
          <w:szCs w:val="24"/>
          <w:lang w:eastAsia="zh-CN"/>
        </w:rPr>
        <w:t>，</w:t>
      </w:r>
      <w:r>
        <w:rPr>
          <w:rFonts w:cs="Times New Roman"/>
          <w:color w:val="auto"/>
          <w:sz w:val="24"/>
          <w:szCs w:val="24"/>
        </w:rPr>
        <w:t>设刻度对应值为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</w:rPr>
        <w:t>，结合分析可知</w:t>
      </w:r>
      <w:r>
        <w:rPr>
          <w:rFonts w:cs="Times New Roman"/>
          <w:color w:val="auto"/>
          <w:sz w:val="24"/>
          <w:szCs w:val="24"/>
        </w:rPr>
        <w:object>
          <v:shape id="_x0000_i1076" o:spt="75" alt="eqId41933d01ea30fa54fcedc2071cd189ee" type="#_x0000_t75" style="height:39.65pt;width:75.75pt;" o:ole="t" filled="f" o:preferrelative="t" stroked="f" coordsize="21600,21600">
            <v:path/>
            <v:fill on="f" focussize="0,0"/>
            <v:stroke on="f" joinstyle="miter"/>
            <v:imagedata r:id="rId21" o:title="eqId41933d01ea30fa54fcedc2071cd189ee"/>
            <o:lock v:ext="edit" aspectratio="t"/>
            <w10:wrap type="none"/>
            <w10:anchorlock/>
          </v:shape>
          <o:OLEObject Type="Embed" ProgID="Equation.DSMT4" ShapeID="_x0000_i1076" DrawAspect="Content" ObjectID="_1468075730" r:id="rId20">
            <o:LockedField>false</o:LockedField>
          </o:OLEObject>
        </w:object>
      </w:r>
      <w:r>
        <w:rPr>
          <w:rFonts w:cs="Times New Roman"/>
          <w:color w:val="auto"/>
          <w:sz w:val="24"/>
          <w:szCs w:val="24"/>
        </w:rPr>
        <w:t>，</w:t>
      </w:r>
      <w:r>
        <w:rPr>
          <w:rFonts w:cs="Times New Roman"/>
          <w:color w:val="auto"/>
          <w:sz w:val="24"/>
          <w:szCs w:val="24"/>
        </w:rPr>
        <w:sym w:font="Symbol" w:char="F044"/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i/>
          <w:color w:val="auto"/>
          <w:sz w:val="24"/>
          <w:szCs w:val="24"/>
        </w:rPr>
        <w:t>=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color w:val="auto"/>
          <w:sz w:val="24"/>
          <w:szCs w:val="24"/>
        </w:rPr>
        <w:object>
          <v:shape id="_x0000_i1077" o:spt="75" alt="eqIdf7c6afed3bd3f5fce8396223a8f9df6c" type="#_x0000_t75" style="height:18.05pt;width:34.5pt;" o:ole="t" filled="f" o:preferrelative="t" stroked="f" coordsize="21600,21600">
            <v:path/>
            <v:fill on="f" focussize="0,0"/>
            <v:stroke on="f" joinstyle="miter"/>
            <v:imagedata r:id="rId23" o:title="eqIdf7c6afed3bd3f5fce8396223a8f9df6c"/>
            <o:lock v:ext="edit" aspectratio="t"/>
            <w10:wrap type="none"/>
            <w10:anchorlock/>
          </v:shape>
          <o:OLEObject Type="Embed" ProgID="Equation.DSMT4" ShapeID="_x0000_i1077" DrawAspect="Content" ObjectID="_1468075731" r:id="rId22">
            <o:LockedField>false</o:LockedField>
          </o:OLEObject>
        </w:object>
      </w:r>
      <w:r>
        <w:rPr>
          <w:rFonts w:cs="Times New Roman"/>
          <w:color w:val="auto"/>
          <w:sz w:val="24"/>
          <w:szCs w:val="24"/>
        </w:rPr>
        <w:t>（取竖直向上为正方向），经过计算有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i/>
          <w:color w:val="auto"/>
          <w:sz w:val="24"/>
          <w:szCs w:val="24"/>
        </w:rPr>
        <w:t>=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color w:val="auto"/>
          <w:sz w:val="24"/>
          <w:szCs w:val="24"/>
        </w:rPr>
        <w:object>
          <v:shape id="_x0000_i1078" o:spt="75" alt="eqId86fcc1c812d769360cbab8cb93fa9498" type="#_x0000_t75" style="height:26.95pt;width:45.05pt;" o:ole="t" filled="f" o:preferrelative="t" stroked="f" coordsize="21600,21600">
            <v:path/>
            <v:fill on="f" focussize="0,0"/>
            <v:stroke on="f" joinstyle="miter"/>
            <v:imagedata r:id="rId25" o:title="eqId86fcc1c812d769360cbab8cb93fa9498"/>
            <o:lock v:ext="edit" aspectratio="t"/>
            <w10:wrap type="none"/>
            <w10:anchorlock/>
          </v:shape>
          <o:OLEObject Type="Embed" ProgID="Equation.DSMT4" ShapeID="_x0000_i1078" DrawAspect="Content" ObjectID="_1468075732" r:id="rId24">
            <o:LockedField>false</o:LockedField>
          </o:OLEObject>
        </w:object>
      </w:r>
      <w:r>
        <w:rPr>
          <w:rFonts w:cs="Times New Roman"/>
          <w:color w:val="auto"/>
          <w:sz w:val="24"/>
          <w:szCs w:val="24"/>
        </w:rPr>
        <w:t>(</w:t>
      </w:r>
      <w:r>
        <w:rPr>
          <w:rFonts w:cs="Times New Roman"/>
          <w:i/>
          <w:color w:val="auto"/>
          <w:sz w:val="24"/>
          <w:szCs w:val="24"/>
        </w:rPr>
        <w:t>x &gt;</w:t>
      </w:r>
      <w:r>
        <w:rPr>
          <w:rFonts w:cs="Times New Roman"/>
          <w:color w:val="auto"/>
          <w:sz w:val="24"/>
          <w:szCs w:val="24"/>
        </w:rPr>
        <w:t xml:space="preserve"> 0.2)或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i/>
          <w:color w:val="auto"/>
          <w:sz w:val="24"/>
          <w:szCs w:val="24"/>
        </w:rPr>
        <w:t>=</w: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color w:val="auto"/>
          <w:sz w:val="24"/>
          <w:szCs w:val="24"/>
        </w:rPr>
        <w:object>
          <v:shape id="_x0000_i1079" o:spt="75" alt="eqId34ced35d81b84c06129e2fc3724411be" type="#_x0000_t75" style="height:26.95pt;width:21.8pt;" o:ole="t" filled="f" o:preferrelative="t" stroked="f" coordsize="21600,21600">
            <v:path/>
            <v:fill on="f" focussize="0,0"/>
            <v:stroke on="f" joinstyle="miter"/>
            <v:imagedata r:id="rId27" o:title="eqId34ced35d81b84c06129e2fc3724411be"/>
            <o:lock v:ext="edit" aspectratio="t"/>
            <w10:wrap type="none"/>
            <w10:anchorlock/>
          </v:shape>
          <o:OLEObject Type="Embed" ProgID="Equation.DSMT4" ShapeID="_x0000_i1079" DrawAspect="Content" ObjectID="_1468075733" r:id="rId26">
            <o:LockedField>false</o:LockedField>
          </o:OLEObject>
        </w:object>
      </w:r>
      <w:r>
        <w:rPr>
          <w:rFonts w:cs="Times New Roman"/>
          <w:color w:val="auto"/>
          <w:sz w:val="24"/>
          <w:szCs w:val="24"/>
        </w:rPr>
        <w:t>(</w:t>
      </w:r>
      <w:r>
        <w:rPr>
          <w:rFonts w:cs="Times New Roman"/>
          <w:i/>
          <w:color w:val="auto"/>
          <w:sz w:val="24"/>
          <w:szCs w:val="24"/>
        </w:rPr>
        <w:t>x &lt;</w:t>
      </w:r>
      <w:r>
        <w:rPr>
          <w:rFonts w:cs="Times New Roman"/>
          <w:color w:val="auto"/>
          <w:sz w:val="24"/>
          <w:szCs w:val="24"/>
        </w:rPr>
        <w:t xml:space="preserve"> 0.2)</w:t>
      </w:r>
      <w:r>
        <w:rPr>
          <w:rFonts w:hint="eastAsia" w:cs="Times New Roman"/>
          <w:color w:val="auto"/>
          <w:sz w:val="24"/>
          <w:szCs w:val="24"/>
          <w:lang w:eastAsia="zh-CN"/>
        </w:rPr>
        <w:t>，</w:t>
      </w:r>
      <w:r>
        <w:rPr>
          <w:rFonts w:cs="Times New Roman"/>
          <w:color w:val="auto"/>
          <w:sz w:val="24"/>
          <w:szCs w:val="24"/>
        </w:rPr>
        <w:t>根据以上分析，加速度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>与刻度对应值为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</w:rPr>
        <w:t>成线性关系，则各刻度对应加速度的值是均匀的，D错误。</w:t>
      </w:r>
      <w:r>
        <w:rPr>
          <w:rFonts w:cs="Times New Roman"/>
          <w:color w:val="auto"/>
          <w:kern w:val="0"/>
          <w:sz w:val="24"/>
          <w:szCs w:val="24"/>
        </w:rPr>
        <w:t>故选A。</w:t>
      </w:r>
    </w:p>
    <w:p w14:paraId="5757D18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rPr>
          <w:rFonts w:cs="Times New Roman"/>
          <w:color w:val="auto"/>
          <w:kern w:val="0"/>
          <w:sz w:val="24"/>
          <w:szCs w:val="24"/>
        </w:rPr>
      </w:pPr>
      <w:r>
        <w:rPr>
          <w:rFonts w:hint="eastAsia" w:cs="Times New Roman"/>
          <w:color w:val="auto"/>
          <w:sz w:val="24"/>
          <w:szCs w:val="24"/>
        </w:rPr>
        <w:t>A</w:t>
      </w:r>
    </w:p>
    <w:p w14:paraId="0FCC0C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B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color w:val="auto"/>
          <w:sz w:val="24"/>
          <w:szCs w:val="24"/>
          <w:lang w:eastAsia="zh-CN"/>
        </w:rPr>
        <w:t>【</w:t>
      </w:r>
      <w:r>
        <w:rPr>
          <w:rFonts w:ascii="Times New Roman" w:hAnsi="Times New Roman" w:cs="Times New Roman"/>
          <w:color w:val="auto"/>
          <w:sz w:val="24"/>
          <w:szCs w:val="24"/>
        </w:rPr>
        <w:t>解析</w:t>
      </w:r>
      <w:r>
        <w:rPr>
          <w:rFonts w:hint="eastAsia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从小球接触弹簧上端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O</w:t>
      </w:r>
      <w:r>
        <w:rPr>
          <w:rFonts w:ascii="Times New Roman" w:hAnsi="Times New Roman" w:cs="Times New Roman"/>
          <w:color w:val="auto"/>
          <w:sz w:val="24"/>
          <w:szCs w:val="24"/>
        </w:rPr>
        <w:t>点到将弹簧压缩至最短的过程中，弹簧弹力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kx</w:t>
      </w:r>
      <w:r>
        <w:rPr>
          <w:rFonts w:ascii="Times New Roman" w:hAnsi="Times New Roman" w:cs="Times New Roman"/>
          <w:color w:val="auto"/>
          <w:sz w:val="24"/>
          <w:szCs w:val="24"/>
        </w:rPr>
        <w:t>，由牛顿第二定律可得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mg</w:t>
      </w:r>
      <w:r>
        <w:rPr>
          <w:rFonts w:ascii="Times New Roman" w:hAnsi="Times New Roman" w:cs="Times New Roman"/>
          <w:color w:val="auto"/>
          <w:sz w:val="24"/>
          <w:szCs w:val="24"/>
        </w:rPr>
        <w:t>－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kx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ma</w:t>
      </w:r>
      <w:r>
        <w:rPr>
          <w:rFonts w:ascii="Times New Roman" w:hAnsi="Times New Roman" w:cs="Times New Roman"/>
          <w:color w:val="auto"/>
          <w:sz w:val="24"/>
          <w:szCs w:val="24"/>
        </w:rPr>
        <w:t>，解得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a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g</w:t>
      </w:r>
      <w:r>
        <w:rPr>
          <w:rFonts w:ascii="Times New Roman" w:hAnsi="Times New Roman" w:cs="Times New Roman"/>
          <w:color w:val="auto"/>
          <w:sz w:val="24"/>
          <w:szCs w:val="24"/>
        </w:rPr>
        <w:t>－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k,m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x</w:t>
      </w:r>
      <w:r>
        <w:rPr>
          <w:rFonts w:ascii="Times New Roman" w:hAnsi="Times New Roman" w:cs="Times New Roman"/>
          <w:color w:val="auto"/>
          <w:sz w:val="24"/>
          <w:szCs w:val="24"/>
        </w:rPr>
        <w:t>，选项B正确，选项D错误；加速度随时间的变化是先减小再反向增大，但不是按线性关系变化，选项A、C错误。</w:t>
      </w:r>
    </w:p>
    <w:p w14:paraId="6E4F52AA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left="0" w:leftChars="0" w:firstLine="0" w:firstLineChars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CD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【</w:t>
      </w:r>
      <w:r>
        <w:rPr>
          <w:rFonts w:ascii="Times New Roman" w:hAnsi="Times New Roman" w:cs="Times New Roman"/>
          <w:color w:val="auto"/>
          <w:sz w:val="24"/>
          <w:szCs w:val="24"/>
        </w:rPr>
        <w:t>解析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启动时乘客的加速度方向与车厢的运动方向相同，乘客受重力和车厢的作用力，由平行四边形定则可知，车厢对乘客的作用力方向与车运动的方向不是相反关系，故A错误；做匀加速运动时，加速度为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a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\f(3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－8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f,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8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m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，对后三节车厢，有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56</w:t>
      </w:r>
      <w:r>
        <w:rPr>
          <w:rFonts w:ascii="Times New Roman" w:hAnsi="Times New Roman" w:cs="Times New Roman"/>
          <w:color w:val="auto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</w:rPr>
        <w:t>－3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</w:rPr>
        <w:t>＝3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ma</w:t>
      </w:r>
      <w:r>
        <w:rPr>
          <w:rFonts w:ascii="Times New Roman" w:hAnsi="Times New Roman" w:cs="Times New Roman"/>
          <w:color w:val="auto"/>
          <w:sz w:val="24"/>
          <w:szCs w:val="24"/>
        </w:rPr>
        <w:t>，解得第5、6节车厢间的作用力为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56</w:t>
      </w:r>
      <w:r>
        <w:rPr>
          <w:rFonts w:ascii="Times New Roman" w:hAnsi="Times New Roman" w:cs="Times New Roman"/>
          <w:color w:val="auto"/>
          <w:sz w:val="24"/>
          <w:szCs w:val="24"/>
        </w:rPr>
        <w:t>＝0.125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</w:rPr>
        <w:t>，故B错误，C正确；对最后两节车厢，有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67</w:t>
      </w:r>
      <w:r>
        <w:rPr>
          <w:rFonts w:ascii="Times New Roman" w:hAnsi="Times New Roman" w:cs="Times New Roman"/>
          <w:color w:val="auto"/>
          <w:sz w:val="24"/>
          <w:szCs w:val="24"/>
        </w:rPr>
        <w:t>－2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</w:rPr>
        <w:t>＝2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ma</w:t>
      </w:r>
      <w:r>
        <w:rPr>
          <w:rFonts w:ascii="Times New Roman" w:hAnsi="Times New Roman" w:cs="Times New Roman"/>
          <w:color w:val="auto"/>
          <w:sz w:val="24"/>
          <w:szCs w:val="24"/>
        </w:rPr>
        <w:t>，解得第6、7节车厢间的作用力为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67</w:t>
      </w:r>
      <w:r>
        <w:rPr>
          <w:rFonts w:ascii="Times New Roman" w:hAnsi="Times New Roman" w:cs="Times New Roman"/>
          <w:color w:val="auto"/>
          <w:sz w:val="24"/>
          <w:szCs w:val="24"/>
        </w:rPr>
        <w:t>＝0.75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</w:rPr>
        <w:t>，故D正确。</w:t>
      </w:r>
    </w:p>
    <w:p w14:paraId="0E3568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BD</w:t>
      </w:r>
      <w:r>
        <w:rPr>
          <w:rFonts w:cs="Times New Roman"/>
          <w:color w:val="auto"/>
          <w:sz w:val="24"/>
          <w:szCs w:val="24"/>
        </w:rPr>
        <w:t xml:space="preserve"> </w:t>
      </w:r>
    </w:p>
    <w:p w14:paraId="2719DAE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（1）向左加速或向右减速；（2）</w:t>
      </w:r>
      <w:r>
        <w:rPr>
          <w:color w:val="auto"/>
          <w:sz w:val="24"/>
          <w:szCs w:val="24"/>
        </w:rPr>
        <w:object>
          <v:shape id="_x0000_i1080" o:spt="75" alt="eqId74ce96401899ddc358ac95c3fd212340" type="#_x0000_t75" style="height:13.85pt;width:44.8pt;" o:ole="t" filled="f" o:preferrelative="t" stroked="f" coordsize="21600,21600">
            <v:path/>
            <v:fill on="f" focussize="0,0"/>
            <v:stroke on="f" joinstyle="miter"/>
            <v:imagedata r:id="rId29" o:title="eqId74ce96401899ddc358ac95c3fd212340"/>
            <o:lock v:ext="edit" aspectratio="t"/>
            <w10:wrap type="none"/>
            <w10:anchorlock/>
          </v:shape>
          <o:OLEObject Type="Embed" ProgID="Equation.DSMT4" ShapeID="_x0000_i1080" DrawAspect="Content" ObjectID="_1468075734" r:id="rId28">
            <o:LockedField>false</o:LockedField>
          </o:OLEObject>
        </w:object>
      </w:r>
      <w:r>
        <w:rPr>
          <w:color w:val="auto"/>
          <w:sz w:val="24"/>
          <w:szCs w:val="24"/>
        </w:rPr>
        <w:t>，</w:t>
      </w:r>
      <w:r>
        <w:rPr>
          <w:rFonts w:eastAsia="Times New Roman" w:cs="Times New Roman"/>
          <w:color w:val="auto"/>
          <w:kern w:val="0"/>
          <w:sz w:val="24"/>
          <w:szCs w:val="24"/>
        </w:rPr>
        <w:drawing>
          <wp:inline distT="0" distB="0" distL="114300" distR="114300">
            <wp:extent cx="1857375" cy="1190625"/>
            <wp:effectExtent l="0" t="0" r="9525" b="9525"/>
            <wp:docPr id="100051" name="图片 100051" descr="@@@06f01d67-66a5-42c2-913f-14a84cba7c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06f01d67-66a5-42c2-913f-14a84cba7ce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t>；（3）</w:t>
      </w:r>
      <w:r>
        <w:rPr>
          <w:color w:val="auto"/>
          <w:sz w:val="24"/>
          <w:szCs w:val="24"/>
        </w:rPr>
        <w:object>
          <v:shape id="_x0000_i1081" o:spt="75" alt="eqId4ba3f6adb50a101dc91e6d5fd4925635" type="#_x0000_t75" style="height:29.3pt;width:43.15pt;" o:ole="t" filled="f" o:preferrelative="t" stroked="f" coordsize="21600,21600">
            <v:path/>
            <v:fill on="f" focussize="0,0"/>
            <v:stroke on="f" joinstyle="miter"/>
            <v:imagedata r:id="rId32" o:title="eqId4ba3f6adb50a101dc91e6d5fd4925635"/>
            <o:lock v:ext="edit" aspectratio="t"/>
            <w10:wrap type="none"/>
            <w10:anchorlock/>
          </v:shape>
          <o:OLEObject Type="Embed" ProgID="Equation.DSMT4" ShapeID="_x0000_i1081" DrawAspect="Content" ObjectID="_1468075735" r:id="rId31">
            <o:LockedField>false</o:LockedField>
          </o:OLEObject>
        </w:object>
      </w:r>
      <w:r>
        <w:rPr>
          <w:color w:val="auto"/>
          <w:sz w:val="24"/>
          <w:szCs w:val="24"/>
        </w:rPr>
        <w:t xml:space="preserve"> </w:t>
      </w:r>
    </w:p>
    <w:p w14:paraId="25F0D027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【</w:t>
      </w:r>
      <w:r>
        <w:rPr>
          <w:rFonts w:hint="eastAsia"/>
          <w:color w:val="auto"/>
          <w:sz w:val="24"/>
          <w:szCs w:val="24"/>
          <w:lang w:eastAsia="zh-CN"/>
        </w:rPr>
        <w:t>详</w:t>
      </w:r>
      <w:r>
        <w:rPr>
          <w:rFonts w:hint="eastAsia"/>
          <w:color w:val="auto"/>
          <w:sz w:val="24"/>
          <w:szCs w:val="24"/>
        </w:rPr>
        <w:t>析】</w:t>
      </w:r>
      <w:r>
        <w:rPr>
          <w:color w:val="auto"/>
          <w:sz w:val="24"/>
          <w:szCs w:val="24"/>
        </w:rPr>
        <w:t>（1）如图（a）所示时小球所受的合力向左，即小球和小车的加速度向左，小车可能向左加速或向右减速；</w:t>
      </w:r>
    </w:p>
    <w:p w14:paraId="226E2D07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（2）设小球的加速度为</w:t>
      </w:r>
      <w:r>
        <w:rPr>
          <w:rFonts w:eastAsia="Times New Roman" w:cs="Times New Roman"/>
          <w:i/>
          <w:color w:val="auto"/>
          <w:sz w:val="24"/>
          <w:szCs w:val="24"/>
        </w:rPr>
        <w:t>a</w:t>
      </w:r>
      <w:r>
        <w:rPr>
          <w:color w:val="auto"/>
          <w:sz w:val="24"/>
          <w:szCs w:val="24"/>
        </w:rPr>
        <w:t>，绳中张力为</w:t>
      </w:r>
      <w:r>
        <w:rPr>
          <w:rFonts w:eastAsia="Times New Roman" w:cs="Times New Roman"/>
          <w:i/>
          <w:color w:val="auto"/>
          <w:sz w:val="24"/>
          <w:szCs w:val="24"/>
        </w:rPr>
        <w:t>T</w:t>
      </w:r>
      <w:r>
        <w:rPr>
          <w:color w:val="auto"/>
          <w:sz w:val="24"/>
          <w:szCs w:val="24"/>
        </w:rPr>
        <w:t>，对小球受力分析，则有</w:t>
      </w:r>
    </w:p>
    <w:p w14:paraId="77C23C9B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textAlignment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object>
          <v:shape id="_x0000_i1082" o:spt="75" alt="eqId54a6e76ca8a554d91f7dfaa10dc3c662" type="#_x0000_t75" style="height:12.45pt;width:51.85pt;" o:ole="t" filled="f" o:preferrelative="t" stroked="f" coordsize="21600,21600">
            <v:path/>
            <v:fill on="f" focussize="0,0"/>
            <v:stroke on="f" joinstyle="miter"/>
            <v:imagedata r:id="rId34" o:title="eqId54a6e76ca8a554d91f7dfaa10dc3c662"/>
            <o:lock v:ext="edit" aspectratio="t"/>
            <w10:wrap type="none"/>
            <w10:anchorlock/>
          </v:shape>
          <o:OLEObject Type="Embed" ProgID="Equation.DSMT4" ShapeID="_x0000_i1082" DrawAspect="Content" ObjectID="_1468075736" r:id="rId33">
            <o:LockedField>false</o:LockedField>
          </o:OLEObject>
        </w:object>
      </w:r>
      <w:r>
        <w:rPr>
          <w:rFonts w:hint="eastAsia"/>
          <w:color w:val="auto"/>
          <w:sz w:val="24"/>
          <w:szCs w:val="24"/>
        </w:rPr>
        <w:t>，</w:t>
      </w:r>
      <w:r>
        <w:rPr>
          <w:color w:val="auto"/>
          <w:sz w:val="24"/>
          <w:szCs w:val="24"/>
        </w:rPr>
        <w:object>
          <v:shape id="_x0000_i1083" o:spt="75" alt="eqIde34ae86174c91dbc89ede309c7655aaf" type="#_x0000_t75" style="height:13.85pt;width:53.7pt;" o:ole="t" filled="f" o:preferrelative="t" stroked="f" coordsize="21600,21600">
            <v:path/>
            <v:fill on="f" focussize="0,0"/>
            <v:stroke on="f" joinstyle="miter"/>
            <v:imagedata r:id="rId36" o:title="eqIde34ae86174c91dbc89ede309c7655aaf"/>
            <o:lock v:ext="edit" aspectratio="t"/>
            <w10:wrap type="none"/>
            <w10:anchorlock/>
          </v:shape>
          <o:OLEObject Type="Embed" ProgID="Equation.DSMT4" ShapeID="_x0000_i1083" DrawAspect="Content" ObjectID="_1468075737" r:id="rId35">
            <o:LockedField>false</o:LockedField>
          </o:OLEObject>
        </w:object>
      </w:r>
      <w:r>
        <w:rPr>
          <w:rFonts w:hint="eastAsia"/>
          <w:color w:val="auto"/>
          <w:sz w:val="24"/>
          <w:szCs w:val="24"/>
        </w:rPr>
        <w:t>，</w:t>
      </w:r>
      <w:r>
        <w:rPr>
          <w:color w:val="auto"/>
          <w:sz w:val="24"/>
          <w:szCs w:val="24"/>
        </w:rPr>
        <w:object>
          <v:shape id="_x0000_i1084" o:spt="75" alt="eqId74ce96401899ddc358ac95c3fd212340" type="#_x0000_t75" style="height:13.85pt;width:44.8pt;" o:ole="t" filled="f" o:preferrelative="t" stroked="f" coordsize="21600,21600">
            <v:path/>
            <v:fill on="f" focussize="0,0"/>
            <v:stroke on="f" joinstyle="miter"/>
            <v:imagedata r:id="rId29" o:title="eqId74ce96401899ddc358ac95c3fd212340"/>
            <o:lock v:ext="edit" aspectratio="t"/>
            <w10:wrap type="none"/>
            <w10:anchorlock/>
          </v:shape>
          <o:OLEObject Type="Embed" ProgID="Equation.DSMT4" ShapeID="_x0000_i1084" DrawAspect="Content" ObjectID="_1468075738" r:id="rId37">
            <o:LockedField>false</o:LockedField>
          </o:OLEObject>
        </w:object>
      </w:r>
    </w:p>
    <w:p w14:paraId="719C090E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将</w:t>
      </w:r>
      <w:r>
        <w:rPr>
          <w:i/>
          <w:color w:val="auto"/>
          <w:sz w:val="24"/>
          <w:szCs w:val="24"/>
        </w:rPr>
        <w:t>θ</w:t>
      </w:r>
      <w:r>
        <w:rPr>
          <w:color w:val="auto"/>
          <w:sz w:val="24"/>
          <w:szCs w:val="24"/>
        </w:rPr>
        <w:t>分别为0°、30°代入数据得：</w:t>
      </w:r>
    </w:p>
    <w:p w14:paraId="0A145CF1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color w:val="auto"/>
          <w:sz w:val="24"/>
          <w:szCs w:val="24"/>
        </w:rPr>
      </w:pPr>
      <w:r>
        <w:rPr>
          <w:rFonts w:eastAsia="Times New Roman" w:cs="Times New Roman"/>
          <w:i/>
          <w:color w:val="auto"/>
          <w:sz w:val="24"/>
          <w:szCs w:val="24"/>
        </w:rPr>
        <w:t>a</w:t>
      </w:r>
      <w:r>
        <w:rPr>
          <w:color w:val="auto"/>
          <w:sz w:val="24"/>
          <w:szCs w:val="24"/>
        </w:rPr>
        <w:t>分别为0、</w:t>
      </w:r>
      <w:r>
        <w:rPr>
          <w:color w:val="auto"/>
          <w:sz w:val="24"/>
          <w:szCs w:val="24"/>
        </w:rPr>
        <w:object>
          <v:shape id="_x0000_i1085" o:spt="75" alt="eqIdf65d125e933ea9cf45abac7a04b14f6a" type="#_x0000_t75" style="height:30pt;width:67.8pt;" o:ole="t" filled="f" o:preferrelative="t" stroked="f" coordsize="21600,21600">
            <v:path/>
            <v:fill on="f" focussize="0,0"/>
            <v:stroke on="f" joinstyle="miter"/>
            <v:imagedata r:id="rId39" o:title="eqIdf65d125e933ea9cf45abac7a04b14f6a"/>
            <o:lock v:ext="edit" aspectratio="t"/>
            <w10:wrap type="none"/>
            <w10:anchorlock/>
          </v:shape>
          <o:OLEObject Type="Embed" ProgID="Equation.DSMT4" ShapeID="_x0000_i1085" DrawAspect="Content" ObjectID="_1468075739" r:id="rId38">
            <o:LockedField>false</o:LockedField>
          </o:OLEObject>
        </w:object>
      </w:r>
      <w:r>
        <w:rPr>
          <w:color w:val="auto"/>
          <w:sz w:val="24"/>
          <w:szCs w:val="24"/>
        </w:rPr>
        <w:t>，又因为小球与车保持相对静止，所以加速度相同，（b）图中填写刻度盘上角度为0°和30°对应的加速度值如下图所受</w:t>
      </w:r>
    </w:p>
    <w:p w14:paraId="4A3E50F5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color w:val="auto"/>
          <w:sz w:val="24"/>
          <w:szCs w:val="24"/>
        </w:rPr>
      </w:pPr>
      <w:r>
        <w:rPr>
          <w:rFonts w:eastAsia="Times New Roman" w:cs="Times New Roman"/>
          <w:color w:val="auto"/>
          <w:kern w:val="0"/>
          <w:sz w:val="24"/>
          <w:szCs w:val="24"/>
        </w:rPr>
        <w:drawing>
          <wp:inline distT="0" distB="0" distL="114300" distR="114300">
            <wp:extent cx="1857375" cy="1190625"/>
            <wp:effectExtent l="0" t="0" r="9525" b="3175"/>
            <wp:docPr id="100053" name="图片 100053" descr="@@@c4510e65-4f26-408e-aadc-05beba8dd7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c4510e65-4f26-408e-aadc-05beba8dd7c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A4D0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cs="Times New Roman"/>
          <w:color w:val="auto"/>
          <w:kern w:val="0"/>
          <w:sz w:val="24"/>
          <w:szCs w:val="24"/>
        </w:rPr>
      </w:pPr>
      <w:r>
        <w:rPr>
          <w:color w:val="auto"/>
          <w:sz w:val="24"/>
          <w:szCs w:val="24"/>
        </w:rPr>
        <w:t>（3）当物块A相对车厢壁静止时满足</w:t>
      </w:r>
      <w:r>
        <w:rPr>
          <w:color w:val="auto"/>
          <w:sz w:val="24"/>
          <w:szCs w:val="24"/>
        </w:rPr>
        <w:object>
          <v:shape id="_x0000_i1086" o:spt="75" alt="eqIdb29486d2fe4ef5f3027f82fb38fefb15" type="#_x0000_t75" style="height:15.95pt;width:47.6pt;" o:ole="t" filled="f" o:preferrelative="t" stroked="f" coordsize="21600,21600">
            <v:path/>
            <v:fill on="f" focussize="0,0"/>
            <v:stroke on="f" joinstyle="miter"/>
            <v:imagedata r:id="rId41" o:title="eqIdb29486d2fe4ef5f3027f82fb38fefb15"/>
            <o:lock v:ext="edit" aspectratio="t"/>
            <w10:wrap type="none"/>
            <w10:anchorlock/>
          </v:shape>
          <o:OLEObject Type="Embed" ProgID="Equation.DSMT4" ShapeID="_x0000_i1086" DrawAspect="Content" ObjectID="_1468075740" r:id="rId40">
            <o:LockedField>false</o:LockedField>
          </o:OLEObject>
        </w:object>
      </w:r>
      <w:r>
        <w:rPr>
          <w:rFonts w:hint="eastAsia"/>
          <w:color w:val="auto"/>
          <w:sz w:val="24"/>
          <w:szCs w:val="24"/>
        </w:rPr>
        <w:t>，</w:t>
      </w:r>
      <w:r>
        <w:rPr>
          <w:color w:val="auto"/>
          <w:sz w:val="24"/>
          <w:szCs w:val="24"/>
        </w:rPr>
        <w:object>
          <v:shape id="_x0000_i1087" o:spt="75" alt="eqId407505325115cbd68e4a625e8a6e0f8c" type="#_x0000_t75" style="height:15.7pt;width:40.35pt;" o:ole="t" filled="f" o:preferrelative="t" stroked="f" coordsize="21600,21600">
            <v:path/>
            <v:fill on="f" focussize="0,0"/>
            <v:stroke on="f" joinstyle="miter"/>
            <v:imagedata r:id="rId43" o:title="eqId407505325115cbd68e4a625e8a6e0f8c"/>
            <o:lock v:ext="edit" aspectratio="t"/>
            <w10:wrap type="none"/>
            <w10:anchorlock/>
          </v:shape>
          <o:OLEObject Type="Embed" ProgID="Equation.DSMT4" ShapeID="_x0000_i1087" DrawAspect="Content" ObjectID="_1468075741" r:id="rId42">
            <o:LockedField>false</o:LockedField>
          </o:OLEObject>
        </w:object>
      </w:r>
      <w:r>
        <w:rPr>
          <w:rFonts w:hint="eastAsia"/>
          <w:color w:val="auto"/>
          <w:sz w:val="24"/>
          <w:szCs w:val="24"/>
        </w:rPr>
        <w:t>，</w:t>
      </w:r>
      <w:r>
        <w:rPr>
          <w:color w:val="auto"/>
          <w:sz w:val="24"/>
          <w:szCs w:val="24"/>
        </w:rPr>
        <w:object>
          <v:shape id="_x0000_i1088" o:spt="75" alt="eqId74ce96401899ddc358ac95c3fd212340" type="#_x0000_t75" style="height:13.85pt;width:44.8pt;" o:ole="t" filled="f" o:preferrelative="t" stroked="f" coordsize="21600,21600">
            <v:path/>
            <v:fill on="f" focussize="0,0"/>
            <v:stroke on="f" joinstyle="miter"/>
            <v:imagedata r:id="rId29" o:title="eqId74ce96401899ddc358ac95c3fd212340"/>
            <o:lock v:ext="edit" aspectratio="t"/>
            <w10:wrap type="none"/>
            <w10:anchorlock/>
          </v:shape>
          <o:OLEObject Type="Embed" ProgID="Equation.DSMT4" ShapeID="_x0000_i1088" DrawAspect="Content" ObjectID="_1468075742" r:id="rId44">
            <o:LockedField>false</o:LockedField>
          </o:OLEObject>
        </w:object>
      </w:r>
      <w:r>
        <w:rPr>
          <w:rFonts w:hint="eastAsia"/>
          <w:color w:val="auto"/>
          <w:sz w:val="24"/>
          <w:szCs w:val="24"/>
        </w:rPr>
        <w:t>，</w:t>
      </w:r>
      <w:r>
        <w:rPr>
          <w:color w:val="auto"/>
          <w:sz w:val="24"/>
          <w:szCs w:val="24"/>
        </w:rPr>
        <w:t>则</w:t>
      </w:r>
      <w:r>
        <w:rPr>
          <w:color w:val="auto"/>
          <w:sz w:val="24"/>
          <w:szCs w:val="24"/>
        </w:rPr>
        <w:object>
          <v:shape id="_x0000_i1089" o:spt="75" alt="eqId4ba3f6adb50a101dc91e6d5fd4925635" type="#_x0000_t75" style="height:29.3pt;width:43.15pt;" o:ole="t" filled="f" o:preferrelative="t" stroked="f" coordsize="21600,21600">
            <v:path/>
            <v:fill on="f" focussize="0,0"/>
            <v:stroke on="f" joinstyle="miter"/>
            <v:imagedata r:id="rId32" o:title="eqId4ba3f6adb50a101dc91e6d5fd4925635"/>
            <o:lock v:ext="edit" aspectratio="t"/>
            <w10:wrap type="none"/>
            <w10:anchorlock/>
          </v:shape>
          <o:OLEObject Type="Embed" ProgID="Equation.DSMT4" ShapeID="_x0000_i1089" DrawAspect="Content" ObjectID="_1468075743" r:id="rId45">
            <o:LockedField>false</o:LockedField>
          </o:OLEObject>
        </w:object>
      </w:r>
      <w:r>
        <w:rPr>
          <w:rFonts w:hint="eastAsia"/>
          <w:color w:val="auto"/>
          <w:sz w:val="24"/>
          <w:szCs w:val="24"/>
        </w:rPr>
        <w:t>。</w:t>
      </w:r>
    </w:p>
    <w:p w14:paraId="48ABF046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(1)α=30° (2)</w:t>
      </w:r>
      <w:r>
        <w:rPr>
          <w:rFonts w:cs="Times New Roman"/>
          <w:i/>
          <w:color w:val="auto"/>
          <w:sz w:val="24"/>
          <w:szCs w:val="24"/>
        </w:rPr>
        <w:t>μ</w:t>
      </w:r>
      <w:r>
        <w:rPr>
          <w:rFonts w:cs="Times New Roman"/>
          <w:color w:val="auto"/>
          <w:sz w:val="24"/>
          <w:szCs w:val="24"/>
        </w:rPr>
        <w:t>=0.2 (3)2.3 m/s</w:t>
      </w:r>
    </w:p>
    <w:p w14:paraId="072D791C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cs="Times New Roman"/>
          <w:i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【详解】试题分析：（1）物体在斜面上下滑时的加速度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i/>
          <w:color w:val="auto"/>
          <w:sz w:val="24"/>
          <w:szCs w:val="24"/>
          <w:vertAlign w:val="subscript"/>
        </w:rPr>
        <w:t>1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object>
          <v:shape id="_x0000_i1090" o:spt="75" alt="eqIde0c4097b5a0c119b1421dd14946a5e7b" type="#_x0000_t75" style="height:27.45pt;width:16.65pt;" o:ole="t" filled="f" o:preferrelative="t" stroked="f" coordsize="21600,21600">
            <v:path/>
            <v:fill on="f" focussize="0,0"/>
            <v:stroke on="f" joinstyle="miter"/>
            <v:imagedata r:id="rId47" o:title="eqIde0c4097b5a0c119b1421dd14946a5e7b"/>
            <o:lock v:ext="edit" aspectratio="t"/>
            <w10:wrap type="none"/>
            <w10:anchorlock/>
          </v:shape>
          <o:OLEObject Type="Embed" ProgID="Equation.DSMT4" ShapeID="_x0000_i1090" DrawAspect="Content" ObjectID="_1468075744" r:id="rId46">
            <o:LockedField>false</o:LockedField>
          </o:OLEObject>
        </w:object>
      </w:r>
      <w:r>
        <w:rPr>
          <w:rFonts w:cs="Times New Roman"/>
          <w:color w:val="auto"/>
          <w:sz w:val="24"/>
          <w:szCs w:val="24"/>
        </w:rPr>
        <w:t>＝5m/s</w:t>
      </w:r>
      <w:r>
        <w:rPr>
          <w:rFonts w:cs="Times New Roman"/>
          <w:color w:val="auto"/>
          <w:sz w:val="24"/>
          <w:szCs w:val="24"/>
          <w:vertAlign w:val="superscript"/>
        </w:rPr>
        <w:t>2</w:t>
      </w:r>
      <w:r>
        <w:rPr>
          <w:rFonts w:cs="Times New Roman"/>
          <w:color w:val="auto"/>
          <w:sz w:val="24"/>
          <w:szCs w:val="24"/>
        </w:rPr>
        <w:t>,；</w:t>
      </w:r>
      <w:r>
        <w:rPr>
          <w:rFonts w:cs="Times New Roman"/>
          <w:i/>
          <w:color w:val="auto"/>
          <w:sz w:val="24"/>
          <w:szCs w:val="24"/>
        </w:rPr>
        <w:t>mgsinα＝ma</w:t>
      </w:r>
      <w:r>
        <w:rPr>
          <w:rFonts w:cs="Times New Roman"/>
          <w:i/>
          <w:color w:val="auto"/>
          <w:sz w:val="24"/>
          <w:szCs w:val="24"/>
          <w:vertAlign w:val="subscript"/>
        </w:rPr>
        <w:t>1</w:t>
      </w:r>
      <w:r>
        <w:rPr>
          <w:rFonts w:cs="Times New Roman"/>
          <w:color w:val="auto"/>
          <w:sz w:val="24"/>
          <w:szCs w:val="24"/>
        </w:rPr>
        <w:t>可以得出</w:t>
      </w:r>
      <w:r>
        <w:rPr>
          <w:rFonts w:cs="Times New Roman"/>
          <w:i/>
          <w:color w:val="auto"/>
          <w:sz w:val="24"/>
          <w:szCs w:val="24"/>
        </w:rPr>
        <w:t>α</w:t>
      </w:r>
      <w:r>
        <w:rPr>
          <w:rFonts w:cs="Times New Roman"/>
          <w:color w:val="auto"/>
          <w:sz w:val="24"/>
          <w:szCs w:val="24"/>
        </w:rPr>
        <w:t>=30</w:t>
      </w:r>
      <w:r>
        <w:rPr>
          <w:rFonts w:cs="Times New Roman"/>
          <w:color w:val="auto"/>
          <w:sz w:val="24"/>
          <w:szCs w:val="24"/>
          <w:vertAlign w:val="superscript"/>
        </w:rPr>
        <w:t>o</w:t>
      </w:r>
      <w:r>
        <w:rPr>
          <w:rFonts w:cs="Times New Roman"/>
          <w:color w:val="auto"/>
          <w:sz w:val="24"/>
          <w:szCs w:val="24"/>
        </w:rPr>
        <w:t>. ………</w:t>
      </w:r>
      <w:r>
        <w:rPr>
          <w:rFonts w:cs="Times New Roman"/>
          <w:i/>
          <w:color w:val="auto"/>
          <w:sz w:val="24"/>
          <w:szCs w:val="24"/>
        </w:rPr>
        <w:t xml:space="preserve"> </w:t>
      </w:r>
    </w:p>
    <w:p w14:paraId="70F085B6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（2）从后两列数据可以知物体在水平面上滑行的加速度大小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i/>
          <w:color w:val="auto"/>
          <w:sz w:val="24"/>
          <w:szCs w:val="24"/>
          <w:vertAlign w:val="subscript"/>
        </w:rPr>
        <w:t>2</w:t>
      </w:r>
      <w:r>
        <w:rPr>
          <w:rFonts w:cs="Times New Roman"/>
          <w:color w:val="auto"/>
          <w:sz w:val="24"/>
          <w:szCs w:val="24"/>
        </w:rPr>
        <w:t>，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i/>
          <w:color w:val="auto"/>
          <w:sz w:val="24"/>
          <w:szCs w:val="24"/>
          <w:vertAlign w:val="subscript"/>
        </w:rPr>
        <w:t>2</w:t>
      </w:r>
      <w:r>
        <w:rPr>
          <w:rFonts w:cs="Times New Roman"/>
          <w:color w:val="auto"/>
          <w:sz w:val="24"/>
          <w:szCs w:val="24"/>
        </w:rPr>
        <w:t>=</w:t>
      </w:r>
      <w:r>
        <w:rPr>
          <w:rFonts w:cs="Times New Roman"/>
          <w:color w:val="auto"/>
          <w:sz w:val="24"/>
          <w:szCs w:val="24"/>
        </w:rPr>
        <w:object>
          <v:shape id="_x0000_i1091" o:spt="75" alt="eqIde0c4097b5a0c119b1421dd14946a5e7b" type="#_x0000_t75" style="height:27.45pt;width:16.65pt;" o:ole="t" filled="f" o:preferrelative="t" stroked="f" coordsize="21600,21600">
            <v:path/>
            <v:fill on="f" focussize="0,0"/>
            <v:stroke on="f" joinstyle="miter"/>
            <v:imagedata r:id="rId47" o:title="eqIde0c4097b5a0c119b1421dd14946a5e7b"/>
            <o:lock v:ext="edit" aspectratio="t"/>
            <w10:wrap type="none"/>
            <w10:anchorlock/>
          </v:shape>
          <o:OLEObject Type="Embed" ProgID="Equation.DSMT4" ShapeID="_x0000_i1091" DrawAspect="Content" ObjectID="_1468075745" r:id="rId48">
            <o:LockedField>false</o:LockedField>
          </o:OLEObject>
        </w:object>
      </w:r>
      <w:r>
        <w:rPr>
          <w:rFonts w:cs="Times New Roman"/>
          <w:color w:val="auto"/>
          <w:sz w:val="24"/>
          <w:szCs w:val="24"/>
        </w:rPr>
        <w:t>＝2m/s</w:t>
      </w:r>
      <w:r>
        <w:rPr>
          <w:rFonts w:cs="Times New Roman"/>
          <w:color w:val="auto"/>
          <w:sz w:val="24"/>
          <w:szCs w:val="24"/>
          <w:vertAlign w:val="superscript"/>
        </w:rPr>
        <w:t>2</w:t>
      </w:r>
      <w:r>
        <w:rPr>
          <w:rFonts w:cs="Times New Roman"/>
          <w:color w:val="auto"/>
          <w:sz w:val="24"/>
          <w:szCs w:val="24"/>
        </w:rPr>
        <w:t>；</w:t>
      </w:r>
      <w:r>
        <w:rPr>
          <w:rFonts w:cs="Times New Roman"/>
          <w:i/>
          <w:color w:val="auto"/>
          <w:sz w:val="24"/>
          <w:szCs w:val="24"/>
        </w:rPr>
        <w:t>μmg＝ma</w:t>
      </w:r>
      <w:r>
        <w:rPr>
          <w:rFonts w:cs="Times New Roman"/>
          <w:i/>
          <w:color w:val="auto"/>
          <w:sz w:val="24"/>
          <w:szCs w:val="24"/>
          <w:vertAlign w:val="subscript"/>
        </w:rPr>
        <w:t>2</w:t>
      </w:r>
      <w:r>
        <w:rPr>
          <w:rFonts w:cs="Times New Roman"/>
          <w:color w:val="auto"/>
          <w:sz w:val="24"/>
          <w:szCs w:val="24"/>
        </w:rPr>
        <w:t>, 可得</w:t>
      </w:r>
      <w:r>
        <w:rPr>
          <w:rFonts w:cs="Times New Roman"/>
          <w:i/>
          <w:color w:val="auto"/>
          <w:sz w:val="24"/>
          <w:szCs w:val="24"/>
        </w:rPr>
        <w:t>μ</w:t>
      </w:r>
      <w:r>
        <w:rPr>
          <w:rFonts w:cs="Times New Roman"/>
          <w:color w:val="auto"/>
          <w:sz w:val="24"/>
          <w:szCs w:val="24"/>
        </w:rPr>
        <w:t>＝0.2.</w:t>
      </w:r>
    </w:p>
    <w:p w14:paraId="564691A0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（3）设从0.4s开始经过t时间物体滑动斜面底部，则在斜面底部的速度为v</w:t>
      </w:r>
      <w:r>
        <w:rPr>
          <w:rFonts w:cs="Times New Roman"/>
          <w:i/>
          <w:color w:val="auto"/>
          <w:sz w:val="24"/>
          <w:szCs w:val="24"/>
        </w:rPr>
        <w:t>m</w:t>
      </w:r>
      <w:r>
        <w:rPr>
          <w:rFonts w:cs="Times New Roman"/>
          <w:color w:val="auto"/>
          <w:sz w:val="24"/>
          <w:szCs w:val="24"/>
        </w:rPr>
        <w:t>，则在斜面上</w:t>
      </w:r>
      <w:r>
        <w:rPr>
          <w:rFonts w:cs="Times New Roman"/>
          <w:color w:val="auto"/>
          <w:sz w:val="24"/>
          <w:szCs w:val="24"/>
        </w:rPr>
        <w:object>
          <v:shape id="_x0000_i1092" o:spt="75" alt="eqId06fbeb408bb381929f306c5bc1344c8c" type="#_x0000_t75" style="height:15.7pt;width:49.25pt;" o:ole="t" filled="f" o:preferrelative="t" stroked="f" coordsize="21600,21600">
            <v:path/>
            <v:fill on="f" focussize="0,0"/>
            <v:stroke on="f" joinstyle="miter"/>
            <v:imagedata r:id="rId50" o:title="eqId06fbeb408bb381929f306c5bc1344c8c"/>
            <o:lock v:ext="edit" aspectratio="t"/>
            <w10:wrap type="none"/>
            <w10:anchorlock/>
          </v:shape>
          <o:OLEObject Type="Embed" ProgID="Equation.DSMT4" ShapeID="_x0000_i1092" DrawAspect="Content" ObjectID="_1468075746" r:id="rId49">
            <o:LockedField>false</o:LockedField>
          </o:OLEObject>
        </w:object>
      </w:r>
      <w:r>
        <w:rPr>
          <w:rFonts w:cs="Times New Roman"/>
          <w:color w:val="auto"/>
          <w:sz w:val="24"/>
          <w:szCs w:val="24"/>
        </w:rPr>
        <w:t xml:space="preserve">， </w:t>
      </w:r>
      <w:r>
        <w:rPr>
          <w:rFonts w:hint="eastAsia" w:cs="Times New Roman"/>
          <w:color w:val="auto"/>
          <w:sz w:val="24"/>
          <w:szCs w:val="24"/>
        </w:rPr>
        <w:t xml:space="preserve">  </w:t>
      </w:r>
      <w:r>
        <w:rPr>
          <w:rFonts w:cs="Times New Roman"/>
          <w:color w:val="auto"/>
          <w:sz w:val="24"/>
          <w:szCs w:val="24"/>
        </w:rPr>
        <w:t>在平面上</w:t>
      </w:r>
      <w:r>
        <w:rPr>
          <w:rFonts w:cs="Times New Roman"/>
          <w:color w:val="auto"/>
          <w:sz w:val="24"/>
          <w:szCs w:val="24"/>
        </w:rPr>
        <w:object>
          <v:shape id="_x0000_i1093" o:spt="75" alt="eqIddbabc4595c6f5c598131f23ad9740097" type="#_x0000_t75" style="height:15.7pt;width:108.1pt;" o:ole="t" filled="f" o:preferrelative="t" stroked="f" coordsize="21600,21600">
            <v:path/>
            <v:fill on="f" focussize="0,0"/>
            <v:stroke on="f" joinstyle="miter"/>
            <v:imagedata r:id="rId52" o:title="eqIddbabc4595c6f5c598131f23ad9740097"/>
            <o:lock v:ext="edit" aspectratio="t"/>
            <w10:wrap type="none"/>
            <w10:anchorlock/>
          </v:shape>
          <o:OLEObject Type="Embed" ProgID="Equation.DSMT4" ShapeID="_x0000_i1093" DrawAspect="Content" ObjectID="_1468075747" r:id="rId51">
            <o:LockedField>false</o:LockedField>
          </o:OLEObject>
        </w:objec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hint="eastAsia" w:cs="Times New Roman"/>
          <w:color w:val="auto"/>
          <w:sz w:val="24"/>
          <w:szCs w:val="24"/>
        </w:rPr>
        <w:t xml:space="preserve">   </w:t>
      </w:r>
      <w:r>
        <w:rPr>
          <w:rFonts w:cs="Times New Roman"/>
          <w:color w:val="auto"/>
          <w:sz w:val="24"/>
          <w:szCs w:val="24"/>
        </w:rPr>
        <w:t>解得</w:t>
      </w:r>
      <w:r>
        <w:rPr>
          <w:rFonts w:cs="Times New Roman"/>
          <w:i/>
          <w:color w:val="auto"/>
          <w:sz w:val="24"/>
          <w:szCs w:val="24"/>
        </w:rPr>
        <w:t>t</w:t>
      </w:r>
      <w:r>
        <w:rPr>
          <w:rFonts w:cs="Times New Roman"/>
          <w:color w:val="auto"/>
          <w:sz w:val="24"/>
          <w:szCs w:val="24"/>
        </w:rPr>
        <w:t xml:space="preserve">＝0.1s </w:t>
      </w:r>
    </w:p>
    <w:p w14:paraId="6C4D805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在斜面底部时的最大速度为</w:t>
      </w:r>
      <w:r>
        <w:rPr>
          <w:rFonts w:cs="Times New Roman"/>
          <w:i/>
          <w:iCs/>
          <w:color w:val="auto"/>
          <w:sz w:val="24"/>
          <w:szCs w:val="24"/>
        </w:rPr>
        <w:t>v</w:t>
      </w:r>
      <w:r>
        <w:rPr>
          <w:rFonts w:cs="Times New Roman"/>
          <w:i/>
          <w:color w:val="auto"/>
          <w:sz w:val="24"/>
          <w:szCs w:val="24"/>
          <w:vertAlign w:val="subscript"/>
        </w:rPr>
        <w:t>m</w:t>
      </w:r>
      <w:r>
        <w:rPr>
          <w:rFonts w:cs="Times New Roman"/>
          <w:color w:val="auto"/>
          <w:sz w:val="24"/>
          <w:szCs w:val="24"/>
        </w:rPr>
        <w:t>＝2.5m/s，物体在0.6s时在水平面上，其速度为</w:t>
      </w:r>
      <w:r>
        <w:rPr>
          <w:rFonts w:cs="Times New Roman"/>
          <w:i/>
          <w:color w:val="auto"/>
          <w:sz w:val="24"/>
          <w:szCs w:val="24"/>
        </w:rPr>
        <w:t>v</w:t>
      </w:r>
      <w:r>
        <w:rPr>
          <w:rFonts w:cs="Times New Roman"/>
          <w:color w:val="auto"/>
          <w:sz w:val="24"/>
          <w:szCs w:val="24"/>
        </w:rPr>
        <w:t>＝2.5m/s－2m/s</w:t>
      </w:r>
      <w:r>
        <w:rPr>
          <w:rFonts w:cs="Times New Roman"/>
          <w:color w:val="auto"/>
          <w:sz w:val="24"/>
          <w:szCs w:val="24"/>
          <w:vertAlign w:val="superscript"/>
        </w:rPr>
        <w:t>2</w:t>
      </w:r>
      <w:r>
        <w:rPr>
          <w:rFonts w:cs="Times New Roman"/>
          <w:color w:val="auto"/>
          <w:sz w:val="24"/>
          <w:szCs w:val="24"/>
        </w:rPr>
        <w:t>×0.1s＝2.3m/s．</w:t>
      </w:r>
    </w:p>
    <w:p w14:paraId="2466F20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rPr>
          <w:rFonts w:cs="Times New Roman"/>
          <w:color w:val="auto"/>
          <w:spacing w:val="4"/>
          <w:sz w:val="24"/>
          <w:szCs w:val="24"/>
          <w:lang w:val="pt-BR"/>
        </w:rPr>
      </w:pPr>
      <w:r>
        <w:rPr>
          <w:rFonts w:cs="Times New Roman"/>
          <w:color w:val="auto"/>
          <w:spacing w:val="4"/>
          <w:sz w:val="24"/>
          <w:szCs w:val="24"/>
          <w:lang w:val="pt-BR"/>
        </w:rPr>
        <w:t>⑴4.5m/s</w:t>
      </w:r>
      <w:r>
        <w:rPr>
          <w:rFonts w:cs="Times New Roman"/>
          <w:color w:val="auto"/>
          <w:spacing w:val="4"/>
          <w:sz w:val="24"/>
          <w:szCs w:val="24"/>
          <w:vertAlign w:val="superscript"/>
          <w:lang w:val="pt-BR"/>
        </w:rPr>
        <w:t>2</w:t>
      </w:r>
      <w:r>
        <w:rPr>
          <w:rFonts w:cs="Times New Roman"/>
          <w:color w:val="auto"/>
          <w:spacing w:val="4"/>
          <w:sz w:val="24"/>
          <w:szCs w:val="24"/>
          <w:lang w:val="pt-BR"/>
        </w:rPr>
        <w:t>，4.5m/s</w:t>
      </w:r>
      <w:r>
        <w:rPr>
          <w:rFonts w:cs="Times New Roman"/>
          <w:color w:val="auto"/>
          <w:spacing w:val="4"/>
          <w:sz w:val="24"/>
          <w:szCs w:val="24"/>
          <w:vertAlign w:val="superscript"/>
          <w:lang w:val="pt-BR"/>
        </w:rPr>
        <w:t>2</w:t>
      </w:r>
      <w:r>
        <w:rPr>
          <w:rFonts w:cs="Times New Roman"/>
          <w:color w:val="auto"/>
          <w:spacing w:val="4"/>
          <w:sz w:val="24"/>
          <w:szCs w:val="24"/>
          <w:lang w:val="pt-BR"/>
        </w:rPr>
        <w:t xml:space="preserve">  ⑵5m/s</w:t>
      </w:r>
      <w:r>
        <w:rPr>
          <w:rFonts w:cs="Times New Roman"/>
          <w:color w:val="auto"/>
          <w:spacing w:val="4"/>
          <w:sz w:val="24"/>
          <w:szCs w:val="24"/>
          <w:vertAlign w:val="superscript"/>
          <w:lang w:val="pt-BR"/>
        </w:rPr>
        <w:t>2</w:t>
      </w:r>
      <w:r>
        <w:rPr>
          <w:rFonts w:cs="Times New Roman"/>
          <w:color w:val="auto"/>
          <w:spacing w:val="4"/>
          <w:sz w:val="24"/>
          <w:szCs w:val="24"/>
          <w:lang w:val="pt-BR"/>
        </w:rPr>
        <w:t>，5.5m/s</w:t>
      </w:r>
      <w:r>
        <w:rPr>
          <w:rFonts w:cs="Times New Roman"/>
          <w:color w:val="auto"/>
          <w:spacing w:val="4"/>
          <w:sz w:val="24"/>
          <w:szCs w:val="24"/>
          <w:vertAlign w:val="superscript"/>
          <w:lang w:val="pt-BR"/>
        </w:rPr>
        <w:t>2</w:t>
      </w:r>
      <w:r>
        <w:rPr>
          <w:rFonts w:cs="Times New Roman"/>
          <w:color w:val="auto"/>
          <w:spacing w:val="4"/>
          <w:sz w:val="24"/>
          <w:szCs w:val="24"/>
          <w:lang w:val="pt-BR"/>
        </w:rPr>
        <w:t xml:space="preserve">  ⑶0.267N</w:t>
      </w:r>
    </w:p>
    <w:p w14:paraId="1C60B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line="360" w:lineRule="auto"/>
        <w:jc w:val="left"/>
        <w:rPr>
          <w:rFonts w:cs="Times New Roman"/>
          <w:color w:val="auto"/>
          <w:sz w:val="24"/>
          <w:szCs w:val="24"/>
          <w:vertAlign w:val="superscript"/>
        </w:rPr>
      </w:pPr>
      <w:r>
        <w:rPr>
          <w:rFonts w:cs="Times New Roman"/>
          <w:color w:val="auto"/>
          <w:spacing w:val="4"/>
          <w:position w:val="-46"/>
          <w:sz w:val="24"/>
          <w:szCs w:val="24"/>
          <w:lang w:val="pt-BR"/>
        </w:rPr>
        <w:object>
          <v:shape id="_x0000_i1094" o:spt="75" type="#_x0000_t75" style="height:52.05pt;width:129.9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94" DrawAspect="Content" ObjectID="_1468075748" r:id="rId53">
            <o:LockedField>false</o:LockedField>
          </o:OLEObject>
        </w:object>
      </w:r>
    </w:p>
    <w:p w14:paraId="44684E1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rPr>
          <w:color w:val="auto"/>
          <w:sz w:val="24"/>
          <w:szCs w:val="24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numberInDash" w:start="7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58F7A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5E420E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LqlSDcAgAAJA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i6pUg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5E420E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0F801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91415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OH7cf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E4ftx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91415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30029F"/>
    <w:multiLevelType w:val="multilevel"/>
    <w:tmpl w:val="7930029F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DB48A2"/>
    <w:rsid w:val="0027677E"/>
    <w:rsid w:val="00572102"/>
    <w:rsid w:val="008002F1"/>
    <w:rsid w:val="06DB48A2"/>
    <w:rsid w:val="0A403DCE"/>
    <w:rsid w:val="0D0463C4"/>
    <w:rsid w:val="159863B1"/>
    <w:rsid w:val="17231CAA"/>
    <w:rsid w:val="19530F79"/>
    <w:rsid w:val="246E4BE5"/>
    <w:rsid w:val="28814A83"/>
    <w:rsid w:val="2A0C0CBD"/>
    <w:rsid w:val="3002294D"/>
    <w:rsid w:val="33631954"/>
    <w:rsid w:val="3482405C"/>
    <w:rsid w:val="3BA86D22"/>
    <w:rsid w:val="45EF19CA"/>
    <w:rsid w:val="4F665D41"/>
    <w:rsid w:val="510C0237"/>
    <w:rsid w:val="615C7C0F"/>
    <w:rsid w:val="66063A14"/>
    <w:rsid w:val="66621352"/>
    <w:rsid w:val="691B4367"/>
    <w:rsid w:val="6FA7614A"/>
    <w:rsid w:val="6FCB457A"/>
    <w:rsid w:val="72E9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 w:cs="Times New Roman"/>
      <w:kern w:val="0"/>
      <w:sz w:val="24"/>
      <w:szCs w:val="24"/>
    </w:rPr>
  </w:style>
  <w:style w:type="character" w:customStyle="1" w:styleId="8">
    <w:name w:val="页眉 字符"/>
    <w:basedOn w:val="7"/>
    <w:link w:val="4"/>
    <w:qFormat/>
    <w:uiPriority w:val="0"/>
    <w:rPr>
      <w:rFonts w:ascii="Times New Roman" w:hAnsi="Times New Roman" w:eastAsia="宋体"/>
      <w:kern w:val="2"/>
      <w:sz w:val="18"/>
      <w:szCs w:val="18"/>
    </w:rPr>
  </w:style>
  <w:style w:type="character" w:customStyle="1" w:styleId="9">
    <w:name w:val="页脚 字符"/>
    <w:basedOn w:val="7"/>
    <w:link w:val="3"/>
    <w:uiPriority w:val="0"/>
    <w:rPr>
      <w:rFonts w:ascii="Times New Roman" w:hAnsi="Times New Roman" w:eastAsia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7" Type="http://schemas.openxmlformats.org/officeDocument/2006/relationships/fontTable" Target="fontTable.xml"/><Relationship Id="rId56" Type="http://schemas.openxmlformats.org/officeDocument/2006/relationships/numbering" Target="numbering.xml"/><Relationship Id="rId55" Type="http://schemas.openxmlformats.org/officeDocument/2006/relationships/customXml" Target="../customXml/item1.xml"/><Relationship Id="rId54" Type="http://schemas.openxmlformats.org/officeDocument/2006/relationships/image" Target="media/image23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oleObject" Target="embeddings/oleObject21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0.bin"/><Relationship Id="rId45" Type="http://schemas.openxmlformats.org/officeDocument/2006/relationships/oleObject" Target="embeddings/oleObject19.bin"/><Relationship Id="rId44" Type="http://schemas.openxmlformats.org/officeDocument/2006/relationships/oleObject" Target="embeddings/oleObject18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7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6.bin"/><Relationship Id="rId4" Type="http://schemas.openxmlformats.org/officeDocument/2006/relationships/footer" Target="footer2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5.bin"/><Relationship Id="rId37" Type="http://schemas.openxmlformats.org/officeDocument/2006/relationships/oleObject" Target="embeddings/oleObject14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3.png"/><Relationship Id="rId3" Type="http://schemas.openxmlformats.org/officeDocument/2006/relationships/footer" Target="foot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1.wmf"/><Relationship Id="rId26" Type="http://schemas.openxmlformats.org/officeDocument/2006/relationships/oleObject" Target="embeddings/oleObject9.bin"/><Relationship Id="rId25" Type="http://schemas.openxmlformats.org/officeDocument/2006/relationships/image" Target="media/image10.wmf"/><Relationship Id="rId24" Type="http://schemas.openxmlformats.org/officeDocument/2006/relationships/oleObject" Target="embeddings/oleObject8.bin"/><Relationship Id="rId23" Type="http://schemas.openxmlformats.org/officeDocument/2006/relationships/image" Target="media/image9.wmf"/><Relationship Id="rId22" Type="http://schemas.openxmlformats.org/officeDocument/2006/relationships/oleObject" Target="embeddings/oleObject7.bin"/><Relationship Id="rId21" Type="http://schemas.openxmlformats.org/officeDocument/2006/relationships/image" Target="media/image8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5.bin"/><Relationship Id="rId17" Type="http://schemas.openxmlformats.org/officeDocument/2006/relationships/image" Target="23&#24180;&#29289;&#29702;&#19968;&#36718;&#27491;&#25991;958.TIF" TargetMode="External"/><Relationship Id="rId16" Type="http://schemas.openxmlformats.org/officeDocument/2006/relationships/image" Target="media/image6.png"/><Relationship Id="rId15" Type="http://schemas.openxmlformats.org/officeDocument/2006/relationships/image" Target="KM11.tif" TargetMode="External"/><Relationship Id="rId14" Type="http://schemas.openxmlformats.org/officeDocument/2006/relationships/image" Target="media/image5.png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8563</Words>
  <Characters>9335</Characters>
  <Lines>320</Lines>
  <Paragraphs>443</Paragraphs>
  <TotalTime>5</TotalTime>
  <ScaleCrop>false</ScaleCrop>
  <LinksUpToDate>false</LinksUpToDate>
  <CharactersWithSpaces>9730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2025-12-23T06:36:00Z</dcterms:created>
  <dc:creator>涟メ漪╰☆  </dc:creator>
  <cp:lastModifiedBy>南烟诸梦</cp:lastModifiedBy>
  <dcterms:modified xsi:type="dcterms:W3CDTF">2026-01-09T06:39:08Z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1692481D25FF40EB88B645D267EDC718_11</vt:lpwstr>
  </property>
  <property fmtid="{D5CDD505-2E9C-101B-9397-08002B2CF9AE}" pid="4" name="KSOTemplateDocerSaveRecord">
    <vt:lpwstr>eyJoZGlkIjoiMTNmMDNhNWRlZDMxZWRkNGM3ZmU0YzZiZDYzMTFlZGUiLCJ1c2VySWQiOiIyOTA4MTAyNTUifQ==</vt:lpwstr>
  </property>
</Properties>
</file>