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4051" w:rsidRDefault="00BF6206">
      <w:r>
        <w:t>Xiaoshi Wang</w:t>
      </w:r>
    </w:p>
    <w:p w:rsidR="00BF6206" w:rsidRDefault="00BF6206">
      <w:r>
        <w:t>CS 104 Lab</w:t>
      </w:r>
    </w:p>
    <w:p w:rsidR="00BF6206" w:rsidRDefault="008D243C">
      <w:r>
        <w:t>December 13</w:t>
      </w:r>
      <w:r w:rsidR="00BF6206">
        <w:t>, 2016</w:t>
      </w:r>
    </w:p>
    <w:p w:rsidR="00BF6206" w:rsidRPr="008D243C" w:rsidRDefault="00BF6206" w:rsidP="00BF6206">
      <w:pPr>
        <w:jc w:val="center"/>
        <w:rPr>
          <w:b/>
          <w:sz w:val="28"/>
        </w:rPr>
      </w:pPr>
      <w:r w:rsidRPr="008D243C">
        <w:rPr>
          <w:b/>
          <w:sz w:val="28"/>
        </w:rPr>
        <w:t>Compare Sorting Algorithms</w:t>
      </w:r>
    </w:p>
    <w:p w:rsidR="00BF6206" w:rsidRPr="008D243C" w:rsidRDefault="00BF6206" w:rsidP="00BF6206">
      <w:pPr>
        <w:rPr>
          <w:b/>
          <w:sz w:val="24"/>
        </w:rPr>
      </w:pPr>
      <w:r w:rsidRPr="008D243C">
        <w:rPr>
          <w:b/>
          <w:sz w:val="24"/>
        </w:rPr>
        <w:t>Hypothesis</w:t>
      </w:r>
    </w:p>
    <w:p w:rsidR="00461386" w:rsidRDefault="00BF6206" w:rsidP="00BF6206">
      <w:r>
        <w:t>The order of four different</w:t>
      </w:r>
      <w:r w:rsidRPr="00BF6206">
        <w:t xml:space="preserve"> sorting algorithms</w:t>
      </w:r>
      <w:r>
        <w:t xml:space="preserve"> from fastest to slowest is Selection Sort, Insertion Sort, Merge Sort, and Quick Sort.</w:t>
      </w:r>
    </w:p>
    <w:p w:rsidR="00E64837" w:rsidRDefault="00E64837" w:rsidP="00BF6206"/>
    <w:p w:rsidR="00BF6206" w:rsidRPr="008D243C" w:rsidRDefault="00BF6206" w:rsidP="00BF6206">
      <w:pPr>
        <w:rPr>
          <w:b/>
          <w:sz w:val="24"/>
        </w:rPr>
      </w:pPr>
      <w:r w:rsidRPr="008D243C">
        <w:rPr>
          <w:b/>
          <w:sz w:val="24"/>
        </w:rPr>
        <w:t>Reasons</w:t>
      </w:r>
    </w:p>
    <w:p w:rsidR="0067101D" w:rsidRDefault="00B7074C" w:rsidP="00BF6206">
      <w:r>
        <w:t>Since the time for each step the computer runs i</w:t>
      </w:r>
      <w:r w:rsidR="0067101D">
        <w:t>s the same, we</w:t>
      </w:r>
      <w:r>
        <w:t xml:space="preserve"> order the time spent for each sort by comparing their number of steps.</w:t>
      </w:r>
      <w:r w:rsidR="000C147A">
        <w:t xml:space="preserve"> Suppose there are n numbers. </w:t>
      </w:r>
      <w:r w:rsidR="0067101D">
        <w:t>T</w:t>
      </w:r>
      <w:r w:rsidR="000C147A">
        <w:t xml:space="preserve">he number of steps for </w:t>
      </w:r>
      <w:r w:rsidR="00E14C47">
        <w:t xml:space="preserve">a </w:t>
      </w:r>
      <w:r w:rsidR="000C147A">
        <w:t>selection sort</w:t>
      </w:r>
      <w:r w:rsidR="00E14C47">
        <w:t xml:space="preserve"> is the largest. Since a s</w:t>
      </w:r>
      <w:r w:rsidR="000C147A">
        <w:t xml:space="preserve">election sort selects the smallest number when it decides the value of each element. Many pairs of numbers are compared more than one time and plenty of repeated work could be reduced (as the other three selection methods). </w:t>
      </w:r>
    </w:p>
    <w:p w:rsidR="00B7074C" w:rsidRDefault="000C147A" w:rsidP="00BF6206">
      <w:r>
        <w:t>F</w:t>
      </w:r>
      <w:r w:rsidR="0067101D">
        <w:t xml:space="preserve">or </w:t>
      </w:r>
      <w:r w:rsidR="00E14C47">
        <w:t xml:space="preserve">the </w:t>
      </w:r>
      <w:r w:rsidR="0067101D">
        <w:t>insertion Sort, it must take</w:t>
      </w:r>
      <w:r>
        <w:t xml:space="preserve"> shorter time than </w:t>
      </w:r>
      <w:r w:rsidR="00E14C47">
        <w:t xml:space="preserve">the </w:t>
      </w:r>
      <w:r>
        <w:t>selection sort does because it does not compare an element with all the others. Instead, the comparing process stops when our number meets a number smaller than it</w:t>
      </w:r>
      <w:r w:rsidR="0067101D">
        <w:t xml:space="preserve"> in the processed part. The large for loop for comparison would be half shorter than that of </w:t>
      </w:r>
      <w:r w:rsidR="00E14C47">
        <w:t xml:space="preserve">the </w:t>
      </w:r>
      <w:r w:rsidR="0067101D">
        <w:t>selection sort. But since we cannot actually insert our number into an array, the adjustment of the numbers after this one would takes a long time.</w:t>
      </w:r>
    </w:p>
    <w:p w:rsidR="0067101D" w:rsidRDefault="0067101D" w:rsidP="00BF6206">
      <w:r>
        <w:t xml:space="preserve">I think the time spent by </w:t>
      </w:r>
      <w:r w:rsidR="00E14C47">
        <w:t xml:space="preserve">the </w:t>
      </w:r>
      <w:r>
        <w:t xml:space="preserve">merge sort should be closed to that of </w:t>
      </w:r>
      <w:r w:rsidR="00E14C47">
        <w:t xml:space="preserve">the </w:t>
      </w:r>
      <w:r>
        <w:t xml:space="preserve">insertion sort. Since recursion is used in </w:t>
      </w:r>
      <w:r w:rsidR="00E14C47">
        <w:t xml:space="preserve">the </w:t>
      </w:r>
      <w:r>
        <w:t xml:space="preserve">merge sort to divide a big set of numbers into small pieces, we do not need to worry about the wasted rearrangement in the previous two methods any more. However, the merge part </w:t>
      </w:r>
      <w:r w:rsidR="00E14C47">
        <w:t xml:space="preserve">in merge sort looks a little bit complex. A certain number is merged again and again. </w:t>
      </w:r>
    </w:p>
    <w:p w:rsidR="00E14C47" w:rsidRDefault="00E14C47" w:rsidP="00BF6206">
      <w:r>
        <w:t xml:space="preserve">The quick sort should be the fastest. Since all the </w:t>
      </w:r>
      <w:r w:rsidR="00461386">
        <w:t>numbers are only compare with the pivot several times. The number of time should be the log n with base 2. This way need fewer steps than all the other three. Thus, this is the fastest.</w:t>
      </w:r>
    </w:p>
    <w:p w:rsidR="00E64837" w:rsidRDefault="00E64837" w:rsidP="00BF6206"/>
    <w:p w:rsidR="00E64837" w:rsidRPr="008D243C" w:rsidRDefault="00E64837" w:rsidP="00BF6206">
      <w:pPr>
        <w:rPr>
          <w:b/>
          <w:sz w:val="24"/>
        </w:rPr>
      </w:pPr>
      <w:r w:rsidRPr="008D243C">
        <w:rPr>
          <w:b/>
          <w:sz w:val="24"/>
        </w:rPr>
        <w:t>Process</w:t>
      </w:r>
    </w:p>
    <w:p w:rsidR="00E64837" w:rsidRDefault="00E64837" w:rsidP="00BF6206">
      <w:r>
        <w:t xml:space="preserve">To find the time needed for the four different sorting, I changed the </w:t>
      </w:r>
      <w:proofErr w:type="spellStart"/>
      <w:r>
        <w:rPr>
          <w:rFonts w:hint="eastAsia"/>
        </w:rPr>
        <w:t>action</w:t>
      </w:r>
      <w:r>
        <w:t>Proformed</w:t>
      </w:r>
      <w:proofErr w:type="spellEnd"/>
      <w:r>
        <w:t xml:space="preserve"> method in Sorter and added a for-loop to print the time </w:t>
      </w:r>
      <w:r w:rsidR="00F07DB5">
        <w:t>of each efficiently</w:t>
      </w:r>
      <w:r>
        <w:t>. The following screenshot is my new code.</w:t>
      </w:r>
    </w:p>
    <w:p w:rsidR="00E64837" w:rsidRDefault="00E64837" w:rsidP="00BF6206">
      <w:r>
        <w:rPr>
          <w:noProof/>
        </w:rPr>
        <w:lastRenderedPageBreak/>
        <w:drawing>
          <wp:inline distT="0" distB="0" distL="0" distR="0" wp14:anchorId="624998D4" wp14:editId="36DCF41C">
            <wp:extent cx="5943600" cy="53898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5389880"/>
                    </a:xfrm>
                    <a:prstGeom prst="rect">
                      <a:avLst/>
                    </a:prstGeom>
                  </pic:spPr>
                </pic:pic>
              </a:graphicData>
            </a:graphic>
          </wp:inline>
        </w:drawing>
      </w:r>
    </w:p>
    <w:p w:rsidR="00E64837" w:rsidRDefault="00F07DB5" w:rsidP="00BF6206">
      <w:r>
        <w:t xml:space="preserve">We can see that a new array of </w:t>
      </w:r>
      <w:r w:rsidR="00D37308">
        <w:t xml:space="preserve">data[k] is constructed by the for-loop of k. Also, we call different sort methods for different j value to go through all the four sorting for each length of the data array. To change the length of the data array, we add 150000 to variable </w:t>
      </w:r>
      <w:proofErr w:type="spellStart"/>
      <w:r w:rsidR="00D37308">
        <w:t>num</w:t>
      </w:r>
      <w:proofErr w:type="spellEnd"/>
      <w:r w:rsidR="00D37308">
        <w:t xml:space="preserve"> after we finish </w:t>
      </w:r>
      <w:r w:rsidR="00DB11DC">
        <w:t>the last for-loop. Thus, when I press the generate Button, the code above would print the results for all the sorting methods with input of size 50000, 200000, 350000, 500000, 650000, 800000 and 950000. I process my experiment by pressing the generate Button five times.</w:t>
      </w:r>
    </w:p>
    <w:p w:rsidR="00E64837" w:rsidRDefault="00E64837" w:rsidP="00BF6206"/>
    <w:p w:rsidR="00971D7B" w:rsidRPr="008D243C" w:rsidRDefault="00E64837" w:rsidP="00BF6206">
      <w:pPr>
        <w:rPr>
          <w:b/>
          <w:sz w:val="24"/>
        </w:rPr>
      </w:pPr>
      <w:r w:rsidRPr="008D243C">
        <w:rPr>
          <w:b/>
          <w:sz w:val="24"/>
        </w:rPr>
        <w:t>Data</w:t>
      </w:r>
      <w:r w:rsidR="00DB11DC" w:rsidRPr="008D243C">
        <w:rPr>
          <w:b/>
          <w:sz w:val="24"/>
        </w:rPr>
        <w:t xml:space="preserve"> and Graphs </w:t>
      </w:r>
    </w:p>
    <w:tbl>
      <w:tblPr>
        <w:tblStyle w:val="TableGrid"/>
        <w:tblW w:w="0" w:type="auto"/>
        <w:tblLook w:val="04A0" w:firstRow="1" w:lastRow="0" w:firstColumn="1" w:lastColumn="0" w:noHBand="0" w:noVBand="1"/>
      </w:tblPr>
      <w:tblGrid>
        <w:gridCol w:w="1525"/>
        <w:gridCol w:w="1080"/>
        <w:gridCol w:w="1080"/>
        <w:gridCol w:w="1097"/>
        <w:gridCol w:w="1142"/>
        <w:gridCol w:w="1142"/>
        <w:gridCol w:w="1142"/>
        <w:gridCol w:w="1142"/>
      </w:tblGrid>
      <w:tr w:rsidR="00971D7B" w:rsidTr="008D243C">
        <w:tc>
          <w:tcPr>
            <w:tcW w:w="1525" w:type="dxa"/>
            <w:tcBorders>
              <w:tl2br w:val="single" w:sz="4" w:space="0" w:color="auto"/>
            </w:tcBorders>
          </w:tcPr>
          <w:p w:rsidR="008D243C" w:rsidRDefault="00123ACE" w:rsidP="008D243C">
            <w:pPr>
              <w:rPr>
                <w:sz w:val="14"/>
              </w:rPr>
            </w:pPr>
            <w:r>
              <w:rPr>
                <w:sz w:val="14"/>
              </w:rPr>
              <w:t xml:space="preserve">                        Data Size</w:t>
            </w:r>
          </w:p>
          <w:p w:rsidR="00DB11DC" w:rsidRDefault="008D243C" w:rsidP="008D243C">
            <w:r w:rsidRPr="008D243C">
              <w:rPr>
                <w:sz w:val="14"/>
              </w:rPr>
              <w:t>Sort Method</w:t>
            </w:r>
          </w:p>
        </w:tc>
        <w:tc>
          <w:tcPr>
            <w:tcW w:w="1080" w:type="dxa"/>
          </w:tcPr>
          <w:p w:rsidR="00DB11DC" w:rsidRPr="008D243C" w:rsidRDefault="00DB11DC" w:rsidP="00BF6206">
            <w:pPr>
              <w:rPr>
                <w:b/>
              </w:rPr>
            </w:pPr>
            <w:r w:rsidRPr="008D243C">
              <w:rPr>
                <w:b/>
              </w:rPr>
              <w:t>50000</w:t>
            </w:r>
          </w:p>
        </w:tc>
        <w:tc>
          <w:tcPr>
            <w:tcW w:w="1080" w:type="dxa"/>
          </w:tcPr>
          <w:p w:rsidR="00DB11DC" w:rsidRPr="008D243C" w:rsidRDefault="00DB11DC" w:rsidP="00BF6206">
            <w:pPr>
              <w:rPr>
                <w:b/>
              </w:rPr>
            </w:pPr>
            <w:r w:rsidRPr="008D243C">
              <w:rPr>
                <w:b/>
              </w:rPr>
              <w:t>200000</w:t>
            </w:r>
          </w:p>
        </w:tc>
        <w:tc>
          <w:tcPr>
            <w:tcW w:w="1097" w:type="dxa"/>
          </w:tcPr>
          <w:p w:rsidR="00DB11DC" w:rsidRPr="008D243C" w:rsidRDefault="00DB11DC" w:rsidP="00BF6206">
            <w:pPr>
              <w:rPr>
                <w:b/>
              </w:rPr>
            </w:pPr>
            <w:r w:rsidRPr="008D243C">
              <w:rPr>
                <w:b/>
              </w:rPr>
              <w:t>350000</w:t>
            </w:r>
          </w:p>
        </w:tc>
        <w:tc>
          <w:tcPr>
            <w:tcW w:w="1142" w:type="dxa"/>
          </w:tcPr>
          <w:p w:rsidR="00DB11DC" w:rsidRPr="008D243C" w:rsidRDefault="00DB11DC" w:rsidP="00BF6206">
            <w:pPr>
              <w:rPr>
                <w:b/>
              </w:rPr>
            </w:pPr>
            <w:r w:rsidRPr="008D243C">
              <w:rPr>
                <w:b/>
              </w:rPr>
              <w:t>500000</w:t>
            </w:r>
          </w:p>
        </w:tc>
        <w:tc>
          <w:tcPr>
            <w:tcW w:w="1142" w:type="dxa"/>
          </w:tcPr>
          <w:p w:rsidR="00DB11DC" w:rsidRPr="008D243C" w:rsidRDefault="00DB11DC" w:rsidP="00BF6206">
            <w:pPr>
              <w:rPr>
                <w:b/>
              </w:rPr>
            </w:pPr>
            <w:r w:rsidRPr="008D243C">
              <w:rPr>
                <w:b/>
              </w:rPr>
              <w:t>650000</w:t>
            </w:r>
          </w:p>
        </w:tc>
        <w:tc>
          <w:tcPr>
            <w:tcW w:w="1142" w:type="dxa"/>
          </w:tcPr>
          <w:p w:rsidR="00DB11DC" w:rsidRPr="008D243C" w:rsidRDefault="00DB11DC" w:rsidP="00BF6206">
            <w:pPr>
              <w:rPr>
                <w:b/>
              </w:rPr>
            </w:pPr>
            <w:r w:rsidRPr="008D243C">
              <w:rPr>
                <w:b/>
              </w:rPr>
              <w:t>800000</w:t>
            </w:r>
          </w:p>
        </w:tc>
        <w:tc>
          <w:tcPr>
            <w:tcW w:w="1142" w:type="dxa"/>
          </w:tcPr>
          <w:p w:rsidR="00DB11DC" w:rsidRPr="008D243C" w:rsidRDefault="00DB11DC" w:rsidP="00BF6206">
            <w:pPr>
              <w:rPr>
                <w:b/>
              </w:rPr>
            </w:pPr>
            <w:r w:rsidRPr="008D243C">
              <w:rPr>
                <w:b/>
              </w:rPr>
              <w:t>950000</w:t>
            </w:r>
          </w:p>
        </w:tc>
      </w:tr>
      <w:tr w:rsidR="00971D7B" w:rsidTr="00971D7B">
        <w:tc>
          <w:tcPr>
            <w:tcW w:w="1525" w:type="dxa"/>
          </w:tcPr>
          <w:p w:rsidR="00DB11DC" w:rsidRPr="008D243C" w:rsidRDefault="00DB11DC" w:rsidP="008D243C">
            <w:pPr>
              <w:jc w:val="center"/>
              <w:rPr>
                <w:rFonts w:ascii="Calibri" w:hAnsi="Calibri" w:cs="Calibri"/>
                <w:b/>
                <w:color w:val="000000"/>
              </w:rPr>
            </w:pPr>
            <w:r w:rsidRPr="008D243C">
              <w:rPr>
                <w:rFonts w:ascii="Calibri" w:hAnsi="Calibri" w:cs="Calibri"/>
                <w:b/>
                <w:color w:val="000000"/>
              </w:rPr>
              <w:t>Selection Sort</w:t>
            </w:r>
          </w:p>
        </w:tc>
        <w:tc>
          <w:tcPr>
            <w:tcW w:w="1080" w:type="dxa"/>
          </w:tcPr>
          <w:p w:rsidR="00DB11DC" w:rsidRPr="00971D7B" w:rsidRDefault="00971D7B" w:rsidP="00BF6206">
            <w:pPr>
              <w:rPr>
                <w:rFonts w:ascii="Calibri" w:hAnsi="Calibri" w:cs="Calibri"/>
                <w:color w:val="000000"/>
              </w:rPr>
            </w:pPr>
            <w:r>
              <w:rPr>
                <w:rFonts w:ascii="Calibri" w:hAnsi="Calibri" w:cs="Calibri"/>
                <w:color w:val="000000"/>
              </w:rPr>
              <w:t>1015</w:t>
            </w:r>
          </w:p>
        </w:tc>
        <w:tc>
          <w:tcPr>
            <w:tcW w:w="1080" w:type="dxa"/>
          </w:tcPr>
          <w:p w:rsidR="00971D7B" w:rsidRDefault="00971D7B" w:rsidP="00BF6206">
            <w:r>
              <w:t>15746</w:t>
            </w:r>
          </w:p>
        </w:tc>
        <w:tc>
          <w:tcPr>
            <w:tcW w:w="1097" w:type="dxa"/>
          </w:tcPr>
          <w:p w:rsidR="00DB11DC" w:rsidRDefault="00971D7B" w:rsidP="00BF6206">
            <w:r>
              <w:t>48304</w:t>
            </w:r>
          </w:p>
        </w:tc>
        <w:tc>
          <w:tcPr>
            <w:tcW w:w="1142" w:type="dxa"/>
          </w:tcPr>
          <w:p w:rsidR="00DB11DC" w:rsidRDefault="00971D7B" w:rsidP="00BF6206">
            <w:r>
              <w:t>98732</w:t>
            </w:r>
          </w:p>
        </w:tc>
        <w:tc>
          <w:tcPr>
            <w:tcW w:w="1142" w:type="dxa"/>
          </w:tcPr>
          <w:p w:rsidR="00DB11DC" w:rsidRDefault="00971D7B" w:rsidP="00BF6206">
            <w:r>
              <w:t>167959</w:t>
            </w:r>
          </w:p>
        </w:tc>
        <w:tc>
          <w:tcPr>
            <w:tcW w:w="1142" w:type="dxa"/>
          </w:tcPr>
          <w:p w:rsidR="00DB11DC" w:rsidRDefault="00971D7B" w:rsidP="00BF6206">
            <w:r>
              <w:t>258169</w:t>
            </w:r>
          </w:p>
        </w:tc>
        <w:tc>
          <w:tcPr>
            <w:tcW w:w="1142" w:type="dxa"/>
          </w:tcPr>
          <w:p w:rsidR="00DB11DC" w:rsidRDefault="008D243C" w:rsidP="00BF6206">
            <w:r>
              <w:t>367405</w:t>
            </w:r>
          </w:p>
        </w:tc>
      </w:tr>
      <w:tr w:rsidR="00971D7B" w:rsidTr="00971D7B">
        <w:tc>
          <w:tcPr>
            <w:tcW w:w="1525" w:type="dxa"/>
          </w:tcPr>
          <w:p w:rsidR="00DB11DC" w:rsidRPr="008D243C" w:rsidRDefault="00DB11DC" w:rsidP="008D243C">
            <w:pPr>
              <w:jc w:val="center"/>
              <w:rPr>
                <w:b/>
              </w:rPr>
            </w:pPr>
          </w:p>
        </w:tc>
        <w:tc>
          <w:tcPr>
            <w:tcW w:w="1080" w:type="dxa"/>
          </w:tcPr>
          <w:p w:rsidR="00DB11DC" w:rsidRPr="00971D7B" w:rsidRDefault="00971D7B" w:rsidP="00BF6206">
            <w:pPr>
              <w:rPr>
                <w:rFonts w:ascii="Calibri" w:hAnsi="Calibri" w:cs="Calibri"/>
                <w:color w:val="000000"/>
              </w:rPr>
            </w:pPr>
            <w:r>
              <w:rPr>
                <w:rFonts w:ascii="Calibri" w:hAnsi="Calibri" w:cs="Calibri"/>
                <w:color w:val="000000"/>
              </w:rPr>
              <w:t>1020</w:t>
            </w:r>
          </w:p>
        </w:tc>
        <w:tc>
          <w:tcPr>
            <w:tcW w:w="1080" w:type="dxa"/>
          </w:tcPr>
          <w:p w:rsidR="00DB11DC" w:rsidRDefault="00971D7B" w:rsidP="00BF6206">
            <w:r>
              <w:t>15590</w:t>
            </w:r>
          </w:p>
        </w:tc>
        <w:tc>
          <w:tcPr>
            <w:tcW w:w="1097" w:type="dxa"/>
          </w:tcPr>
          <w:p w:rsidR="00DB11DC" w:rsidRDefault="00971D7B" w:rsidP="00BF6206">
            <w:r>
              <w:t>37882</w:t>
            </w:r>
          </w:p>
        </w:tc>
        <w:tc>
          <w:tcPr>
            <w:tcW w:w="1142" w:type="dxa"/>
          </w:tcPr>
          <w:p w:rsidR="00DB11DC" w:rsidRDefault="00971D7B" w:rsidP="00BF6206">
            <w:r>
              <w:t>97565</w:t>
            </w:r>
          </w:p>
        </w:tc>
        <w:tc>
          <w:tcPr>
            <w:tcW w:w="1142" w:type="dxa"/>
          </w:tcPr>
          <w:p w:rsidR="00DB11DC" w:rsidRDefault="00971D7B" w:rsidP="00BF6206">
            <w:r>
              <w:t>163797</w:t>
            </w:r>
          </w:p>
        </w:tc>
        <w:tc>
          <w:tcPr>
            <w:tcW w:w="1142" w:type="dxa"/>
          </w:tcPr>
          <w:p w:rsidR="00DB11DC" w:rsidRDefault="00971D7B" w:rsidP="00BF6206">
            <w:r>
              <w:t>250586</w:t>
            </w:r>
          </w:p>
        </w:tc>
        <w:tc>
          <w:tcPr>
            <w:tcW w:w="1142" w:type="dxa"/>
          </w:tcPr>
          <w:p w:rsidR="00DB11DC" w:rsidRDefault="008D243C" w:rsidP="00BF6206">
            <w:r>
              <w:t>251458</w:t>
            </w:r>
          </w:p>
        </w:tc>
      </w:tr>
      <w:tr w:rsidR="00971D7B" w:rsidTr="00971D7B">
        <w:tc>
          <w:tcPr>
            <w:tcW w:w="1525" w:type="dxa"/>
          </w:tcPr>
          <w:p w:rsidR="00DB11DC" w:rsidRPr="008D243C" w:rsidRDefault="00DB11DC" w:rsidP="008D243C">
            <w:pPr>
              <w:jc w:val="center"/>
              <w:rPr>
                <w:b/>
              </w:rPr>
            </w:pPr>
          </w:p>
        </w:tc>
        <w:tc>
          <w:tcPr>
            <w:tcW w:w="1080" w:type="dxa"/>
          </w:tcPr>
          <w:p w:rsidR="00971D7B" w:rsidRDefault="00971D7B" w:rsidP="00BF6206">
            <w:r>
              <w:t>997</w:t>
            </w:r>
          </w:p>
        </w:tc>
        <w:tc>
          <w:tcPr>
            <w:tcW w:w="1080" w:type="dxa"/>
          </w:tcPr>
          <w:p w:rsidR="00DB11DC" w:rsidRDefault="00971D7B" w:rsidP="00BF6206">
            <w:r>
              <w:t>15463</w:t>
            </w:r>
          </w:p>
        </w:tc>
        <w:tc>
          <w:tcPr>
            <w:tcW w:w="1097" w:type="dxa"/>
          </w:tcPr>
          <w:p w:rsidR="00DB11DC" w:rsidRDefault="00971D7B" w:rsidP="00BF6206">
            <w:r>
              <w:t>47341</w:t>
            </w:r>
          </w:p>
        </w:tc>
        <w:tc>
          <w:tcPr>
            <w:tcW w:w="1142" w:type="dxa"/>
          </w:tcPr>
          <w:p w:rsidR="00DB11DC" w:rsidRDefault="00971D7B" w:rsidP="00BF6206">
            <w:r>
              <w:t>96631</w:t>
            </w:r>
          </w:p>
        </w:tc>
        <w:tc>
          <w:tcPr>
            <w:tcW w:w="1142" w:type="dxa"/>
          </w:tcPr>
          <w:p w:rsidR="00DB11DC" w:rsidRDefault="00971D7B" w:rsidP="00BF6206">
            <w:r>
              <w:t>164323</w:t>
            </w:r>
          </w:p>
        </w:tc>
        <w:tc>
          <w:tcPr>
            <w:tcW w:w="1142" w:type="dxa"/>
          </w:tcPr>
          <w:p w:rsidR="00DB11DC" w:rsidRDefault="00971D7B" w:rsidP="00BF6206">
            <w:r>
              <w:t>255189</w:t>
            </w:r>
          </w:p>
        </w:tc>
        <w:tc>
          <w:tcPr>
            <w:tcW w:w="1142" w:type="dxa"/>
          </w:tcPr>
          <w:p w:rsidR="00DB11DC" w:rsidRDefault="008D243C" w:rsidP="00BF6206">
            <w:r>
              <w:t>386646</w:t>
            </w:r>
          </w:p>
        </w:tc>
      </w:tr>
      <w:tr w:rsidR="00971D7B" w:rsidTr="00971D7B">
        <w:tc>
          <w:tcPr>
            <w:tcW w:w="1525" w:type="dxa"/>
          </w:tcPr>
          <w:p w:rsidR="00DB11DC" w:rsidRPr="008D243C" w:rsidRDefault="00DB11DC" w:rsidP="008D243C">
            <w:pPr>
              <w:jc w:val="center"/>
              <w:rPr>
                <w:b/>
              </w:rPr>
            </w:pPr>
          </w:p>
        </w:tc>
        <w:tc>
          <w:tcPr>
            <w:tcW w:w="1080" w:type="dxa"/>
          </w:tcPr>
          <w:p w:rsidR="00DB11DC" w:rsidRDefault="00971D7B" w:rsidP="00BF6206">
            <w:r>
              <w:t>1007</w:t>
            </w:r>
          </w:p>
        </w:tc>
        <w:tc>
          <w:tcPr>
            <w:tcW w:w="1080" w:type="dxa"/>
          </w:tcPr>
          <w:p w:rsidR="00DB11DC" w:rsidRDefault="00971D7B" w:rsidP="00BF6206">
            <w:r>
              <w:t>15427</w:t>
            </w:r>
          </w:p>
        </w:tc>
        <w:tc>
          <w:tcPr>
            <w:tcW w:w="1097" w:type="dxa"/>
          </w:tcPr>
          <w:p w:rsidR="00DB11DC" w:rsidRDefault="00971D7B" w:rsidP="00BF6206">
            <w:r>
              <w:t>47301</w:t>
            </w:r>
          </w:p>
        </w:tc>
        <w:tc>
          <w:tcPr>
            <w:tcW w:w="1142" w:type="dxa"/>
          </w:tcPr>
          <w:p w:rsidR="00DB11DC" w:rsidRDefault="00971D7B" w:rsidP="00BF6206">
            <w:r>
              <w:t>96836</w:t>
            </w:r>
          </w:p>
        </w:tc>
        <w:tc>
          <w:tcPr>
            <w:tcW w:w="1142" w:type="dxa"/>
          </w:tcPr>
          <w:p w:rsidR="00DB11DC" w:rsidRDefault="00971D7B" w:rsidP="00BF6206">
            <w:r>
              <w:t>164672</w:t>
            </w:r>
          </w:p>
        </w:tc>
        <w:tc>
          <w:tcPr>
            <w:tcW w:w="1142" w:type="dxa"/>
          </w:tcPr>
          <w:p w:rsidR="00DB11DC" w:rsidRDefault="00971D7B" w:rsidP="00BF6206">
            <w:r>
              <w:t>256044</w:t>
            </w:r>
          </w:p>
        </w:tc>
        <w:tc>
          <w:tcPr>
            <w:tcW w:w="1142" w:type="dxa"/>
          </w:tcPr>
          <w:p w:rsidR="00DB11DC" w:rsidRDefault="008D243C" w:rsidP="00BF6206">
            <w:r>
              <w:t>355627</w:t>
            </w:r>
          </w:p>
        </w:tc>
      </w:tr>
      <w:tr w:rsidR="00971D7B" w:rsidTr="00971D7B">
        <w:tc>
          <w:tcPr>
            <w:tcW w:w="1525" w:type="dxa"/>
          </w:tcPr>
          <w:p w:rsidR="00DB11DC" w:rsidRPr="008D243C" w:rsidRDefault="00DB11DC" w:rsidP="008D243C">
            <w:pPr>
              <w:jc w:val="center"/>
              <w:rPr>
                <w:rFonts w:ascii="Calibri" w:hAnsi="Calibri" w:cs="Calibri"/>
                <w:b/>
                <w:color w:val="000000"/>
              </w:rPr>
            </w:pPr>
          </w:p>
        </w:tc>
        <w:tc>
          <w:tcPr>
            <w:tcW w:w="1080" w:type="dxa"/>
          </w:tcPr>
          <w:p w:rsidR="00DB11DC" w:rsidRDefault="00971D7B" w:rsidP="00BF6206">
            <w:r>
              <w:t>1054</w:t>
            </w:r>
          </w:p>
        </w:tc>
        <w:tc>
          <w:tcPr>
            <w:tcW w:w="1080" w:type="dxa"/>
          </w:tcPr>
          <w:p w:rsidR="00DB11DC" w:rsidRDefault="00971D7B" w:rsidP="00BF6206">
            <w:r>
              <w:t>16650</w:t>
            </w:r>
          </w:p>
        </w:tc>
        <w:tc>
          <w:tcPr>
            <w:tcW w:w="1097" w:type="dxa"/>
          </w:tcPr>
          <w:p w:rsidR="00DB11DC" w:rsidRDefault="00971D7B" w:rsidP="00BF6206">
            <w:r>
              <w:t>49226</w:t>
            </w:r>
          </w:p>
        </w:tc>
        <w:tc>
          <w:tcPr>
            <w:tcW w:w="1142" w:type="dxa"/>
          </w:tcPr>
          <w:p w:rsidR="00DB11DC" w:rsidRDefault="00971D7B" w:rsidP="00BF6206">
            <w:r>
              <w:t>97585</w:t>
            </w:r>
          </w:p>
        </w:tc>
        <w:tc>
          <w:tcPr>
            <w:tcW w:w="1142" w:type="dxa"/>
          </w:tcPr>
          <w:p w:rsidR="00DB11DC" w:rsidRDefault="00971D7B" w:rsidP="00BF6206">
            <w:r>
              <w:t>173248</w:t>
            </w:r>
          </w:p>
        </w:tc>
        <w:tc>
          <w:tcPr>
            <w:tcW w:w="1142" w:type="dxa"/>
          </w:tcPr>
          <w:p w:rsidR="00DB11DC" w:rsidRDefault="00971D7B" w:rsidP="00BF6206">
            <w:r>
              <w:t>278148</w:t>
            </w:r>
          </w:p>
        </w:tc>
        <w:tc>
          <w:tcPr>
            <w:tcW w:w="1142" w:type="dxa"/>
          </w:tcPr>
          <w:p w:rsidR="00DB11DC" w:rsidRDefault="008D243C" w:rsidP="00BF6206">
            <w:r>
              <w:t>380265</w:t>
            </w:r>
          </w:p>
        </w:tc>
      </w:tr>
      <w:tr w:rsidR="00971D7B" w:rsidTr="00123ACE">
        <w:trPr>
          <w:trHeight w:val="242"/>
        </w:trPr>
        <w:tc>
          <w:tcPr>
            <w:tcW w:w="1525" w:type="dxa"/>
          </w:tcPr>
          <w:p w:rsidR="00DB11DC" w:rsidRPr="008D243C" w:rsidRDefault="008D243C" w:rsidP="008D243C">
            <w:pPr>
              <w:jc w:val="center"/>
            </w:pPr>
            <w:r w:rsidRPr="008D243C">
              <w:t>Mean</w:t>
            </w:r>
          </w:p>
        </w:tc>
        <w:tc>
          <w:tcPr>
            <w:tcW w:w="1080" w:type="dxa"/>
          </w:tcPr>
          <w:p w:rsidR="00123ACE" w:rsidRPr="00123ACE" w:rsidRDefault="00123ACE" w:rsidP="00BF6206">
            <w:pPr>
              <w:rPr>
                <w:rFonts w:ascii="Calibri" w:hAnsi="Calibri" w:cs="Calibri"/>
                <w:b/>
                <w:color w:val="000000"/>
              </w:rPr>
            </w:pPr>
            <w:r w:rsidRPr="00123ACE">
              <w:rPr>
                <w:rFonts w:ascii="Calibri" w:hAnsi="Calibri" w:cs="Calibri"/>
                <w:b/>
                <w:color w:val="000000"/>
              </w:rPr>
              <w:t>1018.6</w:t>
            </w:r>
          </w:p>
        </w:tc>
        <w:tc>
          <w:tcPr>
            <w:tcW w:w="1080" w:type="dxa"/>
          </w:tcPr>
          <w:p w:rsidR="00DB11DC" w:rsidRPr="00123ACE" w:rsidRDefault="00123ACE" w:rsidP="00BF6206">
            <w:pPr>
              <w:rPr>
                <w:rFonts w:ascii="Calibri" w:hAnsi="Calibri" w:cs="Calibri"/>
                <w:b/>
                <w:color w:val="000000"/>
              </w:rPr>
            </w:pPr>
            <w:r w:rsidRPr="00123ACE">
              <w:rPr>
                <w:rFonts w:ascii="Calibri" w:hAnsi="Calibri" w:cs="Calibri"/>
                <w:b/>
                <w:color w:val="000000"/>
              </w:rPr>
              <w:t>15775.2</w:t>
            </w:r>
          </w:p>
        </w:tc>
        <w:tc>
          <w:tcPr>
            <w:tcW w:w="1097" w:type="dxa"/>
          </w:tcPr>
          <w:p w:rsidR="00DB11DC" w:rsidRPr="00123ACE" w:rsidRDefault="00123ACE" w:rsidP="00BF6206">
            <w:pPr>
              <w:rPr>
                <w:rFonts w:ascii="Calibri" w:hAnsi="Calibri" w:cs="Calibri"/>
                <w:b/>
                <w:color w:val="000000"/>
              </w:rPr>
            </w:pPr>
            <w:r w:rsidRPr="00123ACE">
              <w:rPr>
                <w:rFonts w:ascii="Calibri" w:hAnsi="Calibri" w:cs="Calibri"/>
                <w:b/>
                <w:color w:val="000000"/>
              </w:rPr>
              <w:t>48010.8</w:t>
            </w:r>
          </w:p>
        </w:tc>
        <w:tc>
          <w:tcPr>
            <w:tcW w:w="1142" w:type="dxa"/>
          </w:tcPr>
          <w:p w:rsidR="00DB11DC" w:rsidRPr="00123ACE" w:rsidRDefault="00123ACE" w:rsidP="00BF6206">
            <w:pPr>
              <w:rPr>
                <w:rFonts w:ascii="Calibri" w:hAnsi="Calibri" w:cs="Calibri"/>
                <w:b/>
                <w:color w:val="000000"/>
              </w:rPr>
            </w:pPr>
            <w:r w:rsidRPr="00123ACE">
              <w:rPr>
                <w:rFonts w:ascii="Calibri" w:hAnsi="Calibri" w:cs="Calibri"/>
                <w:b/>
                <w:color w:val="000000"/>
              </w:rPr>
              <w:t>97469.8</w:t>
            </w:r>
          </w:p>
        </w:tc>
        <w:tc>
          <w:tcPr>
            <w:tcW w:w="1142" w:type="dxa"/>
          </w:tcPr>
          <w:p w:rsidR="00DB11DC" w:rsidRPr="00123ACE" w:rsidRDefault="00123ACE" w:rsidP="00BF6206">
            <w:pPr>
              <w:rPr>
                <w:rFonts w:ascii="Calibri" w:hAnsi="Calibri" w:cs="Calibri"/>
                <w:b/>
                <w:color w:val="000000"/>
              </w:rPr>
            </w:pPr>
            <w:r w:rsidRPr="00123ACE">
              <w:rPr>
                <w:rFonts w:ascii="Calibri" w:hAnsi="Calibri" w:cs="Calibri"/>
                <w:b/>
                <w:color w:val="000000"/>
              </w:rPr>
              <w:t>166799.8</w:t>
            </w:r>
          </w:p>
        </w:tc>
        <w:tc>
          <w:tcPr>
            <w:tcW w:w="1142" w:type="dxa"/>
          </w:tcPr>
          <w:p w:rsidR="00DB11DC" w:rsidRPr="00123ACE" w:rsidRDefault="00123ACE" w:rsidP="00BF6206">
            <w:pPr>
              <w:rPr>
                <w:rFonts w:ascii="Calibri" w:hAnsi="Calibri" w:cs="Calibri"/>
                <w:b/>
                <w:color w:val="000000"/>
              </w:rPr>
            </w:pPr>
            <w:r w:rsidRPr="00123ACE">
              <w:rPr>
                <w:rFonts w:ascii="Calibri" w:hAnsi="Calibri" w:cs="Calibri"/>
                <w:b/>
                <w:color w:val="000000"/>
              </w:rPr>
              <w:t>259627.2</w:t>
            </w:r>
          </w:p>
        </w:tc>
        <w:tc>
          <w:tcPr>
            <w:tcW w:w="1142" w:type="dxa"/>
          </w:tcPr>
          <w:p w:rsidR="00DB11DC" w:rsidRPr="00123ACE" w:rsidRDefault="00123ACE" w:rsidP="00BF6206">
            <w:pPr>
              <w:rPr>
                <w:rFonts w:ascii="Calibri" w:hAnsi="Calibri" w:cs="Calibri"/>
                <w:b/>
                <w:color w:val="000000"/>
              </w:rPr>
            </w:pPr>
            <w:r w:rsidRPr="00123ACE">
              <w:rPr>
                <w:rFonts w:ascii="Calibri" w:hAnsi="Calibri" w:cs="Calibri"/>
                <w:b/>
                <w:color w:val="000000"/>
              </w:rPr>
              <w:t>368280.2</w:t>
            </w:r>
          </w:p>
        </w:tc>
      </w:tr>
      <w:tr w:rsidR="00971D7B" w:rsidTr="00971D7B">
        <w:tc>
          <w:tcPr>
            <w:tcW w:w="1525" w:type="dxa"/>
          </w:tcPr>
          <w:p w:rsidR="00DB11DC" w:rsidRPr="008D243C" w:rsidRDefault="00971D7B" w:rsidP="008D243C">
            <w:pPr>
              <w:jc w:val="center"/>
              <w:rPr>
                <w:b/>
              </w:rPr>
            </w:pPr>
            <w:r w:rsidRPr="008D243C">
              <w:rPr>
                <w:rFonts w:ascii="Calibri" w:hAnsi="Calibri" w:cs="Calibri"/>
                <w:b/>
                <w:color w:val="000000"/>
              </w:rPr>
              <w:t>Insertion Sort</w:t>
            </w:r>
          </w:p>
        </w:tc>
        <w:tc>
          <w:tcPr>
            <w:tcW w:w="1080" w:type="dxa"/>
          </w:tcPr>
          <w:p w:rsidR="00DB11DC" w:rsidRDefault="00123ACE" w:rsidP="00BF6206">
            <w:r>
              <w:t>451</w:t>
            </w:r>
          </w:p>
        </w:tc>
        <w:tc>
          <w:tcPr>
            <w:tcW w:w="1080" w:type="dxa"/>
          </w:tcPr>
          <w:p w:rsidR="00DB11DC" w:rsidRDefault="00971D7B" w:rsidP="00BF6206">
            <w:r>
              <w:t>7444</w:t>
            </w:r>
          </w:p>
        </w:tc>
        <w:tc>
          <w:tcPr>
            <w:tcW w:w="1097" w:type="dxa"/>
          </w:tcPr>
          <w:p w:rsidR="00DB11DC" w:rsidRDefault="00971D7B" w:rsidP="00BF6206">
            <w:r>
              <w:t>22738</w:t>
            </w:r>
          </w:p>
        </w:tc>
        <w:tc>
          <w:tcPr>
            <w:tcW w:w="1142" w:type="dxa"/>
          </w:tcPr>
          <w:p w:rsidR="00DB11DC" w:rsidRDefault="00971D7B" w:rsidP="00BF6206">
            <w:r>
              <w:t>46479</w:t>
            </w:r>
          </w:p>
        </w:tc>
        <w:tc>
          <w:tcPr>
            <w:tcW w:w="1142" w:type="dxa"/>
          </w:tcPr>
          <w:p w:rsidR="00DB11DC" w:rsidRDefault="00971D7B" w:rsidP="00BF6206">
            <w:r>
              <w:t>78551</w:t>
            </w:r>
          </w:p>
        </w:tc>
        <w:tc>
          <w:tcPr>
            <w:tcW w:w="1142" w:type="dxa"/>
          </w:tcPr>
          <w:p w:rsidR="00DB11DC" w:rsidRDefault="00971D7B" w:rsidP="00BF6206">
            <w:r>
              <w:t>119687</w:t>
            </w:r>
          </w:p>
        </w:tc>
        <w:tc>
          <w:tcPr>
            <w:tcW w:w="1142" w:type="dxa"/>
          </w:tcPr>
          <w:p w:rsidR="00DB11DC" w:rsidRDefault="008D243C" w:rsidP="00BF6206">
            <w:r>
              <w:t>169957</w:t>
            </w:r>
          </w:p>
        </w:tc>
      </w:tr>
      <w:tr w:rsidR="00971D7B" w:rsidTr="00971D7B">
        <w:tc>
          <w:tcPr>
            <w:tcW w:w="1525" w:type="dxa"/>
          </w:tcPr>
          <w:p w:rsidR="00DB11DC" w:rsidRPr="008D243C" w:rsidRDefault="00DB11DC" w:rsidP="008D243C">
            <w:pPr>
              <w:jc w:val="center"/>
              <w:rPr>
                <w:b/>
              </w:rPr>
            </w:pPr>
          </w:p>
        </w:tc>
        <w:tc>
          <w:tcPr>
            <w:tcW w:w="1080" w:type="dxa"/>
          </w:tcPr>
          <w:p w:rsidR="00DB11DC" w:rsidRDefault="00971D7B" w:rsidP="00BF6206">
            <w:r>
              <w:t>457</w:t>
            </w:r>
          </w:p>
        </w:tc>
        <w:tc>
          <w:tcPr>
            <w:tcW w:w="1080" w:type="dxa"/>
          </w:tcPr>
          <w:p w:rsidR="00DB11DC" w:rsidRDefault="00971D7B" w:rsidP="00BF6206">
            <w:r>
              <w:t>7376</w:t>
            </w:r>
          </w:p>
        </w:tc>
        <w:tc>
          <w:tcPr>
            <w:tcW w:w="1097" w:type="dxa"/>
          </w:tcPr>
          <w:p w:rsidR="00DB11DC" w:rsidRDefault="00971D7B" w:rsidP="00BF6206">
            <w:r>
              <w:t>22451</w:t>
            </w:r>
          </w:p>
        </w:tc>
        <w:tc>
          <w:tcPr>
            <w:tcW w:w="1142" w:type="dxa"/>
          </w:tcPr>
          <w:p w:rsidR="00DB11DC" w:rsidRDefault="00971D7B" w:rsidP="00BF6206">
            <w:r>
              <w:t>45540</w:t>
            </w:r>
          </w:p>
        </w:tc>
        <w:tc>
          <w:tcPr>
            <w:tcW w:w="1142" w:type="dxa"/>
          </w:tcPr>
          <w:p w:rsidR="00DB11DC" w:rsidRDefault="00971D7B" w:rsidP="00BF6206">
            <w:r>
              <w:t>77082</w:t>
            </w:r>
          </w:p>
        </w:tc>
        <w:tc>
          <w:tcPr>
            <w:tcW w:w="1142" w:type="dxa"/>
          </w:tcPr>
          <w:p w:rsidR="00DB11DC" w:rsidRDefault="00971D7B" w:rsidP="00BF6206">
            <w:r>
              <w:t>324422</w:t>
            </w:r>
          </w:p>
        </w:tc>
        <w:tc>
          <w:tcPr>
            <w:tcW w:w="1142" w:type="dxa"/>
          </w:tcPr>
          <w:p w:rsidR="00DB11DC" w:rsidRDefault="008D243C" w:rsidP="00BF6206">
            <w:r>
              <w:t>164165</w:t>
            </w:r>
          </w:p>
        </w:tc>
      </w:tr>
      <w:tr w:rsidR="00971D7B" w:rsidTr="00971D7B">
        <w:tc>
          <w:tcPr>
            <w:tcW w:w="1525" w:type="dxa"/>
          </w:tcPr>
          <w:p w:rsidR="00DB11DC" w:rsidRPr="008D243C" w:rsidRDefault="00DB11DC" w:rsidP="008D243C">
            <w:pPr>
              <w:jc w:val="center"/>
              <w:rPr>
                <w:b/>
              </w:rPr>
            </w:pPr>
          </w:p>
        </w:tc>
        <w:tc>
          <w:tcPr>
            <w:tcW w:w="1080" w:type="dxa"/>
          </w:tcPr>
          <w:p w:rsidR="00DB11DC" w:rsidRDefault="00971D7B" w:rsidP="00BF6206">
            <w:r>
              <w:t>467</w:t>
            </w:r>
          </w:p>
        </w:tc>
        <w:tc>
          <w:tcPr>
            <w:tcW w:w="1080" w:type="dxa"/>
          </w:tcPr>
          <w:p w:rsidR="00DB11DC" w:rsidRDefault="00971D7B" w:rsidP="00BF6206">
            <w:r>
              <w:t>7289</w:t>
            </w:r>
          </w:p>
        </w:tc>
        <w:tc>
          <w:tcPr>
            <w:tcW w:w="1097" w:type="dxa"/>
          </w:tcPr>
          <w:p w:rsidR="00DB11DC" w:rsidRDefault="00971D7B" w:rsidP="00BF6206">
            <w:r>
              <w:t>22283</w:t>
            </w:r>
          </w:p>
        </w:tc>
        <w:tc>
          <w:tcPr>
            <w:tcW w:w="1142" w:type="dxa"/>
          </w:tcPr>
          <w:p w:rsidR="00DB11DC" w:rsidRDefault="00971D7B" w:rsidP="00BF6206">
            <w:r>
              <w:t>45559</w:t>
            </w:r>
          </w:p>
        </w:tc>
        <w:tc>
          <w:tcPr>
            <w:tcW w:w="1142" w:type="dxa"/>
          </w:tcPr>
          <w:p w:rsidR="00DB11DC" w:rsidRDefault="00971D7B" w:rsidP="00BF6206">
            <w:r>
              <w:t>77351</w:t>
            </w:r>
          </w:p>
        </w:tc>
        <w:tc>
          <w:tcPr>
            <w:tcW w:w="1142" w:type="dxa"/>
          </w:tcPr>
          <w:p w:rsidR="00DB11DC" w:rsidRDefault="00971D7B" w:rsidP="00BF6206">
            <w:r>
              <w:t>121804</w:t>
            </w:r>
          </w:p>
        </w:tc>
        <w:tc>
          <w:tcPr>
            <w:tcW w:w="1142" w:type="dxa"/>
          </w:tcPr>
          <w:p w:rsidR="00DB11DC" w:rsidRDefault="008D243C" w:rsidP="00BF6206">
            <w:r>
              <w:t>169502</w:t>
            </w:r>
          </w:p>
        </w:tc>
      </w:tr>
      <w:tr w:rsidR="00971D7B" w:rsidTr="00971D7B">
        <w:tc>
          <w:tcPr>
            <w:tcW w:w="1525" w:type="dxa"/>
          </w:tcPr>
          <w:p w:rsidR="00DB11DC" w:rsidRPr="008D243C" w:rsidRDefault="00DB11DC" w:rsidP="008D243C">
            <w:pPr>
              <w:jc w:val="center"/>
              <w:rPr>
                <w:rFonts w:ascii="Calibri" w:hAnsi="Calibri" w:cs="Calibri"/>
                <w:b/>
                <w:color w:val="000000"/>
              </w:rPr>
            </w:pPr>
          </w:p>
        </w:tc>
        <w:tc>
          <w:tcPr>
            <w:tcW w:w="1080" w:type="dxa"/>
          </w:tcPr>
          <w:p w:rsidR="00DB11DC" w:rsidRDefault="00971D7B" w:rsidP="00BF6206">
            <w:r>
              <w:t>460</w:t>
            </w:r>
          </w:p>
        </w:tc>
        <w:tc>
          <w:tcPr>
            <w:tcW w:w="1080" w:type="dxa"/>
          </w:tcPr>
          <w:p w:rsidR="00DB11DC" w:rsidRDefault="00971D7B" w:rsidP="00BF6206">
            <w:r>
              <w:t>7271</w:t>
            </w:r>
          </w:p>
        </w:tc>
        <w:tc>
          <w:tcPr>
            <w:tcW w:w="1097" w:type="dxa"/>
          </w:tcPr>
          <w:p w:rsidR="00DB11DC" w:rsidRDefault="00971D7B" w:rsidP="00BF6206">
            <w:r>
              <w:t>22401</w:t>
            </w:r>
          </w:p>
        </w:tc>
        <w:tc>
          <w:tcPr>
            <w:tcW w:w="1142" w:type="dxa"/>
          </w:tcPr>
          <w:p w:rsidR="00DB11DC" w:rsidRDefault="00971D7B" w:rsidP="00BF6206">
            <w:r>
              <w:t>45605</w:t>
            </w:r>
          </w:p>
        </w:tc>
        <w:tc>
          <w:tcPr>
            <w:tcW w:w="1142" w:type="dxa"/>
          </w:tcPr>
          <w:p w:rsidR="00DB11DC" w:rsidRDefault="00971D7B" w:rsidP="00BF6206">
            <w:r>
              <w:t>77595</w:t>
            </w:r>
          </w:p>
        </w:tc>
        <w:tc>
          <w:tcPr>
            <w:tcW w:w="1142" w:type="dxa"/>
          </w:tcPr>
          <w:p w:rsidR="00DB11DC" w:rsidRDefault="00971D7B" w:rsidP="00BF6206">
            <w:r>
              <w:t>117938</w:t>
            </w:r>
          </w:p>
        </w:tc>
        <w:tc>
          <w:tcPr>
            <w:tcW w:w="1142" w:type="dxa"/>
          </w:tcPr>
          <w:p w:rsidR="00DB11DC" w:rsidRDefault="008D243C" w:rsidP="00BF6206">
            <w:r>
              <w:t>166809</w:t>
            </w:r>
          </w:p>
        </w:tc>
      </w:tr>
      <w:tr w:rsidR="00971D7B" w:rsidTr="00971D7B">
        <w:tc>
          <w:tcPr>
            <w:tcW w:w="1525" w:type="dxa"/>
          </w:tcPr>
          <w:p w:rsidR="00DB11DC" w:rsidRPr="008D243C" w:rsidRDefault="00DB11DC" w:rsidP="008D243C">
            <w:pPr>
              <w:jc w:val="center"/>
              <w:rPr>
                <w:b/>
              </w:rPr>
            </w:pPr>
          </w:p>
        </w:tc>
        <w:tc>
          <w:tcPr>
            <w:tcW w:w="1080" w:type="dxa"/>
          </w:tcPr>
          <w:p w:rsidR="00DB11DC" w:rsidRDefault="00971D7B" w:rsidP="00BF6206">
            <w:r>
              <w:t>477</w:t>
            </w:r>
          </w:p>
        </w:tc>
        <w:tc>
          <w:tcPr>
            <w:tcW w:w="1080" w:type="dxa"/>
          </w:tcPr>
          <w:p w:rsidR="00DB11DC" w:rsidRDefault="00971D7B" w:rsidP="00BF6206">
            <w:r>
              <w:t>7532</w:t>
            </w:r>
          </w:p>
        </w:tc>
        <w:tc>
          <w:tcPr>
            <w:tcW w:w="1097" w:type="dxa"/>
          </w:tcPr>
          <w:p w:rsidR="00DB11DC" w:rsidRDefault="00971D7B" w:rsidP="00BF6206">
            <w:r>
              <w:t>23078</w:t>
            </w:r>
          </w:p>
        </w:tc>
        <w:tc>
          <w:tcPr>
            <w:tcW w:w="1142" w:type="dxa"/>
          </w:tcPr>
          <w:p w:rsidR="00DB11DC" w:rsidRDefault="00971D7B" w:rsidP="00BF6206">
            <w:r>
              <w:t>46291</w:t>
            </w:r>
          </w:p>
        </w:tc>
        <w:tc>
          <w:tcPr>
            <w:tcW w:w="1142" w:type="dxa"/>
          </w:tcPr>
          <w:p w:rsidR="00DB11DC" w:rsidRDefault="00971D7B" w:rsidP="00BF6206">
            <w:r>
              <w:t>86822</w:t>
            </w:r>
          </w:p>
        </w:tc>
        <w:tc>
          <w:tcPr>
            <w:tcW w:w="1142" w:type="dxa"/>
          </w:tcPr>
          <w:p w:rsidR="00DB11DC" w:rsidRDefault="00971D7B" w:rsidP="00BF6206">
            <w:r>
              <w:t>125467</w:t>
            </w:r>
          </w:p>
        </w:tc>
        <w:tc>
          <w:tcPr>
            <w:tcW w:w="1142" w:type="dxa"/>
          </w:tcPr>
          <w:p w:rsidR="00DB11DC" w:rsidRDefault="008D243C" w:rsidP="00BF6206">
            <w:r>
              <w:t>176030</w:t>
            </w:r>
          </w:p>
        </w:tc>
      </w:tr>
      <w:tr w:rsidR="00971D7B" w:rsidTr="00971D7B">
        <w:tc>
          <w:tcPr>
            <w:tcW w:w="1525" w:type="dxa"/>
          </w:tcPr>
          <w:p w:rsidR="00DB11DC" w:rsidRPr="008D243C" w:rsidRDefault="008D243C" w:rsidP="008D243C">
            <w:pPr>
              <w:jc w:val="center"/>
            </w:pPr>
            <w:r w:rsidRPr="008D243C">
              <w:t>Mean</w:t>
            </w:r>
          </w:p>
        </w:tc>
        <w:tc>
          <w:tcPr>
            <w:tcW w:w="1080" w:type="dxa"/>
          </w:tcPr>
          <w:p w:rsidR="00DB11DC" w:rsidRPr="00123ACE" w:rsidRDefault="00123ACE" w:rsidP="00BF6206">
            <w:pPr>
              <w:rPr>
                <w:rFonts w:ascii="Calibri" w:hAnsi="Calibri" w:cs="Calibri"/>
                <w:b/>
                <w:color w:val="000000"/>
              </w:rPr>
            </w:pPr>
            <w:r w:rsidRPr="00123ACE">
              <w:rPr>
                <w:rFonts w:ascii="Calibri" w:hAnsi="Calibri" w:cs="Calibri"/>
                <w:b/>
                <w:color w:val="000000"/>
              </w:rPr>
              <w:t>462.4</w:t>
            </w:r>
          </w:p>
        </w:tc>
        <w:tc>
          <w:tcPr>
            <w:tcW w:w="1080" w:type="dxa"/>
          </w:tcPr>
          <w:p w:rsidR="00DB11DC" w:rsidRPr="00123ACE" w:rsidRDefault="00123ACE" w:rsidP="00BF6206">
            <w:pPr>
              <w:rPr>
                <w:rFonts w:ascii="Calibri" w:hAnsi="Calibri" w:cs="Calibri"/>
                <w:b/>
                <w:color w:val="000000"/>
              </w:rPr>
            </w:pPr>
            <w:r w:rsidRPr="00123ACE">
              <w:rPr>
                <w:rFonts w:ascii="Calibri" w:hAnsi="Calibri" w:cs="Calibri"/>
                <w:b/>
                <w:color w:val="000000"/>
              </w:rPr>
              <w:t>7382.4</w:t>
            </w:r>
          </w:p>
        </w:tc>
        <w:tc>
          <w:tcPr>
            <w:tcW w:w="1097" w:type="dxa"/>
          </w:tcPr>
          <w:p w:rsidR="00DB11DC" w:rsidRPr="00123ACE" w:rsidRDefault="00123ACE" w:rsidP="00BF6206">
            <w:pPr>
              <w:rPr>
                <w:rFonts w:ascii="Calibri" w:hAnsi="Calibri" w:cs="Calibri"/>
                <w:b/>
                <w:color w:val="000000"/>
              </w:rPr>
            </w:pPr>
            <w:r w:rsidRPr="00123ACE">
              <w:rPr>
                <w:rFonts w:ascii="Calibri" w:hAnsi="Calibri" w:cs="Calibri"/>
                <w:b/>
                <w:color w:val="000000"/>
              </w:rPr>
              <w:t>22590.2</w:t>
            </w:r>
          </w:p>
        </w:tc>
        <w:tc>
          <w:tcPr>
            <w:tcW w:w="1142" w:type="dxa"/>
          </w:tcPr>
          <w:p w:rsidR="00DB11DC" w:rsidRPr="00123ACE" w:rsidRDefault="00123ACE" w:rsidP="00BF6206">
            <w:pPr>
              <w:rPr>
                <w:rFonts w:ascii="Calibri" w:hAnsi="Calibri" w:cs="Calibri"/>
                <w:b/>
                <w:color w:val="000000"/>
              </w:rPr>
            </w:pPr>
            <w:r w:rsidRPr="00123ACE">
              <w:rPr>
                <w:rFonts w:ascii="Calibri" w:hAnsi="Calibri" w:cs="Calibri"/>
                <w:b/>
                <w:color w:val="000000"/>
              </w:rPr>
              <w:t>45894.8</w:t>
            </w:r>
          </w:p>
        </w:tc>
        <w:tc>
          <w:tcPr>
            <w:tcW w:w="1142" w:type="dxa"/>
          </w:tcPr>
          <w:p w:rsidR="00DB11DC" w:rsidRPr="00123ACE" w:rsidRDefault="00123ACE" w:rsidP="00BF6206">
            <w:pPr>
              <w:rPr>
                <w:rFonts w:ascii="Calibri" w:hAnsi="Calibri" w:cs="Calibri"/>
                <w:b/>
                <w:color w:val="000000"/>
              </w:rPr>
            </w:pPr>
            <w:r w:rsidRPr="00123ACE">
              <w:rPr>
                <w:rFonts w:ascii="Calibri" w:hAnsi="Calibri" w:cs="Calibri"/>
                <w:b/>
                <w:color w:val="000000"/>
              </w:rPr>
              <w:t>79480.2</w:t>
            </w:r>
          </w:p>
        </w:tc>
        <w:tc>
          <w:tcPr>
            <w:tcW w:w="1142" w:type="dxa"/>
          </w:tcPr>
          <w:p w:rsidR="00DB11DC" w:rsidRPr="00123ACE" w:rsidRDefault="00123ACE" w:rsidP="00BF6206">
            <w:pPr>
              <w:rPr>
                <w:rFonts w:ascii="Calibri" w:hAnsi="Calibri" w:cs="Calibri"/>
                <w:b/>
                <w:color w:val="000000"/>
              </w:rPr>
            </w:pPr>
            <w:r w:rsidRPr="00123ACE">
              <w:rPr>
                <w:rFonts w:ascii="Calibri" w:hAnsi="Calibri" w:cs="Calibri"/>
                <w:b/>
                <w:color w:val="000000"/>
              </w:rPr>
              <w:t>162083.6</w:t>
            </w:r>
          </w:p>
        </w:tc>
        <w:tc>
          <w:tcPr>
            <w:tcW w:w="1142" w:type="dxa"/>
          </w:tcPr>
          <w:p w:rsidR="00DB11DC" w:rsidRPr="00123ACE" w:rsidRDefault="00123ACE" w:rsidP="00BF6206">
            <w:pPr>
              <w:rPr>
                <w:rFonts w:ascii="Calibri" w:hAnsi="Calibri" w:cs="Calibri"/>
                <w:b/>
                <w:color w:val="000000"/>
              </w:rPr>
            </w:pPr>
            <w:r w:rsidRPr="00123ACE">
              <w:rPr>
                <w:rFonts w:ascii="Calibri" w:hAnsi="Calibri" w:cs="Calibri"/>
                <w:b/>
                <w:color w:val="000000"/>
              </w:rPr>
              <w:t>169292.6</w:t>
            </w:r>
          </w:p>
        </w:tc>
      </w:tr>
      <w:tr w:rsidR="00971D7B" w:rsidTr="00971D7B">
        <w:tc>
          <w:tcPr>
            <w:tcW w:w="1525" w:type="dxa"/>
          </w:tcPr>
          <w:p w:rsidR="00971D7B" w:rsidRPr="008D243C" w:rsidRDefault="00971D7B" w:rsidP="008D243C">
            <w:pPr>
              <w:jc w:val="center"/>
              <w:rPr>
                <w:b/>
              </w:rPr>
            </w:pPr>
            <w:r w:rsidRPr="008D243C">
              <w:rPr>
                <w:b/>
              </w:rPr>
              <w:t>Merge Sort</w:t>
            </w:r>
          </w:p>
        </w:tc>
        <w:tc>
          <w:tcPr>
            <w:tcW w:w="1080" w:type="dxa"/>
          </w:tcPr>
          <w:p w:rsidR="00971D7B" w:rsidRDefault="00971D7B" w:rsidP="00971D7B">
            <w:r>
              <w:t>3</w:t>
            </w:r>
          </w:p>
        </w:tc>
        <w:tc>
          <w:tcPr>
            <w:tcW w:w="1080" w:type="dxa"/>
          </w:tcPr>
          <w:p w:rsidR="00971D7B" w:rsidRDefault="00971D7B" w:rsidP="00971D7B">
            <w:r>
              <w:t>26</w:t>
            </w:r>
          </w:p>
        </w:tc>
        <w:tc>
          <w:tcPr>
            <w:tcW w:w="1097" w:type="dxa"/>
          </w:tcPr>
          <w:p w:rsidR="00971D7B" w:rsidRDefault="00971D7B" w:rsidP="00971D7B">
            <w:r>
              <w:t>57</w:t>
            </w:r>
          </w:p>
        </w:tc>
        <w:tc>
          <w:tcPr>
            <w:tcW w:w="1142" w:type="dxa"/>
          </w:tcPr>
          <w:p w:rsidR="00971D7B" w:rsidRDefault="00971D7B" w:rsidP="00971D7B">
            <w:r>
              <w:t>83</w:t>
            </w:r>
          </w:p>
        </w:tc>
        <w:tc>
          <w:tcPr>
            <w:tcW w:w="1142" w:type="dxa"/>
          </w:tcPr>
          <w:p w:rsidR="00971D7B" w:rsidRDefault="00971D7B" w:rsidP="00971D7B">
            <w:r>
              <w:t>126</w:t>
            </w:r>
          </w:p>
        </w:tc>
        <w:tc>
          <w:tcPr>
            <w:tcW w:w="1142" w:type="dxa"/>
          </w:tcPr>
          <w:p w:rsidR="00971D7B" w:rsidRDefault="00971D7B" w:rsidP="00971D7B">
            <w:r>
              <w:t>149</w:t>
            </w:r>
          </w:p>
        </w:tc>
        <w:tc>
          <w:tcPr>
            <w:tcW w:w="1142" w:type="dxa"/>
          </w:tcPr>
          <w:p w:rsidR="00971D7B" w:rsidRDefault="008D243C" w:rsidP="00971D7B">
            <w:r>
              <w:t>185</w:t>
            </w:r>
          </w:p>
        </w:tc>
      </w:tr>
      <w:tr w:rsidR="00971D7B" w:rsidTr="00971D7B">
        <w:tc>
          <w:tcPr>
            <w:tcW w:w="1525" w:type="dxa"/>
          </w:tcPr>
          <w:p w:rsidR="00971D7B" w:rsidRPr="008D243C" w:rsidRDefault="00971D7B" w:rsidP="008D243C">
            <w:pPr>
              <w:jc w:val="center"/>
              <w:rPr>
                <w:b/>
              </w:rPr>
            </w:pPr>
          </w:p>
        </w:tc>
        <w:tc>
          <w:tcPr>
            <w:tcW w:w="1080" w:type="dxa"/>
          </w:tcPr>
          <w:p w:rsidR="00971D7B" w:rsidRDefault="00971D7B" w:rsidP="00971D7B">
            <w:r>
              <w:t>15</w:t>
            </w:r>
          </w:p>
        </w:tc>
        <w:tc>
          <w:tcPr>
            <w:tcW w:w="1080" w:type="dxa"/>
          </w:tcPr>
          <w:p w:rsidR="00971D7B" w:rsidRDefault="00971D7B" w:rsidP="00971D7B">
            <w:r>
              <w:t>33</w:t>
            </w:r>
          </w:p>
        </w:tc>
        <w:tc>
          <w:tcPr>
            <w:tcW w:w="1097" w:type="dxa"/>
          </w:tcPr>
          <w:p w:rsidR="00971D7B" w:rsidRDefault="00971D7B" w:rsidP="00971D7B">
            <w:r>
              <w:t>61</w:t>
            </w:r>
          </w:p>
        </w:tc>
        <w:tc>
          <w:tcPr>
            <w:tcW w:w="1142" w:type="dxa"/>
          </w:tcPr>
          <w:p w:rsidR="00971D7B" w:rsidRDefault="00971D7B" w:rsidP="00971D7B">
            <w:r>
              <w:t>96</w:t>
            </w:r>
          </w:p>
        </w:tc>
        <w:tc>
          <w:tcPr>
            <w:tcW w:w="1142" w:type="dxa"/>
          </w:tcPr>
          <w:p w:rsidR="00971D7B" w:rsidRDefault="00971D7B" w:rsidP="00971D7B">
            <w:r>
              <w:t>124</w:t>
            </w:r>
          </w:p>
        </w:tc>
        <w:tc>
          <w:tcPr>
            <w:tcW w:w="1142" w:type="dxa"/>
          </w:tcPr>
          <w:p w:rsidR="00971D7B" w:rsidRDefault="00971D7B" w:rsidP="00971D7B">
            <w:r>
              <w:t>169</w:t>
            </w:r>
          </w:p>
        </w:tc>
        <w:tc>
          <w:tcPr>
            <w:tcW w:w="1142" w:type="dxa"/>
          </w:tcPr>
          <w:p w:rsidR="00971D7B" w:rsidRDefault="008D243C" w:rsidP="00971D7B">
            <w:r>
              <w:t>184</w:t>
            </w:r>
          </w:p>
        </w:tc>
      </w:tr>
      <w:tr w:rsidR="00971D7B" w:rsidTr="00971D7B">
        <w:tc>
          <w:tcPr>
            <w:tcW w:w="1525" w:type="dxa"/>
          </w:tcPr>
          <w:p w:rsidR="00971D7B" w:rsidRPr="008D243C" w:rsidRDefault="00971D7B" w:rsidP="008D243C">
            <w:pPr>
              <w:jc w:val="center"/>
              <w:rPr>
                <w:b/>
              </w:rPr>
            </w:pPr>
          </w:p>
        </w:tc>
        <w:tc>
          <w:tcPr>
            <w:tcW w:w="1080" w:type="dxa"/>
          </w:tcPr>
          <w:p w:rsidR="00971D7B" w:rsidRDefault="00971D7B" w:rsidP="00971D7B">
            <w:r>
              <w:t>0</w:t>
            </w:r>
          </w:p>
        </w:tc>
        <w:tc>
          <w:tcPr>
            <w:tcW w:w="1080" w:type="dxa"/>
          </w:tcPr>
          <w:p w:rsidR="00971D7B" w:rsidRDefault="00971D7B" w:rsidP="00971D7B">
            <w:r>
              <w:t>34</w:t>
            </w:r>
          </w:p>
        </w:tc>
        <w:tc>
          <w:tcPr>
            <w:tcW w:w="1097" w:type="dxa"/>
          </w:tcPr>
          <w:p w:rsidR="00971D7B" w:rsidRDefault="00971D7B" w:rsidP="00971D7B">
            <w:r>
              <w:t>62</w:t>
            </w:r>
          </w:p>
        </w:tc>
        <w:tc>
          <w:tcPr>
            <w:tcW w:w="1142" w:type="dxa"/>
          </w:tcPr>
          <w:p w:rsidR="00971D7B" w:rsidRDefault="00971D7B" w:rsidP="00971D7B">
            <w:r>
              <w:t>100</w:t>
            </w:r>
          </w:p>
        </w:tc>
        <w:tc>
          <w:tcPr>
            <w:tcW w:w="1142" w:type="dxa"/>
          </w:tcPr>
          <w:p w:rsidR="00971D7B" w:rsidRDefault="00971D7B" w:rsidP="00971D7B">
            <w:r>
              <w:t>131</w:t>
            </w:r>
          </w:p>
        </w:tc>
        <w:tc>
          <w:tcPr>
            <w:tcW w:w="1142" w:type="dxa"/>
          </w:tcPr>
          <w:p w:rsidR="00971D7B" w:rsidRDefault="00971D7B" w:rsidP="00971D7B">
            <w:r>
              <w:t>175</w:t>
            </w:r>
          </w:p>
        </w:tc>
        <w:tc>
          <w:tcPr>
            <w:tcW w:w="1142" w:type="dxa"/>
          </w:tcPr>
          <w:p w:rsidR="00971D7B" w:rsidRDefault="008D243C" w:rsidP="00971D7B">
            <w:r>
              <w:t>200</w:t>
            </w:r>
          </w:p>
        </w:tc>
      </w:tr>
      <w:tr w:rsidR="00971D7B" w:rsidTr="00971D7B">
        <w:tc>
          <w:tcPr>
            <w:tcW w:w="1525" w:type="dxa"/>
          </w:tcPr>
          <w:p w:rsidR="00971D7B" w:rsidRPr="008D243C" w:rsidRDefault="00971D7B" w:rsidP="008D243C">
            <w:pPr>
              <w:jc w:val="center"/>
              <w:rPr>
                <w:rFonts w:ascii="Calibri" w:hAnsi="Calibri" w:cs="Calibri"/>
                <w:b/>
                <w:color w:val="000000"/>
              </w:rPr>
            </w:pPr>
          </w:p>
        </w:tc>
        <w:tc>
          <w:tcPr>
            <w:tcW w:w="1080" w:type="dxa"/>
          </w:tcPr>
          <w:p w:rsidR="00971D7B" w:rsidRDefault="00971D7B" w:rsidP="00971D7B">
            <w:r>
              <w:t>16</w:t>
            </w:r>
          </w:p>
        </w:tc>
        <w:tc>
          <w:tcPr>
            <w:tcW w:w="1080" w:type="dxa"/>
          </w:tcPr>
          <w:p w:rsidR="00971D7B" w:rsidRDefault="00971D7B" w:rsidP="00971D7B">
            <w:r>
              <w:t>34</w:t>
            </w:r>
          </w:p>
        </w:tc>
        <w:tc>
          <w:tcPr>
            <w:tcW w:w="1097" w:type="dxa"/>
          </w:tcPr>
          <w:p w:rsidR="00971D7B" w:rsidRDefault="00971D7B" w:rsidP="00971D7B">
            <w:r>
              <w:t>63</w:t>
            </w:r>
          </w:p>
        </w:tc>
        <w:tc>
          <w:tcPr>
            <w:tcW w:w="1142" w:type="dxa"/>
          </w:tcPr>
          <w:p w:rsidR="00971D7B" w:rsidRDefault="00971D7B" w:rsidP="00971D7B">
            <w:r>
              <w:t>84</w:t>
            </w:r>
          </w:p>
        </w:tc>
        <w:tc>
          <w:tcPr>
            <w:tcW w:w="1142" w:type="dxa"/>
          </w:tcPr>
          <w:p w:rsidR="00971D7B" w:rsidRDefault="00971D7B" w:rsidP="00971D7B">
            <w:r>
              <w:t>131</w:t>
            </w:r>
          </w:p>
        </w:tc>
        <w:tc>
          <w:tcPr>
            <w:tcW w:w="1142" w:type="dxa"/>
          </w:tcPr>
          <w:p w:rsidR="00971D7B" w:rsidRDefault="00971D7B" w:rsidP="00971D7B">
            <w:r>
              <w:t>154</w:t>
            </w:r>
          </w:p>
        </w:tc>
        <w:tc>
          <w:tcPr>
            <w:tcW w:w="1142" w:type="dxa"/>
          </w:tcPr>
          <w:p w:rsidR="00971D7B" w:rsidRDefault="008D243C" w:rsidP="00971D7B">
            <w:r>
              <w:t>185</w:t>
            </w:r>
          </w:p>
        </w:tc>
      </w:tr>
      <w:tr w:rsidR="00971D7B" w:rsidTr="00971D7B">
        <w:tc>
          <w:tcPr>
            <w:tcW w:w="1525" w:type="dxa"/>
          </w:tcPr>
          <w:p w:rsidR="00971D7B" w:rsidRPr="008D243C" w:rsidRDefault="00971D7B" w:rsidP="008D243C">
            <w:pPr>
              <w:jc w:val="center"/>
              <w:rPr>
                <w:b/>
              </w:rPr>
            </w:pPr>
          </w:p>
        </w:tc>
        <w:tc>
          <w:tcPr>
            <w:tcW w:w="1080" w:type="dxa"/>
          </w:tcPr>
          <w:p w:rsidR="00971D7B" w:rsidRDefault="00971D7B" w:rsidP="00971D7B">
            <w:r>
              <w:t>0</w:t>
            </w:r>
          </w:p>
        </w:tc>
        <w:tc>
          <w:tcPr>
            <w:tcW w:w="1080" w:type="dxa"/>
          </w:tcPr>
          <w:p w:rsidR="00971D7B" w:rsidRDefault="00971D7B" w:rsidP="00971D7B">
            <w:r>
              <w:t>38</w:t>
            </w:r>
          </w:p>
        </w:tc>
        <w:tc>
          <w:tcPr>
            <w:tcW w:w="1097" w:type="dxa"/>
          </w:tcPr>
          <w:p w:rsidR="00971D7B" w:rsidRDefault="00971D7B" w:rsidP="00971D7B">
            <w:r>
              <w:t>74</w:t>
            </w:r>
          </w:p>
        </w:tc>
        <w:tc>
          <w:tcPr>
            <w:tcW w:w="1142" w:type="dxa"/>
          </w:tcPr>
          <w:p w:rsidR="00971D7B" w:rsidRDefault="00971D7B" w:rsidP="00971D7B">
            <w:r>
              <w:t>96</w:t>
            </w:r>
          </w:p>
        </w:tc>
        <w:tc>
          <w:tcPr>
            <w:tcW w:w="1142" w:type="dxa"/>
          </w:tcPr>
          <w:p w:rsidR="00971D7B" w:rsidRDefault="00971D7B" w:rsidP="00971D7B">
            <w:r>
              <w:t>146</w:t>
            </w:r>
          </w:p>
        </w:tc>
        <w:tc>
          <w:tcPr>
            <w:tcW w:w="1142" w:type="dxa"/>
          </w:tcPr>
          <w:p w:rsidR="00971D7B" w:rsidRDefault="00971D7B" w:rsidP="00971D7B">
            <w:r>
              <w:t>157</w:t>
            </w:r>
          </w:p>
        </w:tc>
        <w:tc>
          <w:tcPr>
            <w:tcW w:w="1142" w:type="dxa"/>
          </w:tcPr>
          <w:p w:rsidR="00971D7B" w:rsidRDefault="008D243C" w:rsidP="00971D7B">
            <w:r>
              <w:t>201</w:t>
            </w:r>
          </w:p>
        </w:tc>
      </w:tr>
      <w:tr w:rsidR="00971D7B" w:rsidRPr="00123ACE" w:rsidTr="00971D7B">
        <w:tc>
          <w:tcPr>
            <w:tcW w:w="1525" w:type="dxa"/>
          </w:tcPr>
          <w:p w:rsidR="00971D7B" w:rsidRPr="008D243C" w:rsidRDefault="008D243C" w:rsidP="008D243C">
            <w:pPr>
              <w:jc w:val="center"/>
            </w:pPr>
            <w:r w:rsidRPr="008D243C">
              <w:t>Mean</w:t>
            </w:r>
          </w:p>
        </w:tc>
        <w:tc>
          <w:tcPr>
            <w:tcW w:w="1080" w:type="dxa"/>
          </w:tcPr>
          <w:p w:rsidR="00971D7B" w:rsidRPr="00123ACE" w:rsidRDefault="00123ACE" w:rsidP="00971D7B">
            <w:pPr>
              <w:rPr>
                <w:rFonts w:ascii="Calibri" w:hAnsi="Calibri" w:cs="Calibri"/>
                <w:b/>
                <w:color w:val="000000"/>
              </w:rPr>
            </w:pPr>
            <w:r w:rsidRPr="00123ACE">
              <w:rPr>
                <w:rFonts w:ascii="Calibri" w:hAnsi="Calibri" w:cs="Calibri"/>
                <w:b/>
                <w:color w:val="000000"/>
              </w:rPr>
              <w:t>6.8</w:t>
            </w:r>
          </w:p>
        </w:tc>
        <w:tc>
          <w:tcPr>
            <w:tcW w:w="1080" w:type="dxa"/>
          </w:tcPr>
          <w:p w:rsidR="00971D7B" w:rsidRPr="00123ACE" w:rsidRDefault="00123ACE" w:rsidP="00971D7B">
            <w:pPr>
              <w:rPr>
                <w:rFonts w:ascii="Calibri" w:hAnsi="Calibri" w:cs="Calibri"/>
                <w:b/>
                <w:color w:val="000000"/>
              </w:rPr>
            </w:pPr>
            <w:r w:rsidRPr="00123ACE">
              <w:rPr>
                <w:rFonts w:ascii="Calibri" w:hAnsi="Calibri" w:cs="Calibri"/>
                <w:b/>
                <w:color w:val="000000"/>
              </w:rPr>
              <w:t>33</w:t>
            </w:r>
          </w:p>
        </w:tc>
        <w:tc>
          <w:tcPr>
            <w:tcW w:w="1097" w:type="dxa"/>
          </w:tcPr>
          <w:p w:rsidR="00971D7B" w:rsidRPr="00123ACE" w:rsidRDefault="00123ACE" w:rsidP="00971D7B">
            <w:pPr>
              <w:rPr>
                <w:rFonts w:ascii="Calibri" w:hAnsi="Calibri" w:cs="Calibri"/>
                <w:b/>
                <w:color w:val="000000"/>
              </w:rPr>
            </w:pPr>
            <w:r w:rsidRPr="00123ACE">
              <w:rPr>
                <w:rFonts w:ascii="Calibri" w:hAnsi="Calibri" w:cs="Calibri"/>
                <w:b/>
                <w:color w:val="000000"/>
              </w:rPr>
              <w:t>63.4</w:t>
            </w:r>
          </w:p>
        </w:tc>
        <w:tc>
          <w:tcPr>
            <w:tcW w:w="1142" w:type="dxa"/>
          </w:tcPr>
          <w:p w:rsidR="00971D7B" w:rsidRPr="00123ACE" w:rsidRDefault="00123ACE" w:rsidP="00971D7B">
            <w:pPr>
              <w:rPr>
                <w:rFonts w:ascii="Calibri" w:hAnsi="Calibri" w:cs="Calibri"/>
                <w:b/>
                <w:color w:val="000000"/>
              </w:rPr>
            </w:pPr>
            <w:r w:rsidRPr="00123ACE">
              <w:rPr>
                <w:rFonts w:ascii="Calibri" w:hAnsi="Calibri" w:cs="Calibri"/>
                <w:b/>
                <w:color w:val="000000"/>
              </w:rPr>
              <w:t>91.8</w:t>
            </w:r>
          </w:p>
        </w:tc>
        <w:tc>
          <w:tcPr>
            <w:tcW w:w="1142" w:type="dxa"/>
          </w:tcPr>
          <w:p w:rsidR="00971D7B" w:rsidRPr="00123ACE" w:rsidRDefault="00123ACE" w:rsidP="00971D7B">
            <w:pPr>
              <w:rPr>
                <w:rFonts w:ascii="Calibri" w:hAnsi="Calibri" w:cs="Calibri"/>
                <w:b/>
                <w:color w:val="000000"/>
              </w:rPr>
            </w:pPr>
            <w:r w:rsidRPr="00123ACE">
              <w:rPr>
                <w:rFonts w:ascii="Calibri" w:hAnsi="Calibri" w:cs="Calibri"/>
                <w:b/>
                <w:color w:val="000000"/>
              </w:rPr>
              <w:t>131.6</w:t>
            </w:r>
          </w:p>
        </w:tc>
        <w:tc>
          <w:tcPr>
            <w:tcW w:w="1142" w:type="dxa"/>
          </w:tcPr>
          <w:p w:rsidR="00971D7B" w:rsidRPr="00123ACE" w:rsidRDefault="00123ACE" w:rsidP="00971D7B">
            <w:pPr>
              <w:rPr>
                <w:rFonts w:ascii="Calibri" w:hAnsi="Calibri" w:cs="Calibri"/>
                <w:b/>
                <w:color w:val="000000"/>
              </w:rPr>
            </w:pPr>
            <w:r w:rsidRPr="00123ACE">
              <w:rPr>
                <w:rFonts w:ascii="Calibri" w:hAnsi="Calibri" w:cs="Calibri"/>
                <w:b/>
                <w:color w:val="000000"/>
              </w:rPr>
              <w:t>160.8</w:t>
            </w:r>
          </w:p>
        </w:tc>
        <w:tc>
          <w:tcPr>
            <w:tcW w:w="1142" w:type="dxa"/>
          </w:tcPr>
          <w:p w:rsidR="00971D7B" w:rsidRPr="00123ACE" w:rsidRDefault="00123ACE" w:rsidP="00971D7B">
            <w:pPr>
              <w:rPr>
                <w:rFonts w:ascii="Calibri" w:hAnsi="Calibri" w:cs="Calibri"/>
                <w:b/>
                <w:color w:val="000000"/>
              </w:rPr>
            </w:pPr>
            <w:r w:rsidRPr="00123ACE">
              <w:rPr>
                <w:rFonts w:ascii="Calibri" w:hAnsi="Calibri" w:cs="Calibri"/>
                <w:b/>
                <w:color w:val="000000"/>
              </w:rPr>
              <w:t>191</w:t>
            </w:r>
          </w:p>
        </w:tc>
      </w:tr>
      <w:tr w:rsidR="00971D7B" w:rsidTr="00971D7B">
        <w:tc>
          <w:tcPr>
            <w:tcW w:w="1525" w:type="dxa"/>
          </w:tcPr>
          <w:p w:rsidR="00971D7B" w:rsidRPr="008D243C" w:rsidRDefault="00971D7B" w:rsidP="008D243C">
            <w:pPr>
              <w:jc w:val="center"/>
              <w:rPr>
                <w:b/>
              </w:rPr>
            </w:pPr>
            <w:r w:rsidRPr="008D243C">
              <w:rPr>
                <w:rFonts w:ascii="Calibri" w:hAnsi="Calibri" w:cs="Calibri"/>
                <w:b/>
                <w:color w:val="000000"/>
              </w:rPr>
              <w:t>Quick Sort</w:t>
            </w:r>
          </w:p>
        </w:tc>
        <w:tc>
          <w:tcPr>
            <w:tcW w:w="1080" w:type="dxa"/>
          </w:tcPr>
          <w:p w:rsidR="00971D7B" w:rsidRDefault="00971D7B" w:rsidP="00971D7B">
            <w:r>
              <w:t>0</w:t>
            </w:r>
          </w:p>
        </w:tc>
        <w:tc>
          <w:tcPr>
            <w:tcW w:w="1080" w:type="dxa"/>
          </w:tcPr>
          <w:p w:rsidR="00971D7B" w:rsidRDefault="00971D7B" w:rsidP="00971D7B">
            <w:r>
              <w:t>16</w:t>
            </w:r>
          </w:p>
        </w:tc>
        <w:tc>
          <w:tcPr>
            <w:tcW w:w="1097" w:type="dxa"/>
          </w:tcPr>
          <w:p w:rsidR="00971D7B" w:rsidRDefault="00971D7B" w:rsidP="00971D7B">
            <w:r>
              <w:t>22</w:t>
            </w:r>
          </w:p>
        </w:tc>
        <w:tc>
          <w:tcPr>
            <w:tcW w:w="1142" w:type="dxa"/>
          </w:tcPr>
          <w:p w:rsidR="00971D7B" w:rsidRDefault="00971D7B" w:rsidP="00971D7B">
            <w:r>
              <w:t>47</w:t>
            </w:r>
          </w:p>
        </w:tc>
        <w:tc>
          <w:tcPr>
            <w:tcW w:w="1142" w:type="dxa"/>
          </w:tcPr>
          <w:p w:rsidR="00971D7B" w:rsidRDefault="00971D7B" w:rsidP="00971D7B">
            <w:r>
              <w:t>76</w:t>
            </w:r>
          </w:p>
        </w:tc>
        <w:tc>
          <w:tcPr>
            <w:tcW w:w="1142" w:type="dxa"/>
          </w:tcPr>
          <w:p w:rsidR="00971D7B" w:rsidRDefault="00971D7B" w:rsidP="00971D7B">
            <w:r>
              <w:t>100</w:t>
            </w:r>
          </w:p>
        </w:tc>
        <w:tc>
          <w:tcPr>
            <w:tcW w:w="1142" w:type="dxa"/>
          </w:tcPr>
          <w:p w:rsidR="00971D7B" w:rsidRDefault="008D243C" w:rsidP="00971D7B">
            <w:r>
              <w:t>105</w:t>
            </w:r>
          </w:p>
        </w:tc>
      </w:tr>
      <w:tr w:rsidR="00971D7B" w:rsidTr="00971D7B">
        <w:tc>
          <w:tcPr>
            <w:tcW w:w="1525" w:type="dxa"/>
          </w:tcPr>
          <w:p w:rsidR="00971D7B" w:rsidRPr="008D243C" w:rsidRDefault="00971D7B" w:rsidP="008D243C">
            <w:pPr>
              <w:jc w:val="center"/>
              <w:rPr>
                <w:b/>
              </w:rPr>
            </w:pPr>
          </w:p>
        </w:tc>
        <w:tc>
          <w:tcPr>
            <w:tcW w:w="1080" w:type="dxa"/>
          </w:tcPr>
          <w:p w:rsidR="00971D7B" w:rsidRDefault="00971D7B" w:rsidP="00971D7B">
            <w:r>
              <w:t>0</w:t>
            </w:r>
          </w:p>
        </w:tc>
        <w:tc>
          <w:tcPr>
            <w:tcW w:w="1080" w:type="dxa"/>
          </w:tcPr>
          <w:p w:rsidR="00971D7B" w:rsidRDefault="00971D7B" w:rsidP="00971D7B">
            <w:r>
              <w:t>31</w:t>
            </w:r>
          </w:p>
        </w:tc>
        <w:tc>
          <w:tcPr>
            <w:tcW w:w="1097" w:type="dxa"/>
          </w:tcPr>
          <w:p w:rsidR="00971D7B" w:rsidRDefault="00971D7B" w:rsidP="00971D7B">
            <w:r>
              <w:t>31</w:t>
            </w:r>
          </w:p>
        </w:tc>
        <w:tc>
          <w:tcPr>
            <w:tcW w:w="1142" w:type="dxa"/>
          </w:tcPr>
          <w:p w:rsidR="00971D7B" w:rsidRDefault="00971D7B" w:rsidP="00971D7B">
            <w:r>
              <w:t>47</w:t>
            </w:r>
          </w:p>
        </w:tc>
        <w:tc>
          <w:tcPr>
            <w:tcW w:w="1142" w:type="dxa"/>
          </w:tcPr>
          <w:p w:rsidR="00971D7B" w:rsidRDefault="00971D7B" w:rsidP="00971D7B">
            <w:r>
              <w:t>63</w:t>
            </w:r>
          </w:p>
        </w:tc>
        <w:tc>
          <w:tcPr>
            <w:tcW w:w="1142" w:type="dxa"/>
          </w:tcPr>
          <w:p w:rsidR="00971D7B" w:rsidRDefault="00971D7B" w:rsidP="00971D7B">
            <w:r>
              <w:t>85</w:t>
            </w:r>
          </w:p>
        </w:tc>
        <w:tc>
          <w:tcPr>
            <w:tcW w:w="1142" w:type="dxa"/>
          </w:tcPr>
          <w:p w:rsidR="00971D7B" w:rsidRDefault="008D243C" w:rsidP="00971D7B">
            <w:r>
              <w:t>100</w:t>
            </w:r>
          </w:p>
        </w:tc>
      </w:tr>
      <w:tr w:rsidR="00971D7B" w:rsidTr="00971D7B">
        <w:tc>
          <w:tcPr>
            <w:tcW w:w="1525" w:type="dxa"/>
          </w:tcPr>
          <w:p w:rsidR="00971D7B" w:rsidRPr="008D243C" w:rsidRDefault="00971D7B" w:rsidP="008D243C">
            <w:pPr>
              <w:jc w:val="center"/>
              <w:rPr>
                <w:b/>
              </w:rPr>
            </w:pPr>
          </w:p>
        </w:tc>
        <w:tc>
          <w:tcPr>
            <w:tcW w:w="1080" w:type="dxa"/>
          </w:tcPr>
          <w:p w:rsidR="00971D7B" w:rsidRDefault="00971D7B" w:rsidP="00971D7B">
            <w:r>
              <w:t>0</w:t>
            </w:r>
          </w:p>
        </w:tc>
        <w:tc>
          <w:tcPr>
            <w:tcW w:w="1080" w:type="dxa"/>
          </w:tcPr>
          <w:p w:rsidR="00971D7B" w:rsidRDefault="00971D7B" w:rsidP="00971D7B">
            <w:r>
              <w:t>16</w:t>
            </w:r>
          </w:p>
        </w:tc>
        <w:tc>
          <w:tcPr>
            <w:tcW w:w="1097" w:type="dxa"/>
          </w:tcPr>
          <w:p w:rsidR="00971D7B" w:rsidRDefault="00971D7B" w:rsidP="00971D7B">
            <w:r>
              <w:t>38</w:t>
            </w:r>
          </w:p>
        </w:tc>
        <w:tc>
          <w:tcPr>
            <w:tcW w:w="1142" w:type="dxa"/>
          </w:tcPr>
          <w:p w:rsidR="00971D7B" w:rsidRDefault="00971D7B" w:rsidP="00971D7B">
            <w:r>
              <w:t>54</w:t>
            </w:r>
          </w:p>
        </w:tc>
        <w:tc>
          <w:tcPr>
            <w:tcW w:w="1142" w:type="dxa"/>
          </w:tcPr>
          <w:p w:rsidR="00971D7B" w:rsidRDefault="00971D7B" w:rsidP="00971D7B">
            <w:r>
              <w:t>63</w:t>
            </w:r>
          </w:p>
        </w:tc>
        <w:tc>
          <w:tcPr>
            <w:tcW w:w="1142" w:type="dxa"/>
          </w:tcPr>
          <w:p w:rsidR="00971D7B" w:rsidRDefault="00971D7B" w:rsidP="00971D7B">
            <w:r>
              <w:t>93</w:t>
            </w:r>
          </w:p>
        </w:tc>
        <w:tc>
          <w:tcPr>
            <w:tcW w:w="1142" w:type="dxa"/>
          </w:tcPr>
          <w:p w:rsidR="00971D7B" w:rsidRDefault="008D243C" w:rsidP="00971D7B">
            <w:r>
              <w:t>101</w:t>
            </w:r>
          </w:p>
        </w:tc>
      </w:tr>
      <w:tr w:rsidR="00971D7B" w:rsidTr="00971D7B">
        <w:tc>
          <w:tcPr>
            <w:tcW w:w="1525" w:type="dxa"/>
          </w:tcPr>
          <w:p w:rsidR="00971D7B" w:rsidRPr="008D243C" w:rsidRDefault="00971D7B" w:rsidP="008D243C">
            <w:pPr>
              <w:jc w:val="center"/>
              <w:rPr>
                <w:b/>
              </w:rPr>
            </w:pPr>
          </w:p>
        </w:tc>
        <w:tc>
          <w:tcPr>
            <w:tcW w:w="1080" w:type="dxa"/>
          </w:tcPr>
          <w:p w:rsidR="00971D7B" w:rsidRDefault="00971D7B" w:rsidP="00971D7B">
            <w:r>
              <w:t>16</w:t>
            </w:r>
          </w:p>
        </w:tc>
        <w:tc>
          <w:tcPr>
            <w:tcW w:w="1080" w:type="dxa"/>
          </w:tcPr>
          <w:p w:rsidR="00971D7B" w:rsidRDefault="00971D7B" w:rsidP="00971D7B">
            <w:r>
              <w:t>31</w:t>
            </w:r>
          </w:p>
        </w:tc>
        <w:tc>
          <w:tcPr>
            <w:tcW w:w="1097" w:type="dxa"/>
          </w:tcPr>
          <w:p w:rsidR="00971D7B" w:rsidRDefault="00971D7B" w:rsidP="00971D7B">
            <w:r>
              <w:t>38</w:t>
            </w:r>
          </w:p>
        </w:tc>
        <w:tc>
          <w:tcPr>
            <w:tcW w:w="1142" w:type="dxa"/>
          </w:tcPr>
          <w:p w:rsidR="00971D7B" w:rsidRDefault="00971D7B" w:rsidP="00971D7B">
            <w:r>
              <w:t>53</w:t>
            </w:r>
          </w:p>
        </w:tc>
        <w:tc>
          <w:tcPr>
            <w:tcW w:w="1142" w:type="dxa"/>
          </w:tcPr>
          <w:p w:rsidR="00971D7B" w:rsidRDefault="00971D7B" w:rsidP="00971D7B">
            <w:r>
              <w:t>63</w:t>
            </w:r>
          </w:p>
        </w:tc>
        <w:tc>
          <w:tcPr>
            <w:tcW w:w="1142" w:type="dxa"/>
          </w:tcPr>
          <w:p w:rsidR="00971D7B" w:rsidRDefault="00971D7B" w:rsidP="00971D7B">
            <w:r>
              <w:t>85</w:t>
            </w:r>
          </w:p>
        </w:tc>
        <w:tc>
          <w:tcPr>
            <w:tcW w:w="1142" w:type="dxa"/>
          </w:tcPr>
          <w:p w:rsidR="00971D7B" w:rsidRDefault="008D243C" w:rsidP="00971D7B">
            <w:r>
              <w:t>100</w:t>
            </w:r>
          </w:p>
        </w:tc>
      </w:tr>
      <w:tr w:rsidR="00971D7B" w:rsidTr="00971D7B">
        <w:tc>
          <w:tcPr>
            <w:tcW w:w="1525" w:type="dxa"/>
          </w:tcPr>
          <w:p w:rsidR="00971D7B" w:rsidRPr="008D243C" w:rsidRDefault="00971D7B" w:rsidP="008D243C">
            <w:pPr>
              <w:jc w:val="center"/>
              <w:rPr>
                <w:b/>
              </w:rPr>
            </w:pPr>
          </w:p>
        </w:tc>
        <w:tc>
          <w:tcPr>
            <w:tcW w:w="1080" w:type="dxa"/>
          </w:tcPr>
          <w:p w:rsidR="00971D7B" w:rsidRDefault="00971D7B" w:rsidP="00971D7B">
            <w:r>
              <w:t>0</w:t>
            </w:r>
          </w:p>
        </w:tc>
        <w:tc>
          <w:tcPr>
            <w:tcW w:w="1080" w:type="dxa"/>
          </w:tcPr>
          <w:p w:rsidR="00971D7B" w:rsidRDefault="00971D7B" w:rsidP="00971D7B">
            <w:r>
              <w:t>20</w:t>
            </w:r>
          </w:p>
        </w:tc>
        <w:tc>
          <w:tcPr>
            <w:tcW w:w="1097" w:type="dxa"/>
          </w:tcPr>
          <w:p w:rsidR="00971D7B" w:rsidRDefault="00971D7B" w:rsidP="00971D7B">
            <w:r>
              <w:t>47</w:t>
            </w:r>
          </w:p>
        </w:tc>
        <w:tc>
          <w:tcPr>
            <w:tcW w:w="1142" w:type="dxa"/>
          </w:tcPr>
          <w:p w:rsidR="00971D7B" w:rsidRDefault="00971D7B" w:rsidP="00971D7B">
            <w:r>
              <w:t>53</w:t>
            </w:r>
          </w:p>
        </w:tc>
        <w:tc>
          <w:tcPr>
            <w:tcW w:w="1142" w:type="dxa"/>
          </w:tcPr>
          <w:p w:rsidR="00971D7B" w:rsidRDefault="00971D7B" w:rsidP="00971D7B">
            <w:r>
              <w:t>69</w:t>
            </w:r>
          </w:p>
        </w:tc>
        <w:tc>
          <w:tcPr>
            <w:tcW w:w="1142" w:type="dxa"/>
          </w:tcPr>
          <w:p w:rsidR="00971D7B" w:rsidRDefault="00971D7B" w:rsidP="00971D7B">
            <w:r>
              <w:t>100</w:t>
            </w:r>
          </w:p>
        </w:tc>
        <w:tc>
          <w:tcPr>
            <w:tcW w:w="1142" w:type="dxa"/>
          </w:tcPr>
          <w:p w:rsidR="00971D7B" w:rsidRDefault="008D243C" w:rsidP="00971D7B">
            <w:r>
              <w:t>116</w:t>
            </w:r>
          </w:p>
        </w:tc>
      </w:tr>
      <w:tr w:rsidR="00971D7B" w:rsidTr="00971D7B">
        <w:tc>
          <w:tcPr>
            <w:tcW w:w="1525" w:type="dxa"/>
          </w:tcPr>
          <w:p w:rsidR="00971D7B" w:rsidRPr="008D243C" w:rsidRDefault="008D243C" w:rsidP="008D243C">
            <w:pPr>
              <w:jc w:val="center"/>
            </w:pPr>
            <w:r w:rsidRPr="008D243C">
              <w:t>Mean</w:t>
            </w:r>
          </w:p>
        </w:tc>
        <w:tc>
          <w:tcPr>
            <w:tcW w:w="1080" w:type="dxa"/>
          </w:tcPr>
          <w:p w:rsidR="00971D7B" w:rsidRPr="00123ACE" w:rsidRDefault="00123ACE" w:rsidP="00971D7B">
            <w:pPr>
              <w:rPr>
                <w:rFonts w:ascii="Calibri" w:hAnsi="Calibri" w:cs="Calibri"/>
                <w:b/>
                <w:color w:val="000000"/>
              </w:rPr>
            </w:pPr>
            <w:r w:rsidRPr="00123ACE">
              <w:rPr>
                <w:rFonts w:ascii="Calibri" w:hAnsi="Calibri" w:cs="Calibri"/>
                <w:b/>
                <w:color w:val="000000"/>
              </w:rPr>
              <w:t>3.2</w:t>
            </w:r>
          </w:p>
        </w:tc>
        <w:tc>
          <w:tcPr>
            <w:tcW w:w="1080" w:type="dxa"/>
          </w:tcPr>
          <w:p w:rsidR="00971D7B" w:rsidRPr="00123ACE" w:rsidRDefault="00123ACE" w:rsidP="00971D7B">
            <w:pPr>
              <w:rPr>
                <w:rFonts w:ascii="Calibri" w:hAnsi="Calibri" w:cs="Calibri"/>
                <w:b/>
                <w:color w:val="000000"/>
              </w:rPr>
            </w:pPr>
            <w:r w:rsidRPr="00123ACE">
              <w:rPr>
                <w:rFonts w:ascii="Calibri" w:hAnsi="Calibri" w:cs="Calibri"/>
                <w:b/>
                <w:color w:val="000000"/>
              </w:rPr>
              <w:t>22.8</w:t>
            </w:r>
          </w:p>
        </w:tc>
        <w:tc>
          <w:tcPr>
            <w:tcW w:w="1097" w:type="dxa"/>
          </w:tcPr>
          <w:p w:rsidR="00971D7B" w:rsidRPr="00123ACE" w:rsidRDefault="00123ACE" w:rsidP="00971D7B">
            <w:pPr>
              <w:rPr>
                <w:rFonts w:ascii="Calibri" w:hAnsi="Calibri" w:cs="Calibri"/>
                <w:b/>
                <w:color w:val="000000"/>
              </w:rPr>
            </w:pPr>
            <w:r w:rsidRPr="00123ACE">
              <w:rPr>
                <w:rFonts w:ascii="Calibri" w:hAnsi="Calibri" w:cs="Calibri"/>
                <w:b/>
                <w:color w:val="000000"/>
              </w:rPr>
              <w:t>35.2</w:t>
            </w:r>
          </w:p>
        </w:tc>
        <w:tc>
          <w:tcPr>
            <w:tcW w:w="1142" w:type="dxa"/>
          </w:tcPr>
          <w:p w:rsidR="00971D7B" w:rsidRPr="00123ACE" w:rsidRDefault="00123ACE" w:rsidP="00971D7B">
            <w:pPr>
              <w:rPr>
                <w:rFonts w:ascii="Calibri" w:hAnsi="Calibri" w:cs="Calibri"/>
                <w:b/>
                <w:color w:val="000000"/>
              </w:rPr>
            </w:pPr>
            <w:r w:rsidRPr="00123ACE">
              <w:rPr>
                <w:rFonts w:ascii="Calibri" w:hAnsi="Calibri" w:cs="Calibri"/>
                <w:b/>
                <w:color w:val="000000"/>
              </w:rPr>
              <w:t>50.8</w:t>
            </w:r>
          </w:p>
        </w:tc>
        <w:tc>
          <w:tcPr>
            <w:tcW w:w="1142" w:type="dxa"/>
          </w:tcPr>
          <w:p w:rsidR="00971D7B" w:rsidRPr="00123ACE" w:rsidRDefault="00123ACE" w:rsidP="00971D7B">
            <w:pPr>
              <w:rPr>
                <w:rFonts w:ascii="Calibri" w:hAnsi="Calibri" w:cs="Calibri"/>
                <w:b/>
                <w:color w:val="000000"/>
              </w:rPr>
            </w:pPr>
            <w:r w:rsidRPr="00123ACE">
              <w:rPr>
                <w:rFonts w:ascii="Calibri" w:hAnsi="Calibri" w:cs="Calibri"/>
                <w:b/>
                <w:color w:val="000000"/>
              </w:rPr>
              <w:t>66.8</w:t>
            </w:r>
          </w:p>
        </w:tc>
        <w:tc>
          <w:tcPr>
            <w:tcW w:w="1142" w:type="dxa"/>
          </w:tcPr>
          <w:p w:rsidR="00971D7B" w:rsidRPr="00123ACE" w:rsidRDefault="00123ACE" w:rsidP="00971D7B">
            <w:pPr>
              <w:rPr>
                <w:rFonts w:ascii="Calibri" w:hAnsi="Calibri" w:cs="Calibri"/>
                <w:b/>
                <w:color w:val="000000"/>
              </w:rPr>
            </w:pPr>
            <w:r w:rsidRPr="00123ACE">
              <w:rPr>
                <w:rFonts w:ascii="Calibri" w:hAnsi="Calibri" w:cs="Calibri"/>
                <w:b/>
                <w:color w:val="000000"/>
              </w:rPr>
              <w:t>92.6</w:t>
            </w:r>
          </w:p>
        </w:tc>
        <w:tc>
          <w:tcPr>
            <w:tcW w:w="1142" w:type="dxa"/>
          </w:tcPr>
          <w:p w:rsidR="00971D7B" w:rsidRPr="00123ACE" w:rsidRDefault="00123ACE" w:rsidP="00971D7B">
            <w:pPr>
              <w:rPr>
                <w:rFonts w:ascii="Calibri" w:hAnsi="Calibri" w:cs="Calibri"/>
                <w:b/>
                <w:color w:val="000000"/>
              </w:rPr>
            </w:pPr>
            <w:r w:rsidRPr="00123ACE">
              <w:rPr>
                <w:rFonts w:ascii="Calibri" w:hAnsi="Calibri" w:cs="Calibri"/>
                <w:b/>
                <w:color w:val="000000"/>
              </w:rPr>
              <w:t>104.4</w:t>
            </w:r>
          </w:p>
        </w:tc>
      </w:tr>
    </w:tbl>
    <w:p w:rsidR="00DB11DC" w:rsidRDefault="008D243C" w:rsidP="008D243C">
      <w:pPr>
        <w:jc w:val="center"/>
        <w:rPr>
          <w:sz w:val="20"/>
        </w:rPr>
      </w:pPr>
      <w:r w:rsidRPr="008D243C">
        <w:rPr>
          <w:sz w:val="20"/>
        </w:rPr>
        <w:t>Collected Data and Their Mean</w:t>
      </w:r>
    </w:p>
    <w:p w:rsidR="00711F55" w:rsidRPr="008D243C" w:rsidRDefault="00711F55" w:rsidP="008D243C">
      <w:pPr>
        <w:jc w:val="center"/>
        <w:rPr>
          <w:sz w:val="20"/>
        </w:rPr>
      </w:pPr>
    </w:p>
    <w:p w:rsidR="00DB11DC" w:rsidRDefault="00DB11DC" w:rsidP="00BF6206">
      <w:r>
        <w:rPr>
          <w:noProof/>
        </w:rPr>
        <w:drawing>
          <wp:inline distT="0" distB="0" distL="0" distR="0" wp14:anchorId="6E13CEBB" wp14:editId="763D7A01">
            <wp:extent cx="5518150" cy="2882900"/>
            <wp:effectExtent l="0" t="0" r="6350" b="1270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8D243C" w:rsidRPr="008D243C" w:rsidRDefault="008D243C" w:rsidP="008D243C">
      <w:pPr>
        <w:jc w:val="center"/>
        <w:rPr>
          <w:sz w:val="20"/>
        </w:rPr>
      </w:pPr>
      <w:r w:rsidRPr="008D243C">
        <w:rPr>
          <w:sz w:val="20"/>
        </w:rPr>
        <w:t>Comparison of Four Sort Methods in Graph</w:t>
      </w:r>
    </w:p>
    <w:p w:rsidR="00DB11DC" w:rsidRDefault="00DB11DC" w:rsidP="00BF6206"/>
    <w:p w:rsidR="00DB11DC" w:rsidRDefault="00DB11DC" w:rsidP="00BF6206">
      <w:r>
        <w:rPr>
          <w:noProof/>
        </w:rPr>
        <w:lastRenderedPageBreak/>
        <w:drawing>
          <wp:inline distT="0" distB="0" distL="0" distR="0" wp14:anchorId="2A11D0A7" wp14:editId="744A8CEF">
            <wp:extent cx="5543550" cy="27432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8D243C" w:rsidRPr="008D243C" w:rsidRDefault="008D243C" w:rsidP="008D243C">
      <w:pPr>
        <w:jc w:val="center"/>
        <w:rPr>
          <w:sz w:val="20"/>
        </w:rPr>
      </w:pPr>
      <w:r w:rsidRPr="008D243C">
        <w:rPr>
          <w:sz w:val="20"/>
        </w:rPr>
        <w:t>Comparison of Merge Sort and Quick Sort</w:t>
      </w:r>
    </w:p>
    <w:p w:rsidR="00E64837" w:rsidRDefault="00E64837" w:rsidP="00BF6206"/>
    <w:p w:rsidR="00BF6206" w:rsidRDefault="00E64837" w:rsidP="00BF6206">
      <w:pPr>
        <w:rPr>
          <w:b/>
          <w:sz w:val="24"/>
        </w:rPr>
      </w:pPr>
      <w:r w:rsidRPr="008D243C">
        <w:rPr>
          <w:b/>
          <w:sz w:val="24"/>
        </w:rPr>
        <w:t>Conclusion</w:t>
      </w:r>
    </w:p>
    <w:p w:rsidR="00123ACE" w:rsidRDefault="00123ACE" w:rsidP="00BF6206">
      <w:pPr>
        <w:rPr>
          <w:sz w:val="24"/>
        </w:rPr>
      </w:pPr>
      <w:r>
        <w:rPr>
          <w:sz w:val="24"/>
        </w:rPr>
        <w:t>The graphs in the last part are constructed according to the means in the data table. From the graphs, we can clearly conclude that the order of time performance from long to short is: Selection Sort, Insertion Sort, Merge Sort and Quick Sort for all data sizes. Thus, this experiment reinforces our hypo</w:t>
      </w:r>
      <w:r w:rsidR="00711F55">
        <w:rPr>
          <w:sz w:val="24"/>
        </w:rPr>
        <w:t>thesis.</w:t>
      </w:r>
    </w:p>
    <w:p w:rsidR="00711F55" w:rsidRPr="00123ACE" w:rsidRDefault="00711F55" w:rsidP="00BF6206">
      <w:pPr>
        <w:rPr>
          <w:sz w:val="24"/>
        </w:rPr>
      </w:pPr>
      <w:r>
        <w:rPr>
          <w:sz w:val="24"/>
        </w:rPr>
        <w:t>The data array we constructed is generated by the random generator. However, some series of random numbers may use less time for a certain sort method than others. Thus, we may obtain a false conclusion. Thus, we processed five times for each Sort in each data size. Then, the probability of deducing a false conclusion would be reduced.</w:t>
      </w:r>
      <w:bookmarkStart w:id="0" w:name="_GoBack"/>
      <w:bookmarkEnd w:id="0"/>
    </w:p>
    <w:sectPr w:rsidR="00711F55" w:rsidRPr="00123A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6206"/>
    <w:rsid w:val="000C147A"/>
    <w:rsid w:val="00123ACE"/>
    <w:rsid w:val="00461386"/>
    <w:rsid w:val="00504051"/>
    <w:rsid w:val="0067101D"/>
    <w:rsid w:val="00711F55"/>
    <w:rsid w:val="008D243C"/>
    <w:rsid w:val="00971D7B"/>
    <w:rsid w:val="00B7074C"/>
    <w:rsid w:val="00BF6206"/>
    <w:rsid w:val="00D37308"/>
    <w:rsid w:val="00DB11DC"/>
    <w:rsid w:val="00E14C47"/>
    <w:rsid w:val="00E64837"/>
    <w:rsid w:val="00F07D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8F964"/>
  <w15:chartTrackingRefBased/>
  <w15:docId w15:val="{EB6698DD-5F88-430C-91AE-1FE04C33C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BF6206"/>
  </w:style>
  <w:style w:type="character" w:customStyle="1" w:styleId="DateChar">
    <w:name w:val="Date Char"/>
    <w:basedOn w:val="DefaultParagraphFont"/>
    <w:link w:val="Date"/>
    <w:uiPriority w:val="99"/>
    <w:semiHidden/>
    <w:rsid w:val="00BF6206"/>
  </w:style>
  <w:style w:type="table" w:styleId="TableGrid">
    <w:name w:val="Table Grid"/>
    <w:basedOn w:val="TableNormal"/>
    <w:uiPriority w:val="39"/>
    <w:rsid w:val="00DB11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45595">
      <w:bodyDiv w:val="1"/>
      <w:marLeft w:val="0"/>
      <w:marRight w:val="0"/>
      <w:marTop w:val="0"/>
      <w:marBottom w:val="0"/>
      <w:divBdr>
        <w:top w:val="none" w:sz="0" w:space="0" w:color="auto"/>
        <w:left w:val="none" w:sz="0" w:space="0" w:color="auto"/>
        <w:bottom w:val="none" w:sz="0" w:space="0" w:color="auto"/>
        <w:right w:val="none" w:sz="0" w:space="0" w:color="auto"/>
      </w:divBdr>
    </w:div>
    <w:div w:id="118570325">
      <w:bodyDiv w:val="1"/>
      <w:marLeft w:val="0"/>
      <w:marRight w:val="0"/>
      <w:marTop w:val="0"/>
      <w:marBottom w:val="0"/>
      <w:divBdr>
        <w:top w:val="none" w:sz="0" w:space="0" w:color="auto"/>
        <w:left w:val="none" w:sz="0" w:space="0" w:color="auto"/>
        <w:bottom w:val="none" w:sz="0" w:space="0" w:color="auto"/>
        <w:right w:val="none" w:sz="0" w:space="0" w:color="auto"/>
      </w:divBdr>
    </w:div>
    <w:div w:id="261181820">
      <w:bodyDiv w:val="1"/>
      <w:marLeft w:val="0"/>
      <w:marRight w:val="0"/>
      <w:marTop w:val="0"/>
      <w:marBottom w:val="0"/>
      <w:divBdr>
        <w:top w:val="none" w:sz="0" w:space="0" w:color="auto"/>
        <w:left w:val="none" w:sz="0" w:space="0" w:color="auto"/>
        <w:bottom w:val="none" w:sz="0" w:space="0" w:color="auto"/>
        <w:right w:val="none" w:sz="0" w:space="0" w:color="auto"/>
      </w:divBdr>
    </w:div>
    <w:div w:id="338312359">
      <w:bodyDiv w:val="1"/>
      <w:marLeft w:val="0"/>
      <w:marRight w:val="0"/>
      <w:marTop w:val="0"/>
      <w:marBottom w:val="0"/>
      <w:divBdr>
        <w:top w:val="none" w:sz="0" w:space="0" w:color="auto"/>
        <w:left w:val="none" w:sz="0" w:space="0" w:color="auto"/>
        <w:bottom w:val="none" w:sz="0" w:space="0" w:color="auto"/>
        <w:right w:val="none" w:sz="0" w:space="0" w:color="auto"/>
      </w:divBdr>
    </w:div>
    <w:div w:id="404189943">
      <w:bodyDiv w:val="1"/>
      <w:marLeft w:val="0"/>
      <w:marRight w:val="0"/>
      <w:marTop w:val="0"/>
      <w:marBottom w:val="0"/>
      <w:divBdr>
        <w:top w:val="none" w:sz="0" w:space="0" w:color="auto"/>
        <w:left w:val="none" w:sz="0" w:space="0" w:color="auto"/>
        <w:bottom w:val="none" w:sz="0" w:space="0" w:color="auto"/>
        <w:right w:val="none" w:sz="0" w:space="0" w:color="auto"/>
      </w:divBdr>
    </w:div>
    <w:div w:id="424111482">
      <w:bodyDiv w:val="1"/>
      <w:marLeft w:val="0"/>
      <w:marRight w:val="0"/>
      <w:marTop w:val="0"/>
      <w:marBottom w:val="0"/>
      <w:divBdr>
        <w:top w:val="none" w:sz="0" w:space="0" w:color="auto"/>
        <w:left w:val="none" w:sz="0" w:space="0" w:color="auto"/>
        <w:bottom w:val="none" w:sz="0" w:space="0" w:color="auto"/>
        <w:right w:val="none" w:sz="0" w:space="0" w:color="auto"/>
      </w:divBdr>
    </w:div>
    <w:div w:id="630131060">
      <w:bodyDiv w:val="1"/>
      <w:marLeft w:val="0"/>
      <w:marRight w:val="0"/>
      <w:marTop w:val="0"/>
      <w:marBottom w:val="0"/>
      <w:divBdr>
        <w:top w:val="none" w:sz="0" w:space="0" w:color="auto"/>
        <w:left w:val="none" w:sz="0" w:space="0" w:color="auto"/>
        <w:bottom w:val="none" w:sz="0" w:space="0" w:color="auto"/>
        <w:right w:val="none" w:sz="0" w:space="0" w:color="auto"/>
      </w:divBdr>
    </w:div>
    <w:div w:id="774058927">
      <w:bodyDiv w:val="1"/>
      <w:marLeft w:val="0"/>
      <w:marRight w:val="0"/>
      <w:marTop w:val="0"/>
      <w:marBottom w:val="0"/>
      <w:divBdr>
        <w:top w:val="none" w:sz="0" w:space="0" w:color="auto"/>
        <w:left w:val="none" w:sz="0" w:space="0" w:color="auto"/>
        <w:bottom w:val="none" w:sz="0" w:space="0" w:color="auto"/>
        <w:right w:val="none" w:sz="0" w:space="0" w:color="auto"/>
      </w:divBdr>
    </w:div>
    <w:div w:id="779183755">
      <w:bodyDiv w:val="1"/>
      <w:marLeft w:val="0"/>
      <w:marRight w:val="0"/>
      <w:marTop w:val="0"/>
      <w:marBottom w:val="0"/>
      <w:divBdr>
        <w:top w:val="none" w:sz="0" w:space="0" w:color="auto"/>
        <w:left w:val="none" w:sz="0" w:space="0" w:color="auto"/>
        <w:bottom w:val="none" w:sz="0" w:space="0" w:color="auto"/>
        <w:right w:val="none" w:sz="0" w:space="0" w:color="auto"/>
      </w:divBdr>
    </w:div>
    <w:div w:id="837581512">
      <w:bodyDiv w:val="1"/>
      <w:marLeft w:val="0"/>
      <w:marRight w:val="0"/>
      <w:marTop w:val="0"/>
      <w:marBottom w:val="0"/>
      <w:divBdr>
        <w:top w:val="none" w:sz="0" w:space="0" w:color="auto"/>
        <w:left w:val="none" w:sz="0" w:space="0" w:color="auto"/>
        <w:bottom w:val="none" w:sz="0" w:space="0" w:color="auto"/>
        <w:right w:val="none" w:sz="0" w:space="0" w:color="auto"/>
      </w:divBdr>
    </w:div>
    <w:div w:id="911159563">
      <w:bodyDiv w:val="1"/>
      <w:marLeft w:val="0"/>
      <w:marRight w:val="0"/>
      <w:marTop w:val="0"/>
      <w:marBottom w:val="0"/>
      <w:divBdr>
        <w:top w:val="none" w:sz="0" w:space="0" w:color="auto"/>
        <w:left w:val="none" w:sz="0" w:space="0" w:color="auto"/>
        <w:bottom w:val="none" w:sz="0" w:space="0" w:color="auto"/>
        <w:right w:val="none" w:sz="0" w:space="0" w:color="auto"/>
      </w:divBdr>
    </w:div>
    <w:div w:id="1034309073">
      <w:bodyDiv w:val="1"/>
      <w:marLeft w:val="0"/>
      <w:marRight w:val="0"/>
      <w:marTop w:val="0"/>
      <w:marBottom w:val="0"/>
      <w:divBdr>
        <w:top w:val="none" w:sz="0" w:space="0" w:color="auto"/>
        <w:left w:val="none" w:sz="0" w:space="0" w:color="auto"/>
        <w:bottom w:val="none" w:sz="0" w:space="0" w:color="auto"/>
        <w:right w:val="none" w:sz="0" w:space="0" w:color="auto"/>
      </w:divBdr>
    </w:div>
    <w:div w:id="1074085105">
      <w:bodyDiv w:val="1"/>
      <w:marLeft w:val="0"/>
      <w:marRight w:val="0"/>
      <w:marTop w:val="0"/>
      <w:marBottom w:val="0"/>
      <w:divBdr>
        <w:top w:val="none" w:sz="0" w:space="0" w:color="auto"/>
        <w:left w:val="none" w:sz="0" w:space="0" w:color="auto"/>
        <w:bottom w:val="none" w:sz="0" w:space="0" w:color="auto"/>
        <w:right w:val="none" w:sz="0" w:space="0" w:color="auto"/>
      </w:divBdr>
    </w:div>
    <w:div w:id="1085422945">
      <w:bodyDiv w:val="1"/>
      <w:marLeft w:val="0"/>
      <w:marRight w:val="0"/>
      <w:marTop w:val="0"/>
      <w:marBottom w:val="0"/>
      <w:divBdr>
        <w:top w:val="none" w:sz="0" w:space="0" w:color="auto"/>
        <w:left w:val="none" w:sz="0" w:space="0" w:color="auto"/>
        <w:bottom w:val="none" w:sz="0" w:space="0" w:color="auto"/>
        <w:right w:val="none" w:sz="0" w:space="0" w:color="auto"/>
      </w:divBdr>
    </w:div>
    <w:div w:id="1144741138">
      <w:bodyDiv w:val="1"/>
      <w:marLeft w:val="0"/>
      <w:marRight w:val="0"/>
      <w:marTop w:val="0"/>
      <w:marBottom w:val="0"/>
      <w:divBdr>
        <w:top w:val="none" w:sz="0" w:space="0" w:color="auto"/>
        <w:left w:val="none" w:sz="0" w:space="0" w:color="auto"/>
        <w:bottom w:val="none" w:sz="0" w:space="0" w:color="auto"/>
        <w:right w:val="none" w:sz="0" w:space="0" w:color="auto"/>
      </w:divBdr>
    </w:div>
    <w:div w:id="1148743122">
      <w:bodyDiv w:val="1"/>
      <w:marLeft w:val="0"/>
      <w:marRight w:val="0"/>
      <w:marTop w:val="0"/>
      <w:marBottom w:val="0"/>
      <w:divBdr>
        <w:top w:val="none" w:sz="0" w:space="0" w:color="auto"/>
        <w:left w:val="none" w:sz="0" w:space="0" w:color="auto"/>
        <w:bottom w:val="none" w:sz="0" w:space="0" w:color="auto"/>
        <w:right w:val="none" w:sz="0" w:space="0" w:color="auto"/>
      </w:divBdr>
    </w:div>
    <w:div w:id="1151219474">
      <w:bodyDiv w:val="1"/>
      <w:marLeft w:val="0"/>
      <w:marRight w:val="0"/>
      <w:marTop w:val="0"/>
      <w:marBottom w:val="0"/>
      <w:divBdr>
        <w:top w:val="none" w:sz="0" w:space="0" w:color="auto"/>
        <w:left w:val="none" w:sz="0" w:space="0" w:color="auto"/>
        <w:bottom w:val="none" w:sz="0" w:space="0" w:color="auto"/>
        <w:right w:val="none" w:sz="0" w:space="0" w:color="auto"/>
      </w:divBdr>
    </w:div>
    <w:div w:id="1206798026">
      <w:bodyDiv w:val="1"/>
      <w:marLeft w:val="0"/>
      <w:marRight w:val="0"/>
      <w:marTop w:val="0"/>
      <w:marBottom w:val="0"/>
      <w:divBdr>
        <w:top w:val="none" w:sz="0" w:space="0" w:color="auto"/>
        <w:left w:val="none" w:sz="0" w:space="0" w:color="auto"/>
        <w:bottom w:val="none" w:sz="0" w:space="0" w:color="auto"/>
        <w:right w:val="none" w:sz="0" w:space="0" w:color="auto"/>
      </w:divBdr>
    </w:div>
    <w:div w:id="1235504608">
      <w:bodyDiv w:val="1"/>
      <w:marLeft w:val="0"/>
      <w:marRight w:val="0"/>
      <w:marTop w:val="0"/>
      <w:marBottom w:val="0"/>
      <w:divBdr>
        <w:top w:val="none" w:sz="0" w:space="0" w:color="auto"/>
        <w:left w:val="none" w:sz="0" w:space="0" w:color="auto"/>
        <w:bottom w:val="none" w:sz="0" w:space="0" w:color="auto"/>
        <w:right w:val="none" w:sz="0" w:space="0" w:color="auto"/>
      </w:divBdr>
    </w:div>
    <w:div w:id="1244798949">
      <w:bodyDiv w:val="1"/>
      <w:marLeft w:val="0"/>
      <w:marRight w:val="0"/>
      <w:marTop w:val="0"/>
      <w:marBottom w:val="0"/>
      <w:divBdr>
        <w:top w:val="none" w:sz="0" w:space="0" w:color="auto"/>
        <w:left w:val="none" w:sz="0" w:space="0" w:color="auto"/>
        <w:bottom w:val="none" w:sz="0" w:space="0" w:color="auto"/>
        <w:right w:val="none" w:sz="0" w:space="0" w:color="auto"/>
      </w:divBdr>
    </w:div>
    <w:div w:id="1288851173">
      <w:bodyDiv w:val="1"/>
      <w:marLeft w:val="0"/>
      <w:marRight w:val="0"/>
      <w:marTop w:val="0"/>
      <w:marBottom w:val="0"/>
      <w:divBdr>
        <w:top w:val="none" w:sz="0" w:space="0" w:color="auto"/>
        <w:left w:val="none" w:sz="0" w:space="0" w:color="auto"/>
        <w:bottom w:val="none" w:sz="0" w:space="0" w:color="auto"/>
        <w:right w:val="none" w:sz="0" w:space="0" w:color="auto"/>
      </w:divBdr>
    </w:div>
    <w:div w:id="1296175153">
      <w:bodyDiv w:val="1"/>
      <w:marLeft w:val="0"/>
      <w:marRight w:val="0"/>
      <w:marTop w:val="0"/>
      <w:marBottom w:val="0"/>
      <w:divBdr>
        <w:top w:val="none" w:sz="0" w:space="0" w:color="auto"/>
        <w:left w:val="none" w:sz="0" w:space="0" w:color="auto"/>
        <w:bottom w:val="none" w:sz="0" w:space="0" w:color="auto"/>
        <w:right w:val="none" w:sz="0" w:space="0" w:color="auto"/>
      </w:divBdr>
    </w:div>
    <w:div w:id="1311012669">
      <w:bodyDiv w:val="1"/>
      <w:marLeft w:val="0"/>
      <w:marRight w:val="0"/>
      <w:marTop w:val="0"/>
      <w:marBottom w:val="0"/>
      <w:divBdr>
        <w:top w:val="none" w:sz="0" w:space="0" w:color="auto"/>
        <w:left w:val="none" w:sz="0" w:space="0" w:color="auto"/>
        <w:bottom w:val="none" w:sz="0" w:space="0" w:color="auto"/>
        <w:right w:val="none" w:sz="0" w:space="0" w:color="auto"/>
      </w:divBdr>
    </w:div>
    <w:div w:id="1338849853">
      <w:bodyDiv w:val="1"/>
      <w:marLeft w:val="0"/>
      <w:marRight w:val="0"/>
      <w:marTop w:val="0"/>
      <w:marBottom w:val="0"/>
      <w:divBdr>
        <w:top w:val="none" w:sz="0" w:space="0" w:color="auto"/>
        <w:left w:val="none" w:sz="0" w:space="0" w:color="auto"/>
        <w:bottom w:val="none" w:sz="0" w:space="0" w:color="auto"/>
        <w:right w:val="none" w:sz="0" w:space="0" w:color="auto"/>
      </w:divBdr>
    </w:div>
    <w:div w:id="1345092511">
      <w:bodyDiv w:val="1"/>
      <w:marLeft w:val="0"/>
      <w:marRight w:val="0"/>
      <w:marTop w:val="0"/>
      <w:marBottom w:val="0"/>
      <w:divBdr>
        <w:top w:val="none" w:sz="0" w:space="0" w:color="auto"/>
        <w:left w:val="none" w:sz="0" w:space="0" w:color="auto"/>
        <w:bottom w:val="none" w:sz="0" w:space="0" w:color="auto"/>
        <w:right w:val="none" w:sz="0" w:space="0" w:color="auto"/>
      </w:divBdr>
    </w:div>
    <w:div w:id="1411734561">
      <w:bodyDiv w:val="1"/>
      <w:marLeft w:val="0"/>
      <w:marRight w:val="0"/>
      <w:marTop w:val="0"/>
      <w:marBottom w:val="0"/>
      <w:divBdr>
        <w:top w:val="none" w:sz="0" w:space="0" w:color="auto"/>
        <w:left w:val="none" w:sz="0" w:space="0" w:color="auto"/>
        <w:bottom w:val="none" w:sz="0" w:space="0" w:color="auto"/>
        <w:right w:val="none" w:sz="0" w:space="0" w:color="auto"/>
      </w:divBdr>
    </w:div>
    <w:div w:id="1447769604">
      <w:bodyDiv w:val="1"/>
      <w:marLeft w:val="0"/>
      <w:marRight w:val="0"/>
      <w:marTop w:val="0"/>
      <w:marBottom w:val="0"/>
      <w:divBdr>
        <w:top w:val="none" w:sz="0" w:space="0" w:color="auto"/>
        <w:left w:val="none" w:sz="0" w:space="0" w:color="auto"/>
        <w:bottom w:val="none" w:sz="0" w:space="0" w:color="auto"/>
        <w:right w:val="none" w:sz="0" w:space="0" w:color="auto"/>
      </w:divBdr>
    </w:div>
    <w:div w:id="1504201412">
      <w:bodyDiv w:val="1"/>
      <w:marLeft w:val="0"/>
      <w:marRight w:val="0"/>
      <w:marTop w:val="0"/>
      <w:marBottom w:val="0"/>
      <w:divBdr>
        <w:top w:val="none" w:sz="0" w:space="0" w:color="auto"/>
        <w:left w:val="none" w:sz="0" w:space="0" w:color="auto"/>
        <w:bottom w:val="none" w:sz="0" w:space="0" w:color="auto"/>
        <w:right w:val="none" w:sz="0" w:space="0" w:color="auto"/>
      </w:divBdr>
    </w:div>
    <w:div w:id="1677465637">
      <w:bodyDiv w:val="1"/>
      <w:marLeft w:val="0"/>
      <w:marRight w:val="0"/>
      <w:marTop w:val="0"/>
      <w:marBottom w:val="0"/>
      <w:divBdr>
        <w:top w:val="none" w:sz="0" w:space="0" w:color="auto"/>
        <w:left w:val="none" w:sz="0" w:space="0" w:color="auto"/>
        <w:bottom w:val="none" w:sz="0" w:space="0" w:color="auto"/>
        <w:right w:val="none" w:sz="0" w:space="0" w:color="auto"/>
      </w:divBdr>
    </w:div>
    <w:div w:id="1698922230">
      <w:bodyDiv w:val="1"/>
      <w:marLeft w:val="0"/>
      <w:marRight w:val="0"/>
      <w:marTop w:val="0"/>
      <w:marBottom w:val="0"/>
      <w:divBdr>
        <w:top w:val="none" w:sz="0" w:space="0" w:color="auto"/>
        <w:left w:val="none" w:sz="0" w:space="0" w:color="auto"/>
        <w:bottom w:val="none" w:sz="0" w:space="0" w:color="auto"/>
        <w:right w:val="none" w:sz="0" w:space="0" w:color="auto"/>
      </w:divBdr>
    </w:div>
    <w:div w:id="1750611680">
      <w:bodyDiv w:val="1"/>
      <w:marLeft w:val="0"/>
      <w:marRight w:val="0"/>
      <w:marTop w:val="0"/>
      <w:marBottom w:val="0"/>
      <w:divBdr>
        <w:top w:val="none" w:sz="0" w:space="0" w:color="auto"/>
        <w:left w:val="none" w:sz="0" w:space="0" w:color="auto"/>
        <w:bottom w:val="none" w:sz="0" w:space="0" w:color="auto"/>
        <w:right w:val="none" w:sz="0" w:space="0" w:color="auto"/>
      </w:divBdr>
    </w:div>
    <w:div w:id="1928997185">
      <w:bodyDiv w:val="1"/>
      <w:marLeft w:val="0"/>
      <w:marRight w:val="0"/>
      <w:marTop w:val="0"/>
      <w:marBottom w:val="0"/>
      <w:divBdr>
        <w:top w:val="none" w:sz="0" w:space="0" w:color="auto"/>
        <w:left w:val="none" w:sz="0" w:space="0" w:color="auto"/>
        <w:bottom w:val="none" w:sz="0" w:space="0" w:color="auto"/>
        <w:right w:val="none" w:sz="0" w:space="0" w:color="auto"/>
      </w:divBdr>
    </w:div>
    <w:div w:id="1931111201">
      <w:bodyDiv w:val="1"/>
      <w:marLeft w:val="0"/>
      <w:marRight w:val="0"/>
      <w:marTop w:val="0"/>
      <w:marBottom w:val="0"/>
      <w:divBdr>
        <w:top w:val="none" w:sz="0" w:space="0" w:color="auto"/>
        <w:left w:val="none" w:sz="0" w:space="0" w:color="auto"/>
        <w:bottom w:val="none" w:sz="0" w:space="0" w:color="auto"/>
        <w:right w:val="none" w:sz="0" w:space="0" w:color="auto"/>
      </w:divBdr>
    </w:div>
    <w:div w:id="1958561691">
      <w:bodyDiv w:val="1"/>
      <w:marLeft w:val="0"/>
      <w:marRight w:val="0"/>
      <w:marTop w:val="0"/>
      <w:marBottom w:val="0"/>
      <w:divBdr>
        <w:top w:val="none" w:sz="0" w:space="0" w:color="auto"/>
        <w:left w:val="none" w:sz="0" w:space="0" w:color="auto"/>
        <w:bottom w:val="none" w:sz="0" w:space="0" w:color="auto"/>
        <w:right w:val="none" w:sz="0" w:space="0" w:color="auto"/>
      </w:divBdr>
    </w:div>
    <w:div w:id="2094812025">
      <w:bodyDiv w:val="1"/>
      <w:marLeft w:val="0"/>
      <w:marRight w:val="0"/>
      <w:marTop w:val="0"/>
      <w:marBottom w:val="0"/>
      <w:divBdr>
        <w:top w:val="none" w:sz="0" w:space="0" w:color="auto"/>
        <w:left w:val="none" w:sz="0" w:space="0" w:color="auto"/>
        <w:bottom w:val="none" w:sz="0" w:space="0" w:color="auto"/>
        <w:right w:val="none" w:sz="0" w:space="0" w:color="auto"/>
      </w:divBdr>
    </w:div>
    <w:div w:id="2136680884">
      <w:bodyDiv w:val="1"/>
      <w:marLeft w:val="0"/>
      <w:marRight w:val="0"/>
      <w:marTop w:val="0"/>
      <w:marBottom w:val="0"/>
      <w:divBdr>
        <w:top w:val="none" w:sz="0" w:space="0" w:color="auto"/>
        <w:left w:val="none" w:sz="0" w:space="0" w:color="auto"/>
        <w:bottom w:val="none" w:sz="0" w:space="0" w:color="auto"/>
        <w:right w:val="none" w:sz="0" w:space="0" w:color="auto"/>
      </w:divBdr>
    </w:div>
    <w:div w:id="2140565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Xiaoshi%20Wang\Desktop\Book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Xiaoshi%20Wang\Desktop\Book1.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Time Performance of Sorting  Algorithms</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Sheet1!$F$2</c:f>
              <c:strCache>
                <c:ptCount val="1"/>
                <c:pt idx="0">
                  <c:v>Selection Sort</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Sheet1!$G$1:$M$1</c:f>
              <c:numCache>
                <c:formatCode>General</c:formatCode>
                <c:ptCount val="7"/>
                <c:pt idx="0">
                  <c:v>50000</c:v>
                </c:pt>
                <c:pt idx="1">
                  <c:v>200000</c:v>
                </c:pt>
                <c:pt idx="2">
                  <c:v>350000</c:v>
                </c:pt>
                <c:pt idx="3">
                  <c:v>500000</c:v>
                </c:pt>
                <c:pt idx="4">
                  <c:v>650000</c:v>
                </c:pt>
                <c:pt idx="5">
                  <c:v>800000</c:v>
                </c:pt>
                <c:pt idx="6">
                  <c:v>950000</c:v>
                </c:pt>
              </c:numCache>
            </c:numRef>
          </c:cat>
          <c:val>
            <c:numRef>
              <c:f>Sheet1!$G$2:$M$2</c:f>
              <c:numCache>
                <c:formatCode>General</c:formatCode>
                <c:ptCount val="7"/>
                <c:pt idx="0">
                  <c:v>1018.6</c:v>
                </c:pt>
                <c:pt idx="1">
                  <c:v>15775.2</c:v>
                </c:pt>
                <c:pt idx="2">
                  <c:v>48010.8</c:v>
                </c:pt>
                <c:pt idx="3">
                  <c:v>97469.8</c:v>
                </c:pt>
                <c:pt idx="4">
                  <c:v>166799.79999999999</c:v>
                </c:pt>
                <c:pt idx="5">
                  <c:v>259627.2</c:v>
                </c:pt>
                <c:pt idx="6">
                  <c:v>368280.2</c:v>
                </c:pt>
              </c:numCache>
            </c:numRef>
          </c:val>
          <c:smooth val="0"/>
          <c:extLst>
            <c:ext xmlns:c16="http://schemas.microsoft.com/office/drawing/2014/chart" uri="{C3380CC4-5D6E-409C-BE32-E72D297353CC}">
              <c16:uniqueId val="{00000000-37CE-41A4-85AB-196D066FDEC4}"/>
            </c:ext>
          </c:extLst>
        </c:ser>
        <c:ser>
          <c:idx val="1"/>
          <c:order val="1"/>
          <c:tx>
            <c:strRef>
              <c:f>Sheet1!$F$3</c:f>
              <c:strCache>
                <c:ptCount val="1"/>
                <c:pt idx="0">
                  <c:v>Insertion Sort</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Sheet1!$G$1:$M$1</c:f>
              <c:numCache>
                <c:formatCode>General</c:formatCode>
                <c:ptCount val="7"/>
                <c:pt idx="0">
                  <c:v>50000</c:v>
                </c:pt>
                <c:pt idx="1">
                  <c:v>200000</c:v>
                </c:pt>
                <c:pt idx="2">
                  <c:v>350000</c:v>
                </c:pt>
                <c:pt idx="3">
                  <c:v>500000</c:v>
                </c:pt>
                <c:pt idx="4">
                  <c:v>650000</c:v>
                </c:pt>
                <c:pt idx="5">
                  <c:v>800000</c:v>
                </c:pt>
                <c:pt idx="6">
                  <c:v>950000</c:v>
                </c:pt>
              </c:numCache>
            </c:numRef>
          </c:cat>
          <c:val>
            <c:numRef>
              <c:f>Sheet1!$G$3:$M$3</c:f>
              <c:numCache>
                <c:formatCode>General</c:formatCode>
                <c:ptCount val="7"/>
                <c:pt idx="0">
                  <c:v>462.4</c:v>
                </c:pt>
                <c:pt idx="1">
                  <c:v>7382.4</c:v>
                </c:pt>
                <c:pt idx="2">
                  <c:v>22590.2</c:v>
                </c:pt>
                <c:pt idx="3">
                  <c:v>45894.8</c:v>
                </c:pt>
                <c:pt idx="4">
                  <c:v>79480.2</c:v>
                </c:pt>
                <c:pt idx="5">
                  <c:v>162083.6</c:v>
                </c:pt>
                <c:pt idx="6">
                  <c:v>169292.6</c:v>
                </c:pt>
              </c:numCache>
            </c:numRef>
          </c:val>
          <c:smooth val="0"/>
          <c:extLst>
            <c:ext xmlns:c16="http://schemas.microsoft.com/office/drawing/2014/chart" uri="{C3380CC4-5D6E-409C-BE32-E72D297353CC}">
              <c16:uniqueId val="{00000001-37CE-41A4-85AB-196D066FDEC4}"/>
            </c:ext>
          </c:extLst>
        </c:ser>
        <c:ser>
          <c:idx val="2"/>
          <c:order val="2"/>
          <c:tx>
            <c:strRef>
              <c:f>Sheet1!$F$5</c:f>
              <c:strCache>
                <c:ptCount val="1"/>
                <c:pt idx="0">
                  <c:v>Merge Sort</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Sheet1!$G$1:$M$1</c:f>
              <c:numCache>
                <c:formatCode>General</c:formatCode>
                <c:ptCount val="7"/>
                <c:pt idx="0">
                  <c:v>50000</c:v>
                </c:pt>
                <c:pt idx="1">
                  <c:v>200000</c:v>
                </c:pt>
                <c:pt idx="2">
                  <c:v>350000</c:v>
                </c:pt>
                <c:pt idx="3">
                  <c:v>500000</c:v>
                </c:pt>
                <c:pt idx="4">
                  <c:v>650000</c:v>
                </c:pt>
                <c:pt idx="5">
                  <c:v>800000</c:v>
                </c:pt>
                <c:pt idx="6">
                  <c:v>950000</c:v>
                </c:pt>
              </c:numCache>
            </c:numRef>
          </c:cat>
          <c:val>
            <c:numRef>
              <c:f>Sheet1!$G$5:$M$5</c:f>
              <c:numCache>
                <c:formatCode>General</c:formatCode>
                <c:ptCount val="7"/>
                <c:pt idx="0">
                  <c:v>6.8</c:v>
                </c:pt>
                <c:pt idx="1">
                  <c:v>33</c:v>
                </c:pt>
                <c:pt idx="2">
                  <c:v>63.4</c:v>
                </c:pt>
                <c:pt idx="3">
                  <c:v>91.8</c:v>
                </c:pt>
                <c:pt idx="4">
                  <c:v>131.6</c:v>
                </c:pt>
                <c:pt idx="5">
                  <c:v>160.80000000000001</c:v>
                </c:pt>
                <c:pt idx="6">
                  <c:v>191</c:v>
                </c:pt>
              </c:numCache>
            </c:numRef>
          </c:val>
          <c:smooth val="0"/>
          <c:extLst>
            <c:ext xmlns:c16="http://schemas.microsoft.com/office/drawing/2014/chart" uri="{C3380CC4-5D6E-409C-BE32-E72D297353CC}">
              <c16:uniqueId val="{00000002-37CE-41A4-85AB-196D066FDEC4}"/>
            </c:ext>
          </c:extLst>
        </c:ser>
        <c:ser>
          <c:idx val="3"/>
          <c:order val="3"/>
          <c:tx>
            <c:strRef>
              <c:f>Sheet1!$F$6</c:f>
              <c:strCache>
                <c:ptCount val="1"/>
                <c:pt idx="0">
                  <c:v>Quick Sort</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Sheet1!$G$1:$M$1</c:f>
              <c:numCache>
                <c:formatCode>General</c:formatCode>
                <c:ptCount val="7"/>
                <c:pt idx="0">
                  <c:v>50000</c:v>
                </c:pt>
                <c:pt idx="1">
                  <c:v>200000</c:v>
                </c:pt>
                <c:pt idx="2">
                  <c:v>350000</c:v>
                </c:pt>
                <c:pt idx="3">
                  <c:v>500000</c:v>
                </c:pt>
                <c:pt idx="4">
                  <c:v>650000</c:v>
                </c:pt>
                <c:pt idx="5">
                  <c:v>800000</c:v>
                </c:pt>
                <c:pt idx="6">
                  <c:v>950000</c:v>
                </c:pt>
              </c:numCache>
            </c:numRef>
          </c:cat>
          <c:val>
            <c:numRef>
              <c:f>Sheet1!$G$6:$M$6</c:f>
              <c:numCache>
                <c:formatCode>General</c:formatCode>
                <c:ptCount val="7"/>
                <c:pt idx="0">
                  <c:v>3.2</c:v>
                </c:pt>
                <c:pt idx="1">
                  <c:v>22.8</c:v>
                </c:pt>
                <c:pt idx="2">
                  <c:v>35.200000000000003</c:v>
                </c:pt>
                <c:pt idx="3">
                  <c:v>50.8</c:v>
                </c:pt>
                <c:pt idx="4">
                  <c:v>66.8</c:v>
                </c:pt>
                <c:pt idx="5">
                  <c:v>92.6</c:v>
                </c:pt>
                <c:pt idx="6">
                  <c:v>104.4</c:v>
                </c:pt>
              </c:numCache>
            </c:numRef>
          </c:val>
          <c:smooth val="0"/>
          <c:extLst>
            <c:ext xmlns:c16="http://schemas.microsoft.com/office/drawing/2014/chart" uri="{C3380CC4-5D6E-409C-BE32-E72D297353CC}">
              <c16:uniqueId val="{00000003-37CE-41A4-85AB-196D066FDEC4}"/>
            </c:ext>
          </c:extLst>
        </c:ser>
        <c:dLbls>
          <c:showLegendKey val="0"/>
          <c:showVal val="0"/>
          <c:showCatName val="0"/>
          <c:showSerName val="0"/>
          <c:showPercent val="0"/>
          <c:showBubbleSize val="0"/>
        </c:dLbls>
        <c:marker val="1"/>
        <c:smooth val="0"/>
        <c:axId val="459585616"/>
        <c:axId val="459585288"/>
      </c:lineChart>
      <c:catAx>
        <c:axId val="4595856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9585288"/>
        <c:crosses val="autoZero"/>
        <c:auto val="1"/>
        <c:lblAlgn val="ctr"/>
        <c:lblOffset val="100"/>
        <c:noMultiLvlLbl val="0"/>
      </c:catAx>
      <c:valAx>
        <c:axId val="4595852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(ms)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9585616"/>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Time</a:t>
            </a:r>
            <a:r>
              <a:rPr lang="en-US" baseline="0"/>
              <a:t> Performance of Sorting Algorithms of </a:t>
            </a:r>
          </a:p>
          <a:p>
            <a:pPr>
              <a:defRPr/>
            </a:pPr>
            <a:r>
              <a:rPr lang="en-US"/>
              <a:t>Merge</a:t>
            </a:r>
            <a:r>
              <a:rPr lang="en-US" baseline="0"/>
              <a:t> Sort and Quick Sort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Sheet1!$F$5</c:f>
              <c:strCache>
                <c:ptCount val="1"/>
                <c:pt idx="0">
                  <c:v>Merge Sort</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dPt>
            <c:idx val="1"/>
            <c:marker>
              <c:symbol val="circle"/>
              <c:size val="5"/>
              <c:spPr>
                <a:solidFill>
                  <a:schemeClr val="accent3"/>
                </a:solidFill>
                <a:ln w="9525">
                  <a:solidFill>
                    <a:schemeClr val="accent3"/>
                  </a:solidFill>
                </a:ln>
                <a:effectLst/>
              </c:spPr>
            </c:marker>
            <c:bubble3D val="0"/>
            <c:extLst>
              <c:ext xmlns:c16="http://schemas.microsoft.com/office/drawing/2014/chart" uri="{C3380CC4-5D6E-409C-BE32-E72D297353CC}">
                <c16:uniqueId val="{00000000-BABB-4E3C-AA84-54F2A43586E9}"/>
              </c:ext>
            </c:extLst>
          </c:dPt>
          <c:dPt>
            <c:idx val="2"/>
            <c:marker>
              <c:symbol val="circle"/>
              <c:size val="5"/>
              <c:spPr>
                <a:solidFill>
                  <a:schemeClr val="accent3"/>
                </a:solidFill>
                <a:ln w="9525">
                  <a:solidFill>
                    <a:schemeClr val="accent3"/>
                  </a:solidFill>
                </a:ln>
                <a:effectLst/>
              </c:spPr>
            </c:marker>
            <c:bubble3D val="0"/>
            <c:extLst>
              <c:ext xmlns:c16="http://schemas.microsoft.com/office/drawing/2014/chart" uri="{C3380CC4-5D6E-409C-BE32-E72D297353CC}">
                <c16:uniqueId val="{00000001-BABB-4E3C-AA84-54F2A43586E9}"/>
              </c:ext>
            </c:extLst>
          </c:dPt>
          <c:dPt>
            <c:idx val="3"/>
            <c:marker>
              <c:symbol val="circle"/>
              <c:size val="5"/>
              <c:spPr>
                <a:solidFill>
                  <a:schemeClr val="accent3"/>
                </a:solidFill>
                <a:ln w="9525">
                  <a:solidFill>
                    <a:schemeClr val="accent3"/>
                  </a:solidFill>
                </a:ln>
                <a:effectLst/>
              </c:spPr>
            </c:marker>
            <c:bubble3D val="0"/>
            <c:extLst>
              <c:ext xmlns:c16="http://schemas.microsoft.com/office/drawing/2014/chart" uri="{C3380CC4-5D6E-409C-BE32-E72D297353CC}">
                <c16:uniqueId val="{00000002-BABB-4E3C-AA84-54F2A43586E9}"/>
              </c:ext>
            </c:extLst>
          </c:dPt>
          <c:dPt>
            <c:idx val="4"/>
            <c:marker>
              <c:symbol val="circle"/>
              <c:size val="5"/>
              <c:spPr>
                <a:solidFill>
                  <a:schemeClr val="accent3"/>
                </a:solidFill>
                <a:ln w="9525">
                  <a:solidFill>
                    <a:schemeClr val="accent3"/>
                  </a:solidFill>
                </a:ln>
                <a:effectLst/>
              </c:spPr>
            </c:marker>
            <c:bubble3D val="0"/>
            <c:extLst>
              <c:ext xmlns:c16="http://schemas.microsoft.com/office/drawing/2014/chart" uri="{C3380CC4-5D6E-409C-BE32-E72D297353CC}">
                <c16:uniqueId val="{00000003-BABB-4E3C-AA84-54F2A43586E9}"/>
              </c:ext>
            </c:extLst>
          </c:dPt>
          <c:dPt>
            <c:idx val="5"/>
            <c:marker>
              <c:symbol val="circle"/>
              <c:size val="5"/>
              <c:spPr>
                <a:solidFill>
                  <a:schemeClr val="accent3"/>
                </a:solidFill>
                <a:ln w="9525">
                  <a:solidFill>
                    <a:schemeClr val="accent3"/>
                  </a:solidFill>
                </a:ln>
                <a:effectLst/>
              </c:spPr>
            </c:marker>
            <c:bubble3D val="0"/>
            <c:extLst>
              <c:ext xmlns:c16="http://schemas.microsoft.com/office/drawing/2014/chart" uri="{C3380CC4-5D6E-409C-BE32-E72D297353CC}">
                <c16:uniqueId val="{00000004-BABB-4E3C-AA84-54F2A43586E9}"/>
              </c:ext>
            </c:extLst>
          </c:dPt>
          <c:dPt>
            <c:idx val="6"/>
            <c:marker>
              <c:symbol val="circle"/>
              <c:size val="5"/>
              <c:spPr>
                <a:solidFill>
                  <a:schemeClr val="accent3"/>
                </a:solidFill>
                <a:ln w="9525">
                  <a:solidFill>
                    <a:schemeClr val="accent3"/>
                  </a:solidFill>
                </a:ln>
                <a:effectLst/>
              </c:spPr>
            </c:marker>
            <c:bubble3D val="0"/>
            <c:extLst>
              <c:ext xmlns:c16="http://schemas.microsoft.com/office/drawing/2014/chart" uri="{C3380CC4-5D6E-409C-BE32-E72D297353CC}">
                <c16:uniqueId val="{00000005-BABB-4E3C-AA84-54F2A43586E9}"/>
              </c:ext>
            </c:extLst>
          </c:dPt>
          <c:cat>
            <c:numRef>
              <c:f>Sheet1!$G$4:$M$4</c:f>
              <c:numCache>
                <c:formatCode>General</c:formatCode>
                <c:ptCount val="7"/>
                <c:pt idx="0">
                  <c:v>50000</c:v>
                </c:pt>
                <c:pt idx="1">
                  <c:v>200000</c:v>
                </c:pt>
                <c:pt idx="2">
                  <c:v>350000</c:v>
                </c:pt>
                <c:pt idx="3">
                  <c:v>500000</c:v>
                </c:pt>
                <c:pt idx="4">
                  <c:v>650000</c:v>
                </c:pt>
                <c:pt idx="5">
                  <c:v>800000</c:v>
                </c:pt>
                <c:pt idx="6">
                  <c:v>950000</c:v>
                </c:pt>
              </c:numCache>
            </c:numRef>
          </c:cat>
          <c:val>
            <c:numRef>
              <c:f>Sheet1!$G$5:$M$5</c:f>
              <c:numCache>
                <c:formatCode>General</c:formatCode>
                <c:ptCount val="7"/>
                <c:pt idx="0">
                  <c:v>6.8</c:v>
                </c:pt>
                <c:pt idx="1">
                  <c:v>33</c:v>
                </c:pt>
                <c:pt idx="2">
                  <c:v>63.4</c:v>
                </c:pt>
                <c:pt idx="3">
                  <c:v>91.8</c:v>
                </c:pt>
                <c:pt idx="4">
                  <c:v>131.6</c:v>
                </c:pt>
                <c:pt idx="5">
                  <c:v>160.80000000000001</c:v>
                </c:pt>
                <c:pt idx="6">
                  <c:v>191</c:v>
                </c:pt>
              </c:numCache>
            </c:numRef>
          </c:val>
          <c:smooth val="0"/>
          <c:extLst>
            <c:ext xmlns:c16="http://schemas.microsoft.com/office/drawing/2014/chart" uri="{C3380CC4-5D6E-409C-BE32-E72D297353CC}">
              <c16:uniqueId val="{00000006-BABB-4E3C-AA84-54F2A43586E9}"/>
            </c:ext>
          </c:extLst>
        </c:ser>
        <c:ser>
          <c:idx val="1"/>
          <c:order val="1"/>
          <c:tx>
            <c:strRef>
              <c:f>Sheet1!$F$6</c:f>
              <c:strCache>
                <c:ptCount val="1"/>
                <c:pt idx="0">
                  <c:v>Quick Sort</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Sheet1!$G$4:$M$4</c:f>
              <c:numCache>
                <c:formatCode>General</c:formatCode>
                <c:ptCount val="7"/>
                <c:pt idx="0">
                  <c:v>50000</c:v>
                </c:pt>
                <c:pt idx="1">
                  <c:v>200000</c:v>
                </c:pt>
                <c:pt idx="2">
                  <c:v>350000</c:v>
                </c:pt>
                <c:pt idx="3">
                  <c:v>500000</c:v>
                </c:pt>
                <c:pt idx="4">
                  <c:v>650000</c:v>
                </c:pt>
                <c:pt idx="5">
                  <c:v>800000</c:v>
                </c:pt>
                <c:pt idx="6">
                  <c:v>950000</c:v>
                </c:pt>
              </c:numCache>
            </c:numRef>
          </c:cat>
          <c:val>
            <c:numRef>
              <c:f>Sheet1!$G$6:$M$6</c:f>
              <c:numCache>
                <c:formatCode>General</c:formatCode>
                <c:ptCount val="7"/>
                <c:pt idx="0">
                  <c:v>3.2</c:v>
                </c:pt>
                <c:pt idx="1">
                  <c:v>22.8</c:v>
                </c:pt>
                <c:pt idx="2">
                  <c:v>35.200000000000003</c:v>
                </c:pt>
                <c:pt idx="3">
                  <c:v>50.8</c:v>
                </c:pt>
                <c:pt idx="4">
                  <c:v>66.8</c:v>
                </c:pt>
                <c:pt idx="5">
                  <c:v>92.6</c:v>
                </c:pt>
                <c:pt idx="6">
                  <c:v>104.4</c:v>
                </c:pt>
              </c:numCache>
            </c:numRef>
          </c:val>
          <c:smooth val="0"/>
          <c:extLst>
            <c:ext xmlns:c16="http://schemas.microsoft.com/office/drawing/2014/chart" uri="{C3380CC4-5D6E-409C-BE32-E72D297353CC}">
              <c16:uniqueId val="{00000007-BABB-4E3C-AA84-54F2A43586E9}"/>
            </c:ext>
          </c:extLst>
        </c:ser>
        <c:dLbls>
          <c:showLegendKey val="0"/>
          <c:showVal val="0"/>
          <c:showCatName val="0"/>
          <c:showSerName val="0"/>
          <c:showPercent val="0"/>
          <c:showBubbleSize val="0"/>
        </c:dLbls>
        <c:marker val="1"/>
        <c:smooth val="0"/>
        <c:axId val="532387664"/>
        <c:axId val="532387992"/>
      </c:lineChart>
      <c:catAx>
        <c:axId val="5323876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2387992"/>
        <c:crosses val="autoZero"/>
        <c:auto val="1"/>
        <c:lblAlgn val="ctr"/>
        <c:lblOffset val="100"/>
        <c:noMultiLvlLbl val="0"/>
      </c:catAx>
      <c:valAx>
        <c:axId val="5323879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(ms)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2387664"/>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TotalTime>
  <Pages>4</Pages>
  <Words>653</Words>
  <Characters>3726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Xiaoshi Wang</dc:creator>
  <cp:keywords/>
  <dc:description/>
  <cp:lastModifiedBy>Xiaoshi Wang</cp:lastModifiedBy>
  <cp:revision>4</cp:revision>
  <dcterms:created xsi:type="dcterms:W3CDTF">2016-12-02T23:22:00Z</dcterms:created>
  <dcterms:modified xsi:type="dcterms:W3CDTF">2016-12-13T17:35:00Z</dcterms:modified>
</cp:coreProperties>
</file>