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819EBD"/>
    <w:p w14:paraId="06819F0B"/>
    <w:p w14:paraId="0BF71D57">
      <w:pPr>
        <w:keepNext w:val="0"/>
        <w:keepLines w:val="0"/>
        <w:widowControl/>
        <w:suppressLineNumbers w:val="0"/>
        <w:ind w:left="840" w:leftChars="0" w:firstLine="420" w:firstLineChars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52"/>
          <w:szCs w:val="52"/>
          <w:lang w:val="en-US" w:eastAsia="zh-CN" w:bidi="ar"/>
        </w:rPr>
        <w:t xml:space="preserve">Tester </w:t>
      </w:r>
      <w:r>
        <w:rPr>
          <w:rFonts w:ascii="新宋体" w:hAnsi="新宋体" w:eastAsia="新宋体" w:cs="新宋体"/>
          <w:color w:val="000000"/>
          <w:kern w:val="0"/>
          <w:sz w:val="52"/>
          <w:szCs w:val="52"/>
          <w:lang w:val="en-US" w:eastAsia="zh-CN" w:bidi="ar"/>
        </w:rPr>
        <w:t>上位机使用手册</w:t>
      </w:r>
    </w:p>
    <w:p w14:paraId="265752E8"/>
    <w:p w14:paraId="29A13BE8"/>
    <w:p w14:paraId="5DBFE774"/>
    <w:p w14:paraId="743F0E74"/>
    <w:p w14:paraId="6951CB0D"/>
    <w:p w14:paraId="4251C93E"/>
    <w:p w14:paraId="3AA74595"/>
    <w:p w14:paraId="0B636B83"/>
    <w:p w14:paraId="05DBBB43"/>
    <w:p w14:paraId="6623D028"/>
    <w:p w14:paraId="19120699">
      <w:pPr>
        <w:spacing w:line="360" w:lineRule="auto"/>
        <w:ind w:firstLine="2400" w:firstLineChars="1000"/>
        <w:rPr>
          <w:sz w:val="24"/>
          <w:szCs w:val="24"/>
        </w:rPr>
      </w:pPr>
      <w:r>
        <w:rPr>
          <w:rFonts w:hint="eastAsia"/>
          <w:sz w:val="24"/>
          <w:szCs w:val="24"/>
        </w:rPr>
        <w:t>拟制：</w:t>
      </w:r>
      <w:r>
        <w:rPr>
          <w:rFonts w:hint="eastAsia"/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  <w:u w:val="single"/>
          <w:lang w:val="en-US" w:eastAsia="zh-CN"/>
        </w:rPr>
        <w:t>徐全武</w:t>
      </w:r>
      <w:r>
        <w:rPr>
          <w:sz w:val="24"/>
          <w:szCs w:val="24"/>
          <w:u w:val="single"/>
        </w:rPr>
        <w:t xml:space="preserve">    </w:t>
      </w:r>
      <w:r>
        <w:rPr>
          <w:rFonts w:hint="eastAsia"/>
          <w:sz w:val="24"/>
          <w:szCs w:val="24"/>
          <w:u w:val="single"/>
        </w:rPr>
        <w:t xml:space="preserve"> </w:t>
      </w:r>
    </w:p>
    <w:p w14:paraId="0B3DB290">
      <w:pPr>
        <w:spacing w:line="360" w:lineRule="auto"/>
        <w:ind w:firstLine="2400" w:firstLineChars="1000"/>
        <w:rPr>
          <w:sz w:val="24"/>
          <w:szCs w:val="24"/>
          <w:u w:val="single"/>
        </w:rPr>
      </w:pPr>
      <w:r>
        <w:rPr>
          <w:rFonts w:hint="eastAsia"/>
          <w:sz w:val="24"/>
          <w:szCs w:val="24"/>
        </w:rPr>
        <w:t>审核：</w:t>
      </w:r>
      <w:r>
        <w:rPr>
          <w:rFonts w:hint="eastAsia"/>
          <w:sz w:val="24"/>
          <w:szCs w:val="24"/>
          <w:u w:val="single"/>
        </w:rPr>
        <w:t xml:space="preserve">  </w:t>
      </w:r>
      <w:r>
        <w:rPr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 xml:space="preserve">  XXX    </w:t>
      </w:r>
      <w:r>
        <w:rPr>
          <w:rFonts w:hint="eastAsia"/>
          <w:sz w:val="24"/>
          <w:szCs w:val="24"/>
          <w:u w:val="single"/>
        </w:rPr>
        <w:t xml:space="preserve">  </w:t>
      </w:r>
    </w:p>
    <w:p w14:paraId="0C853870">
      <w:pPr>
        <w:spacing w:line="360" w:lineRule="auto"/>
        <w:ind w:firstLine="2400" w:firstLineChars="1000"/>
        <w:rPr>
          <w:sz w:val="24"/>
          <w:szCs w:val="24"/>
          <w:u w:val="single"/>
        </w:rPr>
      </w:pPr>
      <w:r>
        <w:rPr>
          <w:rFonts w:hint="eastAsia"/>
          <w:sz w:val="24"/>
          <w:szCs w:val="24"/>
        </w:rPr>
        <w:t>版本：</w:t>
      </w:r>
      <w:r>
        <w:rPr>
          <w:rFonts w:hint="eastAsia"/>
          <w:sz w:val="24"/>
          <w:szCs w:val="24"/>
          <w:u w:val="single"/>
        </w:rPr>
        <w:t xml:space="preserve">    </w:t>
      </w:r>
      <w:r>
        <w:rPr>
          <w:sz w:val="24"/>
          <w:szCs w:val="24"/>
          <w:u w:val="single"/>
        </w:rPr>
        <w:t xml:space="preserve">  </w:t>
      </w:r>
      <w:r>
        <w:rPr>
          <w:rFonts w:hint="eastAsia"/>
          <w:sz w:val="24"/>
          <w:szCs w:val="24"/>
          <w:u w:val="single"/>
          <w:lang w:val="en-US" w:eastAsia="zh-CN"/>
        </w:rPr>
        <w:t>V1.0</w:t>
      </w:r>
      <w:r>
        <w:rPr>
          <w:sz w:val="24"/>
          <w:szCs w:val="24"/>
          <w:u w:val="single"/>
        </w:rPr>
        <w:t xml:space="preserve">      </w:t>
      </w:r>
    </w:p>
    <w:p w14:paraId="52B362FA">
      <w:p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7BF18ECA">
      <w:pPr>
        <w:keepNext w:val="0"/>
        <w:keepLines w:val="0"/>
        <w:widowControl/>
        <w:suppressLineNumbers w:val="0"/>
        <w:ind w:left="3360" w:leftChars="0" w:firstLine="420" w:firstLineChars="0"/>
        <w:jc w:val="left"/>
      </w:pPr>
      <w:r>
        <w:rPr>
          <w:rFonts w:ascii="新宋体" w:hAnsi="新宋体" w:eastAsia="新宋体" w:cs="新宋体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目 </w:t>
      </w:r>
      <w:r>
        <w:rPr>
          <w:rFonts w:hint="eastAsia" w:ascii="新宋体" w:hAnsi="新宋体" w:eastAsia="新宋体" w:cs="新宋体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录 </w:t>
      </w:r>
    </w:p>
    <w:p w14:paraId="1662049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1 </w:t>
      </w: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引言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.........................................................................................................................</w:t>
      </w:r>
      <w:r>
        <w:rPr>
          <w:rFonts w:hint="eastAsia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..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.................. 4 </w:t>
      </w:r>
    </w:p>
    <w:p w14:paraId="50F2AC9C">
      <w:pPr>
        <w:keepNext w:val="0"/>
        <w:keepLines w:val="0"/>
        <w:widowControl/>
        <w:suppressLineNumbers w:val="0"/>
        <w:ind w:firstLine="209" w:firstLineChars="10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1.1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编写目的及预期读者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.......................................................................................................... 4 </w:t>
      </w:r>
    </w:p>
    <w:p w14:paraId="54850A1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2 </w:t>
      </w: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缩略语与术语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.........................</w:t>
      </w:r>
      <w:r>
        <w:rPr>
          <w:rFonts w:hint="eastAsia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.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................................................................................................... 4 </w:t>
      </w:r>
    </w:p>
    <w:p w14:paraId="53112AC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3 </w:t>
      </w: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参考资料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...............................</w:t>
      </w:r>
      <w:r>
        <w:rPr>
          <w:rFonts w:hint="eastAsia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.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..................................................................................................... 4 </w:t>
      </w:r>
    </w:p>
    <w:p w14:paraId="2FC7EF6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4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准备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...............................</w:t>
      </w:r>
      <w:r>
        <w:rPr>
          <w:rFonts w:hint="eastAsia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.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............................................................................................................. 5 </w:t>
      </w:r>
    </w:p>
    <w:p w14:paraId="24827E19">
      <w:pPr>
        <w:keepNext w:val="0"/>
        <w:keepLines w:val="0"/>
        <w:widowControl/>
        <w:suppressLineNumbers w:val="0"/>
        <w:ind w:firstLine="209" w:firstLineChars="10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4.1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版本确认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.............................................................................................................................. 5 </w:t>
      </w:r>
    </w:p>
    <w:p w14:paraId="234AEB62">
      <w:pPr>
        <w:keepNext w:val="0"/>
        <w:keepLines w:val="0"/>
        <w:widowControl/>
        <w:suppressLineNumbers w:val="0"/>
        <w:ind w:firstLine="209" w:firstLineChars="10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4.2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串口配置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.............................................................................................................................. 5 </w:t>
      </w:r>
    </w:p>
    <w:p w14:paraId="2DA6423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5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数据获取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..............................................................</w:t>
      </w:r>
      <w:r>
        <w:rPr>
          <w:rFonts w:hint="eastAsia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.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...................................................................... 5 </w:t>
      </w:r>
    </w:p>
    <w:p w14:paraId="354B2434">
      <w:pPr>
        <w:keepNext w:val="0"/>
        <w:keepLines w:val="0"/>
        <w:widowControl/>
        <w:suppressLineNumbers w:val="0"/>
        <w:ind w:firstLine="209" w:firstLineChars="10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5.1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设备标记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.............................................................................................................................. </w:t>
      </w:r>
      <w:r>
        <w:rPr>
          <w:rFonts w:hint="eastAsia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5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 </w:t>
      </w:r>
    </w:p>
    <w:p w14:paraId="2A29825A">
      <w:pPr>
        <w:keepNext w:val="0"/>
        <w:keepLines w:val="0"/>
        <w:widowControl/>
        <w:suppressLineNumbers w:val="0"/>
        <w:ind w:firstLine="209" w:firstLineChars="10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5.2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日志获取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.............................................................................................................................. 6 </w:t>
      </w:r>
    </w:p>
    <w:p w14:paraId="65DC9FE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6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数据分析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..................</w:t>
      </w:r>
      <w:r>
        <w:rPr>
          <w:rFonts w:hint="eastAsia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.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.................................................................................................................. 6 </w:t>
      </w:r>
    </w:p>
    <w:p w14:paraId="10757E70">
      <w:pPr>
        <w:keepNext w:val="0"/>
        <w:keepLines w:val="0"/>
        <w:widowControl/>
        <w:suppressLineNumbers w:val="0"/>
        <w:ind w:firstLine="209" w:firstLineChars="10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6.1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设备标记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.............................................................................................................................. </w:t>
      </w:r>
      <w:r>
        <w:rPr>
          <w:rFonts w:hint="eastAsia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6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 </w:t>
      </w:r>
    </w:p>
    <w:p w14:paraId="00ECA7A8">
      <w:pPr>
        <w:keepNext w:val="0"/>
        <w:keepLines w:val="0"/>
        <w:widowControl/>
        <w:suppressLineNumbers w:val="0"/>
        <w:ind w:firstLine="209" w:firstLineChars="10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6.</w:t>
      </w:r>
      <w:r>
        <w:rPr>
          <w:rFonts w:hint="eastAsia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2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文件或者目录选择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.............................................................................................................. </w:t>
      </w:r>
      <w:r>
        <w:rPr>
          <w:rFonts w:hint="eastAsia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9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 </w:t>
      </w:r>
    </w:p>
    <w:p w14:paraId="64BAFB46">
      <w:pPr>
        <w:keepNext w:val="0"/>
        <w:keepLines w:val="0"/>
        <w:widowControl/>
        <w:suppressLineNumbers w:val="0"/>
        <w:ind w:firstLine="209" w:firstLineChars="100"/>
        <w:jc w:val="left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6.</w:t>
      </w:r>
      <w:r>
        <w:rPr>
          <w:rFonts w:hint="eastAsia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3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输出保存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.............................................................................................................................. </w:t>
      </w:r>
      <w:r>
        <w:rPr>
          <w:rFonts w:hint="eastAsia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9</w:t>
      </w:r>
      <w:bookmarkStart w:id="14" w:name="_GoBack"/>
      <w:bookmarkEnd w:id="14"/>
    </w:p>
    <w:p w14:paraId="2E68BDFC">
      <w:pPr>
        <w:keepNext w:val="0"/>
        <w:keepLines w:val="0"/>
        <w:widowControl/>
        <w:suppressLineNumbers w:val="0"/>
        <w:ind w:firstLine="209" w:firstLineChars="100"/>
        <w:jc w:val="left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</w:pPr>
    </w:p>
    <w:p w14:paraId="50F6DC10">
      <w:pPr>
        <w:keepNext w:val="0"/>
        <w:keepLines w:val="0"/>
        <w:widowControl/>
        <w:suppressLineNumbers w:val="0"/>
        <w:ind w:firstLine="209" w:firstLineChars="100"/>
        <w:jc w:val="left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</w:pPr>
    </w:p>
    <w:p w14:paraId="78505D2B">
      <w:pPr>
        <w:keepNext w:val="0"/>
        <w:keepLines w:val="0"/>
        <w:widowControl/>
        <w:suppressLineNumbers w:val="0"/>
        <w:ind w:firstLine="209" w:firstLineChars="100"/>
        <w:jc w:val="left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</w:pPr>
    </w:p>
    <w:p w14:paraId="14E2C450">
      <w:pPr>
        <w:keepNext w:val="0"/>
        <w:keepLines w:val="0"/>
        <w:widowControl/>
        <w:suppressLineNumbers w:val="0"/>
        <w:ind w:firstLine="209" w:firstLineChars="100"/>
        <w:jc w:val="left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</w:pPr>
    </w:p>
    <w:p w14:paraId="1D2D8965">
      <w:pPr>
        <w:keepNext w:val="0"/>
        <w:keepLines w:val="0"/>
        <w:widowControl/>
        <w:suppressLineNumbers w:val="0"/>
        <w:ind w:firstLine="209" w:firstLineChars="100"/>
        <w:jc w:val="left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</w:pPr>
    </w:p>
    <w:p w14:paraId="6EDF9FE8">
      <w:pPr>
        <w:keepNext w:val="0"/>
        <w:keepLines w:val="0"/>
        <w:widowControl/>
        <w:suppressLineNumbers w:val="0"/>
        <w:ind w:firstLine="209" w:firstLineChars="100"/>
        <w:jc w:val="left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</w:pPr>
    </w:p>
    <w:p w14:paraId="1B947C73">
      <w:pPr>
        <w:keepNext w:val="0"/>
        <w:keepLines w:val="0"/>
        <w:widowControl/>
        <w:suppressLineNumbers w:val="0"/>
        <w:ind w:firstLine="209" w:firstLineChars="100"/>
        <w:jc w:val="left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</w:pPr>
    </w:p>
    <w:p w14:paraId="4203D433">
      <w:pPr>
        <w:keepNext w:val="0"/>
        <w:keepLines w:val="0"/>
        <w:widowControl/>
        <w:suppressLineNumbers w:val="0"/>
        <w:ind w:firstLine="209" w:firstLineChars="100"/>
        <w:jc w:val="left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</w:pPr>
    </w:p>
    <w:p w14:paraId="14201B82">
      <w:pPr>
        <w:keepNext w:val="0"/>
        <w:keepLines w:val="0"/>
        <w:widowControl/>
        <w:suppressLineNumbers w:val="0"/>
        <w:ind w:firstLine="209" w:firstLineChars="100"/>
        <w:jc w:val="left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</w:pPr>
    </w:p>
    <w:p w14:paraId="71A4D867">
      <w:pPr>
        <w:keepNext w:val="0"/>
        <w:keepLines w:val="0"/>
        <w:widowControl/>
        <w:suppressLineNumbers w:val="0"/>
        <w:ind w:firstLine="209" w:firstLineChars="100"/>
        <w:jc w:val="left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</w:pPr>
    </w:p>
    <w:p w14:paraId="731E2170">
      <w:pPr>
        <w:keepNext w:val="0"/>
        <w:keepLines w:val="0"/>
        <w:widowControl/>
        <w:suppressLineNumbers w:val="0"/>
        <w:ind w:firstLine="209" w:firstLineChars="100"/>
        <w:jc w:val="left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</w:pPr>
    </w:p>
    <w:p w14:paraId="04F71595">
      <w:pPr>
        <w:keepNext w:val="0"/>
        <w:keepLines w:val="0"/>
        <w:widowControl/>
        <w:suppressLineNumbers w:val="0"/>
        <w:ind w:firstLine="209" w:firstLineChars="100"/>
        <w:jc w:val="left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</w:pPr>
    </w:p>
    <w:p w14:paraId="3A6CC5E5">
      <w:pPr>
        <w:keepNext w:val="0"/>
        <w:keepLines w:val="0"/>
        <w:widowControl/>
        <w:suppressLineNumbers w:val="0"/>
        <w:ind w:firstLine="209" w:firstLineChars="100"/>
        <w:jc w:val="left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</w:pPr>
    </w:p>
    <w:p w14:paraId="2B86FEE8">
      <w:pPr>
        <w:keepNext w:val="0"/>
        <w:keepLines w:val="0"/>
        <w:widowControl/>
        <w:suppressLineNumbers w:val="0"/>
        <w:ind w:firstLine="209" w:firstLineChars="100"/>
        <w:jc w:val="left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</w:pPr>
    </w:p>
    <w:p w14:paraId="743B7813">
      <w:pPr>
        <w:keepNext w:val="0"/>
        <w:keepLines w:val="0"/>
        <w:widowControl/>
        <w:suppressLineNumbers w:val="0"/>
        <w:ind w:firstLine="209" w:firstLineChars="100"/>
        <w:jc w:val="left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</w:pPr>
    </w:p>
    <w:p w14:paraId="7CB7FAA9">
      <w:pPr>
        <w:keepNext w:val="0"/>
        <w:keepLines w:val="0"/>
        <w:widowControl/>
        <w:suppressLineNumbers w:val="0"/>
        <w:ind w:firstLine="209" w:firstLineChars="100"/>
        <w:jc w:val="left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</w:pPr>
    </w:p>
    <w:p w14:paraId="08F6764E">
      <w:pPr>
        <w:keepNext w:val="0"/>
        <w:keepLines w:val="0"/>
        <w:widowControl/>
        <w:suppressLineNumbers w:val="0"/>
        <w:ind w:firstLine="209" w:firstLineChars="100"/>
        <w:jc w:val="left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</w:pPr>
    </w:p>
    <w:p w14:paraId="69680D6A">
      <w:pPr>
        <w:keepNext w:val="0"/>
        <w:keepLines w:val="0"/>
        <w:widowControl/>
        <w:suppressLineNumbers w:val="0"/>
        <w:ind w:firstLine="209" w:firstLineChars="100"/>
        <w:jc w:val="left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</w:pPr>
    </w:p>
    <w:p w14:paraId="0913DF7B">
      <w:pPr>
        <w:keepNext w:val="0"/>
        <w:keepLines w:val="0"/>
        <w:widowControl/>
        <w:suppressLineNumbers w:val="0"/>
        <w:ind w:firstLine="209" w:firstLineChars="100"/>
        <w:jc w:val="left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</w:pPr>
    </w:p>
    <w:p w14:paraId="7E091971">
      <w:pPr>
        <w:keepNext w:val="0"/>
        <w:keepLines w:val="0"/>
        <w:widowControl/>
        <w:suppressLineNumbers w:val="0"/>
        <w:ind w:firstLine="209" w:firstLineChars="100"/>
        <w:jc w:val="left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</w:pPr>
    </w:p>
    <w:p w14:paraId="33CFA896">
      <w:pPr>
        <w:keepNext w:val="0"/>
        <w:keepLines w:val="0"/>
        <w:widowControl/>
        <w:suppressLineNumbers w:val="0"/>
        <w:ind w:firstLine="209" w:firstLineChars="100"/>
        <w:jc w:val="left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</w:pPr>
    </w:p>
    <w:p w14:paraId="4DAECE4B">
      <w:pPr>
        <w:keepNext w:val="0"/>
        <w:keepLines w:val="0"/>
        <w:widowControl/>
        <w:suppressLineNumbers w:val="0"/>
        <w:ind w:firstLine="209" w:firstLineChars="100"/>
        <w:jc w:val="left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</w:pPr>
    </w:p>
    <w:p w14:paraId="4EFBCA1D">
      <w:pPr>
        <w:keepNext w:val="0"/>
        <w:keepLines w:val="0"/>
        <w:widowControl/>
        <w:suppressLineNumbers w:val="0"/>
        <w:ind w:firstLine="209" w:firstLineChars="100"/>
        <w:jc w:val="left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</w:pPr>
    </w:p>
    <w:p w14:paraId="28AF1B23">
      <w:pPr>
        <w:keepNext w:val="0"/>
        <w:keepLines w:val="0"/>
        <w:widowControl/>
        <w:suppressLineNumbers w:val="0"/>
        <w:ind w:firstLine="209" w:firstLineChars="100"/>
        <w:jc w:val="left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</w:pPr>
    </w:p>
    <w:p w14:paraId="31ECD77B">
      <w:pPr>
        <w:keepNext w:val="0"/>
        <w:keepLines w:val="0"/>
        <w:widowControl/>
        <w:suppressLineNumbers w:val="0"/>
        <w:ind w:firstLine="209" w:firstLineChars="100"/>
        <w:jc w:val="left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</w:pPr>
    </w:p>
    <w:p w14:paraId="0D839B82">
      <w:pPr>
        <w:keepNext w:val="0"/>
        <w:keepLines w:val="0"/>
        <w:widowControl/>
        <w:suppressLineNumbers w:val="0"/>
        <w:ind w:firstLine="209" w:firstLineChars="100"/>
        <w:jc w:val="left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</w:pPr>
    </w:p>
    <w:p w14:paraId="366A95ED">
      <w:pPr>
        <w:keepNext w:val="0"/>
        <w:keepLines w:val="0"/>
        <w:widowControl/>
        <w:suppressLineNumbers w:val="0"/>
        <w:ind w:firstLine="209" w:firstLineChars="100"/>
        <w:jc w:val="left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</w:pPr>
    </w:p>
    <w:p w14:paraId="305BF3C2">
      <w:pPr>
        <w:keepNext w:val="0"/>
        <w:keepLines w:val="0"/>
        <w:widowControl/>
        <w:suppressLineNumbers w:val="0"/>
        <w:ind w:firstLine="209" w:firstLineChars="100"/>
        <w:jc w:val="left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</w:pPr>
    </w:p>
    <w:tbl>
      <w:tblPr>
        <w:tblStyle w:val="4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275"/>
        <w:gridCol w:w="1701"/>
        <w:gridCol w:w="3765"/>
      </w:tblGrid>
      <w:tr w14:paraId="73D0A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noWrap w:val="0"/>
            <w:vAlign w:val="top"/>
          </w:tcPr>
          <w:p w14:paraId="6136F81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日期</w:t>
            </w:r>
          </w:p>
        </w:tc>
        <w:tc>
          <w:tcPr>
            <w:tcW w:w="1275" w:type="dxa"/>
            <w:noWrap w:val="0"/>
            <w:vAlign w:val="top"/>
          </w:tcPr>
          <w:p w14:paraId="571C2AB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作者</w:t>
            </w:r>
          </w:p>
        </w:tc>
        <w:tc>
          <w:tcPr>
            <w:tcW w:w="1701" w:type="dxa"/>
            <w:noWrap w:val="0"/>
            <w:vAlign w:val="top"/>
          </w:tcPr>
          <w:p w14:paraId="0278CBA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版本</w:t>
            </w:r>
          </w:p>
        </w:tc>
        <w:tc>
          <w:tcPr>
            <w:tcW w:w="3765" w:type="dxa"/>
            <w:noWrap w:val="0"/>
            <w:vAlign w:val="top"/>
          </w:tcPr>
          <w:p w14:paraId="26C01FA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修订说明</w:t>
            </w:r>
          </w:p>
        </w:tc>
      </w:tr>
      <w:tr w14:paraId="6EBB1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noWrap w:val="0"/>
            <w:vAlign w:val="top"/>
          </w:tcPr>
          <w:p w14:paraId="3CCFDE32">
            <w:pPr>
              <w:pStyle w:val="6"/>
              <w:rPr>
                <w:rFonts w:hint="default" w:ascii="宋体" w:hAnsi="宋体" w:eastAsia="宋体"/>
                <w:bCs/>
                <w:color w:val="0000FF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bCs/>
                <w:sz w:val="21"/>
                <w:szCs w:val="21"/>
              </w:rPr>
              <w:t>202</w:t>
            </w:r>
            <w:r>
              <w:rPr>
                <w:rFonts w:hint="eastAsia" w:ascii="宋体" w:hAnsi="宋体" w:eastAsia="宋体"/>
                <w:bCs/>
                <w:sz w:val="21"/>
                <w:szCs w:val="21"/>
                <w:lang w:val="en-US" w:eastAsia="zh-CN"/>
              </w:rPr>
              <w:t>5</w:t>
            </w:r>
            <w:r>
              <w:rPr>
                <w:rFonts w:ascii="宋体" w:hAnsi="宋体" w:eastAsia="宋体"/>
                <w:bCs/>
                <w:sz w:val="21"/>
                <w:szCs w:val="21"/>
              </w:rPr>
              <w:t>-0</w:t>
            </w:r>
            <w:r>
              <w:rPr>
                <w:rFonts w:hint="eastAsia" w:ascii="宋体" w:hAnsi="宋体" w:eastAsia="宋体"/>
                <w:bCs/>
                <w:sz w:val="21"/>
                <w:szCs w:val="21"/>
                <w:lang w:val="en-US" w:eastAsia="zh-CN"/>
              </w:rPr>
              <w:t>7</w:t>
            </w:r>
            <w:r>
              <w:rPr>
                <w:rFonts w:ascii="宋体" w:hAnsi="宋体" w:eastAsia="宋体"/>
                <w:bCs/>
                <w:sz w:val="21"/>
                <w:szCs w:val="21"/>
              </w:rPr>
              <w:t>-</w:t>
            </w:r>
            <w:r>
              <w:rPr>
                <w:rFonts w:hint="eastAsia" w:ascii="宋体" w:hAnsi="宋体" w:eastAsia="宋体"/>
                <w:bCs/>
                <w:sz w:val="21"/>
                <w:szCs w:val="21"/>
                <w:lang w:val="en-US" w:eastAsia="zh-CN"/>
              </w:rPr>
              <w:t>08</w:t>
            </w:r>
          </w:p>
        </w:tc>
        <w:tc>
          <w:tcPr>
            <w:tcW w:w="1275" w:type="dxa"/>
            <w:noWrap w:val="0"/>
            <w:vAlign w:val="top"/>
          </w:tcPr>
          <w:p w14:paraId="28758AC5">
            <w:pPr>
              <w:pStyle w:val="6"/>
              <w:rPr>
                <w:rFonts w:hint="default" w:ascii="宋体" w:hAnsi="宋体" w:eastAsia="宋体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bCs/>
                <w:sz w:val="21"/>
                <w:szCs w:val="21"/>
                <w:lang w:val="en-US" w:eastAsia="zh-CN"/>
              </w:rPr>
              <w:t>徐全武</w:t>
            </w:r>
          </w:p>
        </w:tc>
        <w:tc>
          <w:tcPr>
            <w:tcW w:w="1701" w:type="dxa"/>
            <w:noWrap w:val="0"/>
            <w:vAlign w:val="top"/>
          </w:tcPr>
          <w:p w14:paraId="257BF58F">
            <w:pPr>
              <w:pStyle w:val="6"/>
              <w:rPr>
                <w:rFonts w:hint="eastAsia" w:ascii="宋体" w:hAnsi="宋体" w:eastAsia="宋体"/>
                <w:bCs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/>
                <w:bCs/>
                <w:w w:val="90"/>
                <w:sz w:val="21"/>
                <w:szCs w:val="21"/>
              </w:rPr>
              <w:t>V</w:t>
            </w:r>
            <w:r>
              <w:rPr>
                <w:rFonts w:hint="eastAsia" w:ascii="宋体" w:hAnsi="宋体" w:eastAsia="宋体"/>
                <w:bCs/>
                <w:w w:val="90"/>
                <w:sz w:val="21"/>
                <w:szCs w:val="21"/>
                <w:lang w:val="en-US" w:eastAsia="zh-CN"/>
              </w:rPr>
              <w:t>1</w:t>
            </w:r>
            <w:r>
              <w:rPr>
                <w:rFonts w:ascii="宋体" w:hAnsi="宋体" w:eastAsia="宋体"/>
                <w:bCs/>
                <w:w w:val="90"/>
                <w:sz w:val="21"/>
                <w:szCs w:val="21"/>
              </w:rPr>
              <w:t>.</w:t>
            </w:r>
            <w:r>
              <w:rPr>
                <w:rFonts w:hint="eastAsia" w:ascii="宋体" w:hAnsi="宋体" w:eastAsia="宋体"/>
                <w:bCs/>
                <w:w w:val="9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3765" w:type="dxa"/>
            <w:noWrap w:val="0"/>
            <w:vAlign w:val="top"/>
          </w:tcPr>
          <w:p w14:paraId="41BB8DCD">
            <w:pPr>
              <w:pStyle w:val="6"/>
              <w:jc w:val="both"/>
              <w:rPr>
                <w:rFonts w:ascii="宋体" w:hAnsi="宋体" w:eastAsia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Cs/>
                <w:sz w:val="21"/>
                <w:szCs w:val="21"/>
              </w:rPr>
              <w:t>创建此文档。</w:t>
            </w:r>
          </w:p>
        </w:tc>
      </w:tr>
    </w:tbl>
    <w:p w14:paraId="3C50AAA2">
      <w:pPr>
        <w:keepNext w:val="0"/>
        <w:keepLines w:val="0"/>
        <w:widowControl/>
        <w:suppressLineNumbers w:val="0"/>
        <w:ind w:firstLine="209" w:firstLineChars="100"/>
        <w:jc w:val="left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</w:pPr>
    </w:p>
    <w:p w14:paraId="375ABFB3"/>
    <w:p w14:paraId="2767A5A4"/>
    <w:p w14:paraId="1E0A65E5"/>
    <w:p w14:paraId="246CBB87"/>
    <w:p w14:paraId="4D5077C1"/>
    <w:p w14:paraId="713BCEAB"/>
    <w:p w14:paraId="053C2B62"/>
    <w:p w14:paraId="72D28FBD"/>
    <w:p w14:paraId="6D0619DD"/>
    <w:p w14:paraId="77EE5B22"/>
    <w:p w14:paraId="45EA6AC0"/>
    <w:p w14:paraId="25E69D39"/>
    <w:p w14:paraId="32247226"/>
    <w:p w14:paraId="116B6230"/>
    <w:p w14:paraId="0F6A5293"/>
    <w:p w14:paraId="555282D2"/>
    <w:p w14:paraId="108101F0"/>
    <w:p w14:paraId="5B31A12E"/>
    <w:p w14:paraId="353A52BB"/>
    <w:p w14:paraId="6B374412"/>
    <w:p w14:paraId="3E7CF276"/>
    <w:p w14:paraId="6C107717"/>
    <w:p w14:paraId="002CD00E"/>
    <w:p w14:paraId="0FC1E5F9"/>
    <w:p w14:paraId="0F7DA7F5"/>
    <w:p w14:paraId="565059F2"/>
    <w:p w14:paraId="2EDD900D"/>
    <w:p w14:paraId="0A1F5034"/>
    <w:p w14:paraId="7AF765F3"/>
    <w:p w14:paraId="65972EC9"/>
    <w:p w14:paraId="3B01E4D8"/>
    <w:p w14:paraId="5CE98C74"/>
    <w:p w14:paraId="3ADD5712"/>
    <w:p w14:paraId="1CE6E326"/>
    <w:p w14:paraId="63008C7D"/>
    <w:p w14:paraId="5C8D7995"/>
    <w:p w14:paraId="6D76BB97"/>
    <w:p w14:paraId="2B9D47F1"/>
    <w:p w14:paraId="4592B65B"/>
    <w:p w14:paraId="7BE79D38"/>
    <w:p w14:paraId="1BCEF7DD"/>
    <w:p w14:paraId="1DE6D813">
      <w:pPr>
        <w:pStyle w:val="2"/>
        <w:rPr>
          <w:sz w:val="36"/>
          <w:szCs w:val="36"/>
        </w:rPr>
      </w:pPr>
      <w:bookmarkStart w:id="0" w:name="_Toc299466855"/>
      <w:bookmarkStart w:id="1" w:name="_Toc434335373"/>
      <w:bookmarkStart w:id="2" w:name="_Toc133501939"/>
      <w:r>
        <w:rPr>
          <w:rFonts w:hint="eastAsia"/>
          <w:sz w:val="36"/>
          <w:szCs w:val="36"/>
          <w:lang w:val="en-US" w:eastAsia="zh-CN"/>
        </w:rPr>
        <w:t>引言</w:t>
      </w:r>
    </w:p>
    <w:bookmarkEnd w:id="0"/>
    <w:bookmarkEnd w:id="1"/>
    <w:bookmarkEnd w:id="2"/>
    <w:p w14:paraId="201DF4A3">
      <w:pPr>
        <w:pStyle w:val="3"/>
        <w:rPr>
          <w:sz w:val="30"/>
          <w:szCs w:val="30"/>
        </w:rPr>
      </w:pPr>
      <w:bookmarkStart w:id="3" w:name="_Toc299466856"/>
      <w:bookmarkStart w:id="4" w:name="_Toc434335374"/>
      <w:bookmarkStart w:id="5" w:name="_Toc133501940"/>
      <w:r>
        <w:rPr>
          <w:rFonts w:hint="eastAsia"/>
          <w:sz w:val="30"/>
          <w:szCs w:val="30"/>
        </w:rPr>
        <w:t>编写目的</w:t>
      </w:r>
      <w:bookmarkEnd w:id="3"/>
      <w:r>
        <w:rPr>
          <w:rFonts w:hint="eastAsia"/>
          <w:sz w:val="30"/>
          <w:szCs w:val="30"/>
        </w:rPr>
        <w:t>及预期读者</w:t>
      </w:r>
      <w:bookmarkEnd w:id="4"/>
      <w:bookmarkEnd w:id="5"/>
    </w:p>
    <w:p w14:paraId="6932710B">
      <w:pPr>
        <w:keepNext w:val="0"/>
        <w:keepLines w:val="0"/>
        <w:widowControl/>
        <w:suppressLineNumbers w:val="0"/>
        <w:jc w:val="left"/>
      </w:pPr>
      <w:bookmarkStart w:id="6" w:name="_Toc434335375"/>
      <w:bookmarkStart w:id="7" w:name="_Toc299466857"/>
      <w:r>
        <w:rPr>
          <w:rFonts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 xml:space="preserve">本文档的目的，在于帮助测试人员通过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Tester</w:t>
      </w: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（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V1.0.0 </w:t>
      </w: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 xml:space="preserve">及以上版本）上位机操作完成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log </w:t>
      </w:r>
    </w:p>
    <w:p w14:paraId="7546FB01">
      <w:pPr>
        <w:keepNext w:val="0"/>
        <w:keepLines w:val="0"/>
        <w:widowControl/>
        <w:suppressLineNumbers w:val="0"/>
        <w:jc w:val="left"/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 xml:space="preserve">数据抓取，以及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excel </w:t>
      </w: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表格文件输出。</w:t>
      </w:r>
    </w:p>
    <w:p w14:paraId="43D04FE2">
      <w:pPr>
        <w:adjustRightInd w:val="0"/>
        <w:snapToGrid w:val="0"/>
        <w:spacing w:after="156" w:afterLines="50"/>
        <w:ind w:firstLine="420" w:firstLineChars="0"/>
        <w:rPr>
          <w:rFonts w:ascii="宋体" w:hAnsi="宋体" w:cs="Arial"/>
        </w:rPr>
      </w:pPr>
    </w:p>
    <w:bookmarkEnd w:id="6"/>
    <w:bookmarkEnd w:id="7"/>
    <w:p w14:paraId="5F9E56D6">
      <w:pPr>
        <w:pStyle w:val="2"/>
        <w:rPr>
          <w:sz w:val="36"/>
          <w:szCs w:val="36"/>
        </w:rPr>
      </w:pPr>
      <w:bookmarkStart w:id="8" w:name="_Toc299466858"/>
      <w:bookmarkStart w:id="9" w:name="_Toc434335376"/>
      <w:bookmarkStart w:id="10" w:name="_Toc133501941"/>
      <w:r>
        <w:rPr>
          <w:rFonts w:hint="eastAsia"/>
          <w:sz w:val="36"/>
          <w:szCs w:val="36"/>
        </w:rPr>
        <w:t>缩略语与术语</w:t>
      </w:r>
      <w:bookmarkEnd w:id="8"/>
      <w:bookmarkEnd w:id="9"/>
      <w:bookmarkEnd w:id="10"/>
    </w:p>
    <w:p w14:paraId="62C6C49B">
      <w:pPr>
        <w:adjustRightInd w:val="0"/>
        <w:snapToGrid w:val="0"/>
        <w:spacing w:after="156" w:afterLines="50"/>
        <w:ind w:firstLine="420" w:firstLineChars="200"/>
        <w:rPr>
          <w:rFonts w:ascii="宋体" w:hAnsi="宋体" w:cs="Arial"/>
        </w:rPr>
      </w:pPr>
      <w:r>
        <w:rPr>
          <w:rFonts w:hint="eastAsia" w:ascii="宋体" w:hAnsi="宋体" w:cs="Arial"/>
        </w:rPr>
        <w:t>略</w:t>
      </w:r>
    </w:p>
    <w:p w14:paraId="603AD1C6">
      <w:pPr>
        <w:pStyle w:val="2"/>
        <w:rPr>
          <w:sz w:val="36"/>
          <w:szCs w:val="36"/>
        </w:rPr>
      </w:pPr>
      <w:bookmarkStart w:id="11" w:name="_Toc434335377"/>
      <w:bookmarkStart w:id="12" w:name="_Toc133501942"/>
      <w:bookmarkStart w:id="13" w:name="_Toc299466859"/>
      <w:r>
        <w:rPr>
          <w:rFonts w:hint="eastAsia"/>
          <w:sz w:val="36"/>
          <w:szCs w:val="36"/>
        </w:rPr>
        <w:t>参考资料</w:t>
      </w:r>
      <w:bookmarkEnd w:id="11"/>
      <w:bookmarkEnd w:id="12"/>
      <w:bookmarkEnd w:id="13"/>
    </w:p>
    <w:p w14:paraId="4A81D3D9">
      <w:pPr>
        <w:adjustRightInd w:val="0"/>
        <w:snapToGrid w:val="0"/>
        <w:spacing w:after="156" w:afterLines="50"/>
        <w:ind w:firstLine="420" w:firstLineChars="200"/>
        <w:rPr>
          <w:rFonts w:ascii="宋体" w:hAnsi="宋体" w:cs="Arial"/>
        </w:rPr>
      </w:pPr>
      <w:r>
        <w:rPr>
          <w:rFonts w:hint="eastAsia" w:ascii="宋体" w:hAnsi="宋体" w:cs="Arial"/>
        </w:rPr>
        <w:t>略</w:t>
      </w:r>
    </w:p>
    <w:p w14:paraId="03D63DBD"/>
    <w:p w14:paraId="217231C0"/>
    <w:p w14:paraId="792DE417"/>
    <w:p w14:paraId="41ECAFF7"/>
    <w:p w14:paraId="7532DCDE"/>
    <w:p w14:paraId="21D92B1C"/>
    <w:p w14:paraId="540F5609"/>
    <w:p w14:paraId="48984322"/>
    <w:p w14:paraId="33009B75"/>
    <w:p w14:paraId="564CEFDE"/>
    <w:p w14:paraId="74F832F8"/>
    <w:p w14:paraId="1051D905"/>
    <w:p w14:paraId="6E5D2F27"/>
    <w:p w14:paraId="0BA20FDB"/>
    <w:p w14:paraId="0EC4FD7C"/>
    <w:p w14:paraId="1F3A9678"/>
    <w:p w14:paraId="6FBD3DC2"/>
    <w:p w14:paraId="477E4F1D"/>
    <w:p w14:paraId="25BE68DF"/>
    <w:p w14:paraId="38AEE0EC"/>
    <w:p w14:paraId="3B1A51B8"/>
    <w:p w14:paraId="0B677BD5"/>
    <w:p w14:paraId="63F4D9D6"/>
    <w:p w14:paraId="2D20B7AE"/>
    <w:p w14:paraId="43F33E54">
      <w:pPr>
        <w:pStyle w:val="2"/>
        <w:rPr>
          <w:sz w:val="36"/>
          <w:szCs w:val="36"/>
        </w:rPr>
      </w:pPr>
      <w:r>
        <w:rPr>
          <w:rFonts w:ascii="新宋体" w:hAnsi="新宋体" w:eastAsia="新宋体" w:cs="新宋体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软件准备 </w:t>
      </w:r>
    </w:p>
    <w:p w14:paraId="40A5E6F3">
      <w:pPr>
        <w:pStyle w:val="3"/>
      </w:pPr>
      <w:r>
        <w:rPr>
          <w:rFonts w:hint="eastAsia" w:ascii="宋体" w:hAnsi="宋体" w:cs="宋体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版本确认 </w:t>
      </w:r>
    </w:p>
    <w:p w14:paraId="0F7E7EB3">
      <w:pPr>
        <w:keepNext w:val="0"/>
        <w:keepLines w:val="0"/>
        <w:widowControl/>
        <w:suppressLineNumbers w:val="0"/>
        <w:jc w:val="left"/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 xml:space="preserve">请使用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V</w:t>
      </w:r>
      <w:r>
        <w:rPr>
          <w:rFonts w:hint="eastAsia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1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.</w:t>
      </w:r>
      <w:r>
        <w:rPr>
          <w:rFonts w:hint="eastAsia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0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.</w:t>
      </w:r>
      <w:r>
        <w:rPr>
          <w:rFonts w:hint="eastAsia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0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 </w:t>
      </w: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及以上版本。</w:t>
      </w:r>
    </w:p>
    <w:p w14:paraId="1F80AACC">
      <w:r>
        <w:drawing>
          <wp:inline distT="0" distB="0" distL="114300" distR="114300">
            <wp:extent cx="5273040" cy="529590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2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8D945"/>
    <w:p w14:paraId="43DD5C2A">
      <w:pPr>
        <w:pStyle w:val="3"/>
        <w:rPr>
          <w:rFonts w:hint="eastAsia" w:ascii="宋体" w:hAnsi="宋体" w:eastAsia="宋体" w:cs="宋体"/>
          <w:b/>
          <w:bCs/>
          <w:color w:val="000000"/>
          <w:kern w:val="0"/>
          <w:sz w:val="31"/>
          <w:szCs w:val="3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串口配置 </w:t>
      </w:r>
    </w:p>
    <w:p w14:paraId="3C6F8EFC">
      <w:pPr>
        <w:keepNext w:val="0"/>
        <w:keepLines w:val="0"/>
        <w:widowControl/>
        <w:suppressLineNumbers w:val="0"/>
        <w:jc w:val="left"/>
      </w:pPr>
      <w:r>
        <w:rPr>
          <w:rFonts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根据串口工具具体连接</w:t>
      </w: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情况</w:t>
      </w:r>
      <w:r>
        <w:rPr>
          <w:rFonts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，以及</w:t>
      </w: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对应</w:t>
      </w:r>
      <w:r>
        <w:rPr>
          <w:rFonts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MCU </w:t>
      </w: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 xml:space="preserve">串口配置，选择合适的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COM </w:t>
      </w: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口和波特率。</w:t>
      </w:r>
    </w:p>
    <w:p w14:paraId="591F9333">
      <w:r>
        <w:drawing>
          <wp:inline distT="0" distB="0" distL="114300" distR="114300">
            <wp:extent cx="5273675" cy="1586230"/>
            <wp:effectExtent l="0" t="0" r="14605" b="139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8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D98F6">
      <w:pPr>
        <w:pStyle w:val="2"/>
        <w:rPr>
          <w:sz w:val="36"/>
          <w:szCs w:val="36"/>
        </w:rPr>
      </w:pPr>
      <w:r>
        <w:rPr>
          <w:rFonts w:ascii="新宋体" w:hAnsi="新宋体" w:eastAsia="新宋体" w:cs="新宋体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数据获取 </w:t>
      </w:r>
    </w:p>
    <w:p w14:paraId="1FAE6794">
      <w:pPr>
        <w:pStyle w:val="3"/>
        <w:rPr>
          <w:rFonts w:hint="eastAsia" w:ascii="宋体" w:hAnsi="宋体" w:eastAsia="宋体" w:cs="宋体"/>
          <w:b/>
          <w:bCs/>
          <w:color w:val="000000"/>
          <w:kern w:val="0"/>
          <w:sz w:val="31"/>
          <w:szCs w:val="3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标记开始 </w:t>
      </w:r>
    </w:p>
    <w:p w14:paraId="7DD8C057">
      <w:pPr>
        <w:keepNext w:val="0"/>
        <w:keepLines w:val="0"/>
        <w:widowControl/>
        <w:suppressLineNumbers w:val="0"/>
        <w:jc w:val="left"/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选择对应的测试项（</w:t>
      </w:r>
      <w:r>
        <w:rPr>
          <w:rFonts w:hint="eastAsia" w:ascii="新宋体" w:hAnsi="新宋体" w:eastAsia="新宋体" w:cs="新宋体"/>
          <w:color w:val="FF0000"/>
          <w:kern w:val="0"/>
          <w:sz w:val="20"/>
          <w:szCs w:val="20"/>
          <w:lang w:val="en-US" w:eastAsia="zh-CN" w:bidi="ar"/>
        </w:rPr>
        <w:t>必填</w:t>
      </w: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 xml:space="preserve">）：如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UL </w:t>
      </w: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 xml:space="preserve">烟雾 </w:t>
      </w:r>
    </w:p>
    <w:p w14:paraId="765F31C1">
      <w:pPr>
        <w:keepNext w:val="0"/>
        <w:keepLines w:val="0"/>
        <w:widowControl/>
        <w:suppressLineNumbers w:val="0"/>
        <w:jc w:val="left"/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输入设备号（</w:t>
      </w:r>
      <w:r>
        <w:rPr>
          <w:rFonts w:hint="eastAsia" w:ascii="新宋体" w:hAnsi="新宋体" w:eastAsia="新宋体" w:cs="新宋体"/>
          <w:color w:val="FF0000"/>
          <w:kern w:val="0"/>
          <w:sz w:val="20"/>
          <w:szCs w:val="20"/>
          <w:lang w:val="en-US" w:eastAsia="zh-CN" w:bidi="ar"/>
        </w:rPr>
        <w:t>必填</w:t>
      </w: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 xml:space="preserve">）：如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123</w:t>
      </w: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，输入数字即可备注（</w:t>
      </w:r>
      <w:r>
        <w:rPr>
          <w:rFonts w:hint="eastAsia" w:ascii="新宋体" w:hAnsi="新宋体" w:eastAsia="新宋体" w:cs="新宋体"/>
          <w:color w:val="FF0000"/>
          <w:kern w:val="0"/>
          <w:sz w:val="20"/>
          <w:szCs w:val="20"/>
          <w:lang w:val="en-US" w:eastAsia="zh-CN" w:bidi="ar"/>
        </w:rPr>
        <w:t>选填</w:t>
      </w: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）：如第二次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/</w:t>
      </w: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南墙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/</w:t>
      </w: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 xml:space="preserve">天花板 </w:t>
      </w:r>
    </w:p>
    <w:p w14:paraId="0A15E16C">
      <w:pPr>
        <w:keepNext w:val="0"/>
        <w:keepLines w:val="0"/>
        <w:widowControl/>
        <w:suppressLineNumbers w:val="0"/>
        <w:jc w:val="left"/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角度（</w:t>
      </w:r>
      <w:r>
        <w:rPr>
          <w:rFonts w:hint="eastAsia" w:ascii="新宋体" w:hAnsi="新宋体" w:eastAsia="新宋体" w:cs="新宋体"/>
          <w:color w:val="FF0000"/>
          <w:kern w:val="0"/>
          <w:sz w:val="20"/>
          <w:szCs w:val="20"/>
          <w:lang w:val="en-US" w:eastAsia="zh-CN" w:bidi="ar"/>
        </w:rPr>
        <w:t>选填</w:t>
      </w: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 xml:space="preserve">）：如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45 </w:t>
      </w:r>
    </w:p>
    <w:p w14:paraId="11204084">
      <w:pPr>
        <w:keepNext w:val="0"/>
        <w:keepLines w:val="0"/>
        <w:widowControl/>
        <w:suppressLineNumbers w:val="0"/>
        <w:jc w:val="left"/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上述输入配置完成后，点击标记起点。</w:t>
      </w:r>
    </w:p>
    <w:p w14:paraId="28A49991">
      <w:r>
        <w:drawing>
          <wp:inline distT="0" distB="0" distL="114300" distR="114300">
            <wp:extent cx="5268595" cy="1882140"/>
            <wp:effectExtent l="0" t="0" r="4445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DFF64">
      <w:pPr>
        <w:pStyle w:val="3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31"/>
          <w:szCs w:val="31"/>
          <w:lang w:val="en-US" w:eastAsia="zh-CN" w:bidi="ar"/>
        </w:rPr>
        <w:t>标记结束</w:t>
      </w:r>
    </w:p>
    <w:p w14:paraId="427A8164">
      <w:pPr>
        <w:keepNext w:val="0"/>
        <w:keepLines w:val="0"/>
        <w:widowControl/>
        <w:suppressLineNumbers w:val="0"/>
        <w:jc w:val="left"/>
      </w:pPr>
      <w:r>
        <w:rPr>
          <w:rFonts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 xml:space="preserve">测试完成后，点击标记终点。在灵敏度输入框中，填入对应的灵敏度，点击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OK </w:t>
      </w: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确认。</w:t>
      </w:r>
    </w:p>
    <w:p w14:paraId="33899F98">
      <w:r>
        <w:drawing>
          <wp:inline distT="0" distB="0" distL="114300" distR="114300">
            <wp:extent cx="5271135" cy="3268980"/>
            <wp:effectExtent l="0" t="0" r="1905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43BA7"/>
    <w:p w14:paraId="74D796CF">
      <w:pPr>
        <w:pStyle w:val="2"/>
        <w:rPr>
          <w:rFonts w:ascii="新宋体" w:hAnsi="新宋体" w:eastAsia="新宋体" w:cs="新宋体"/>
          <w:b/>
          <w:bCs/>
          <w:color w:val="000000"/>
          <w:kern w:val="0"/>
          <w:sz w:val="36"/>
          <w:szCs w:val="36"/>
          <w:lang w:val="en-US" w:eastAsia="zh-CN" w:bidi="ar"/>
        </w:rPr>
      </w:pPr>
      <w:r>
        <w:rPr>
          <w:rFonts w:ascii="新宋体" w:hAnsi="新宋体" w:eastAsia="新宋体" w:cs="新宋体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数据分析 </w:t>
      </w:r>
    </w:p>
    <w:p w14:paraId="2B953E75">
      <w:pPr>
        <w:keepNext w:val="0"/>
        <w:keepLines w:val="0"/>
        <w:widowControl/>
        <w:suppressLineNumbers w:val="0"/>
        <w:jc w:val="left"/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数据获取过程中，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log </w:t>
      </w: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 xml:space="preserve">文件自动保存在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tester.exe </w:t>
      </w: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 xml:space="preserve">目录下的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log </w:t>
      </w: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 xml:space="preserve">文件夹中。如需将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log </w:t>
      </w: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 xml:space="preserve">文件输 </w:t>
      </w:r>
    </w:p>
    <w:p w14:paraId="36D7B887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 xml:space="preserve">出对应的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excel </w:t>
      </w: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表格，进一步分析和刷选设备，操作如下。</w:t>
      </w:r>
    </w:p>
    <w:p w14:paraId="25007B6A">
      <w:pPr>
        <w:pStyle w:val="3"/>
        <w:rPr>
          <w:rFonts w:hint="eastAsia" w:ascii="宋体" w:hAnsi="宋体" w:eastAsia="宋体" w:cs="宋体"/>
          <w:b/>
          <w:bCs/>
          <w:color w:val="000000"/>
          <w:kern w:val="0"/>
          <w:sz w:val="31"/>
          <w:szCs w:val="3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筛选配置 </w:t>
      </w:r>
    </w:p>
    <w:p w14:paraId="77082DCE">
      <w:pPr>
        <w:keepNext w:val="0"/>
        <w:keepLines w:val="0"/>
        <w:widowControl/>
        <w:suppressLineNumbers w:val="0"/>
        <w:jc w:val="left"/>
      </w:pPr>
      <w:r>
        <w:rPr>
          <w:rFonts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在弹出的数据筛选工具上，完成筛选配置</w:t>
      </w:r>
    </w:p>
    <w:p w14:paraId="26D20B3F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drawing>
          <wp:inline distT="0" distB="0" distL="114300" distR="114300">
            <wp:extent cx="5267960" cy="761365"/>
            <wp:effectExtent l="0" t="0" r="508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6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B5BF2">
      <w:pPr>
        <w:keepNext w:val="0"/>
        <w:keepLines w:val="0"/>
        <w:widowControl/>
        <w:suppressLineNumbers w:val="0"/>
        <w:jc w:val="left"/>
      </w:pPr>
      <w:r>
        <w:rPr>
          <w:rFonts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 xml:space="preserve">根据对应的机型，找到对应的表格页面设置。 </w:t>
      </w:r>
    </w:p>
    <w:p w14:paraId="781C3EB9">
      <w:pPr>
        <w:keepNext w:val="0"/>
        <w:keepLines w:val="0"/>
        <w:widowControl/>
        <w:suppressLineNumbers w:val="0"/>
        <w:jc w:val="left"/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如果该条件参与筛选，选择“是”，否则选择“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X</w:t>
      </w: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 xml:space="preserve">”。 </w:t>
      </w:r>
    </w:p>
    <w:p w14:paraId="41A58140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 xml:space="preserve">配置完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excel </w:t>
      </w: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表格后，保存关闭即可，如筛选条件不变无需再次配置。</w:t>
      </w:r>
    </w:p>
    <w:p w14:paraId="6AA5C185">
      <w:r>
        <w:drawing>
          <wp:inline distT="0" distB="0" distL="114300" distR="114300">
            <wp:extent cx="5266055" cy="8470265"/>
            <wp:effectExtent l="0" t="0" r="6985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847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56449"/>
    <w:p w14:paraId="0D6995A4">
      <w:pPr>
        <w:pStyle w:val="3"/>
        <w:rPr>
          <w:rFonts w:hint="eastAsia" w:ascii="宋体" w:hAnsi="宋体" w:eastAsia="宋体" w:cs="宋体"/>
          <w:b/>
          <w:bCs/>
          <w:color w:val="000000"/>
          <w:kern w:val="0"/>
          <w:sz w:val="31"/>
          <w:szCs w:val="3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文件或目录选择 </w:t>
      </w:r>
    </w:p>
    <w:p w14:paraId="23813C80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选择</w:t>
      </w: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单个或者</w:t>
      </w:r>
      <w:r>
        <w:rPr>
          <w:rFonts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 xml:space="preserve">多个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log</w:t>
      </w:r>
      <w:r>
        <w:rPr>
          <w:rFonts w:hint="eastAsia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文件都可以</w:t>
      </w:r>
    </w:p>
    <w:p w14:paraId="14C9904D">
      <w:r>
        <w:drawing>
          <wp:inline distT="0" distB="0" distL="114300" distR="114300">
            <wp:extent cx="5273675" cy="3037840"/>
            <wp:effectExtent l="0" t="0" r="14605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AD5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或选择对应的目录</w:t>
      </w:r>
    </w:p>
    <w:p w14:paraId="1F916D8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1459230"/>
            <wp:effectExtent l="0" t="0" r="635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5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0C1BE"/>
    <w:p w14:paraId="4FBA151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选择完成后开始即可</w:t>
      </w:r>
    </w:p>
    <w:p w14:paraId="091808CF">
      <w:r>
        <w:drawing>
          <wp:inline distT="0" distB="0" distL="114300" distR="114300">
            <wp:extent cx="5272405" cy="1120140"/>
            <wp:effectExtent l="0" t="0" r="635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FDE01"/>
    <w:p w14:paraId="5E3D41B3">
      <w:pPr>
        <w:pStyle w:val="3"/>
        <w:rPr>
          <w:rFonts w:hint="eastAsia" w:ascii="宋体" w:hAnsi="宋体" w:eastAsia="宋体" w:cs="宋体"/>
          <w:b/>
          <w:bCs/>
          <w:color w:val="000000"/>
          <w:kern w:val="0"/>
          <w:sz w:val="31"/>
          <w:szCs w:val="3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输出保存 </w:t>
      </w:r>
    </w:p>
    <w:p w14:paraId="12B95E7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31"/>
          <w:szCs w:val="31"/>
          <w:lang w:val="en-US" w:eastAsia="zh-CN" w:bidi="ar"/>
        </w:rPr>
      </w:pPr>
    </w:p>
    <w:p w14:paraId="046A0286">
      <w:pPr>
        <w:keepNext w:val="0"/>
        <w:keepLines w:val="0"/>
        <w:widowControl/>
        <w:suppressLineNumbers w:val="0"/>
        <w:jc w:val="left"/>
      </w:pPr>
      <w:r>
        <w:rPr>
          <w:rFonts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 xml:space="preserve">完成上述文件或者目录选择后，点击开始，完成筛选，保存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xlsx </w:t>
      </w:r>
      <w:r>
        <w:rPr>
          <w:rFonts w:hint="eastAsia" w:ascii="新宋体" w:hAnsi="新宋体" w:eastAsia="新宋体" w:cs="新宋体"/>
          <w:color w:val="000000"/>
          <w:kern w:val="0"/>
          <w:sz w:val="20"/>
          <w:szCs w:val="20"/>
          <w:lang w:val="en-US" w:eastAsia="zh-CN" w:bidi="ar"/>
        </w:rPr>
        <w:t>类型的表格到指定目录。</w:t>
      </w:r>
    </w:p>
    <w:p w14:paraId="3024935B">
      <w:r>
        <w:drawing>
          <wp:inline distT="0" distB="0" distL="114300" distR="114300">
            <wp:extent cx="5269865" cy="2797175"/>
            <wp:effectExtent l="0" t="0" r="3175" b="698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641C1B"/>
    <w:multiLevelType w:val="multilevel"/>
    <w:tmpl w:val="25641C1B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93200C"/>
    <w:rsid w:val="02DA018C"/>
    <w:rsid w:val="08ED6E6B"/>
    <w:rsid w:val="099A2423"/>
    <w:rsid w:val="0A0631CF"/>
    <w:rsid w:val="0A621193"/>
    <w:rsid w:val="0C4C7929"/>
    <w:rsid w:val="0F4C41C0"/>
    <w:rsid w:val="10F34533"/>
    <w:rsid w:val="11C10E95"/>
    <w:rsid w:val="12F31522"/>
    <w:rsid w:val="13CC58CF"/>
    <w:rsid w:val="160A26DF"/>
    <w:rsid w:val="17F7439A"/>
    <w:rsid w:val="1A5820CE"/>
    <w:rsid w:val="1B4B17D0"/>
    <w:rsid w:val="228C2DF9"/>
    <w:rsid w:val="24E52C95"/>
    <w:rsid w:val="25493224"/>
    <w:rsid w:val="25A641D2"/>
    <w:rsid w:val="27182EAE"/>
    <w:rsid w:val="277B343D"/>
    <w:rsid w:val="27C923FA"/>
    <w:rsid w:val="2815563F"/>
    <w:rsid w:val="292037A0"/>
    <w:rsid w:val="29405A8F"/>
    <w:rsid w:val="2A9F5694"/>
    <w:rsid w:val="2F662EF0"/>
    <w:rsid w:val="2F8310E0"/>
    <w:rsid w:val="30AD2FC9"/>
    <w:rsid w:val="315F16D9"/>
    <w:rsid w:val="3A4430A1"/>
    <w:rsid w:val="42022339"/>
    <w:rsid w:val="46484411"/>
    <w:rsid w:val="472F1E22"/>
    <w:rsid w:val="4832149E"/>
    <w:rsid w:val="49EF0148"/>
    <w:rsid w:val="4A8835F7"/>
    <w:rsid w:val="554D7917"/>
    <w:rsid w:val="57407733"/>
    <w:rsid w:val="591C1ADA"/>
    <w:rsid w:val="5BFB00CD"/>
    <w:rsid w:val="61C5709A"/>
    <w:rsid w:val="62A21DB3"/>
    <w:rsid w:val="62D358FF"/>
    <w:rsid w:val="655743CA"/>
    <w:rsid w:val="66D7118B"/>
    <w:rsid w:val="68031499"/>
    <w:rsid w:val="689F0032"/>
    <w:rsid w:val="6B8A2C78"/>
    <w:rsid w:val="6BAE6F0A"/>
    <w:rsid w:val="725337DC"/>
    <w:rsid w:val="741841A5"/>
    <w:rsid w:val="74AF784E"/>
    <w:rsid w:val="77FA34D6"/>
    <w:rsid w:val="78D20CE4"/>
    <w:rsid w:val="7AA00365"/>
    <w:rsid w:val="7E1C5F55"/>
    <w:rsid w:val="7F593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tabs>
        <w:tab w:val="left" w:pos="432"/>
      </w:tabs>
      <w:spacing w:before="260" w:after="260" w:line="416" w:lineRule="auto"/>
      <w:outlineLvl w:val="1"/>
    </w:pPr>
    <w:rPr>
      <w:rFonts w:ascii="Calibri Light" w:hAnsi="Calibri Light" w:eastAsia="宋体" w:cs="Times New Roman"/>
      <w:b/>
      <w:bCs/>
      <w:sz w:val="32"/>
      <w:szCs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修订记录正文"/>
    <w:qFormat/>
    <w:uiPriority w:val="0"/>
    <w:pPr>
      <w:spacing w:line="360" w:lineRule="auto"/>
      <w:jc w:val="center"/>
    </w:pPr>
    <w:rPr>
      <w:rFonts w:ascii="Times New Roman" w:hAnsi="Times New Roman" w:eastAsia="新宋体" w:cs="Times New Roman"/>
      <w:kern w:val="2"/>
      <w:sz w:val="24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655</Words>
  <Characters>2529</Characters>
  <Lines>0</Lines>
  <Paragraphs>0</Paragraphs>
  <TotalTime>0</TotalTime>
  <ScaleCrop>false</ScaleCrop>
  <LinksUpToDate>false</LinksUpToDate>
  <CharactersWithSpaces>2657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2026-07-30T04:10:30Z</dcterms:created>
  <dc:creator>claybox</dc:creator>
  <cp:lastModifiedBy>小书包</cp:lastModifiedBy>
  <dcterms:modified xsi:type="dcterms:W3CDTF">2026-07-30T06:57:07Z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eyJoZGlkIjoiNmFmZTRmZGNmYmI0MjM4YWE2ZDJmYTU4ZTllNmZmY2IiLCJ1c2VySWQiOiI0Nzc2Mjg4MDUifQ==</vt:lpwstr>
  </property>
  <property fmtid="{D5CDD505-2E9C-101B-9397-08002B2CF9AE}" pid="4" name="ICV">
    <vt:lpwstr>E51D3324EDE940FFBA3EE4E96D01DAE3_12</vt:lpwstr>
  </property>
</Properties>
</file>