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第十八讲  逐字讲稿</w:t>
      </w:r>
    </w:p>
    <w:p>
      <w:pPr>
        <w:spacing w:before="0" w:after="200" w:line="288" w:lineRule="auto"/>
        <w:jc w:val="center"/>
      </w:pPr>
      <w:r>
        <w:rPr>
          <w:rFonts w:ascii="黑体" w:hAnsi="黑体" w:eastAsia="黑体"/>
          <w:b/>
          <w:color w:val="142A47"/>
          <w:sz w:val="32"/>
        </w:rPr>
        <w:t>笔录：法庭笔录、评议笔录、宣判笔录</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陈卫东、刘计划《法律文书写作（第五版）》第四章第十节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笔录在审判活动中的功能定位及制作笔录应当注意的几个问题；掌握法庭笔录的含义、内容要点、制作要求和格式；掌握合议庭评议笔录的内容要点和民主集中制评议规则；掌握宣判笔录的内容要点；理解三种笔录之间承前启后的内在关联。</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第18讲_笔录.pptx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导入：从执行文书到笔录</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同学们好，上一讲我们学习了人民法院执行文书，这一讲我们要把视角从“裁判文书的制作”转向“审判活动过程的记录”，学习人民法院的笔录。</w:t>
      </w:r>
    </w:p>
    <w:p>
      <w:pPr>
        <w:spacing w:before="0" w:after="100" w:line="384" w:lineRule="auto"/>
        <w:ind w:firstLine="420"/>
      </w:pPr>
      <w:r>
        <w:rPr>
          <w:rFonts w:ascii="仿宋" w:hAnsi="仿宋" w:eastAsia="仿宋"/>
          <w:b w:val="0"/>
          <w:color w:val="222222"/>
          <w:sz w:val="28"/>
        </w:rPr>
        <w:t>我们先理解一下今天学习内容在整个课程体系中的特殊位置。前面无论是判决书、裁定书、调解书还是执行文书，我们学习的都是人民法院制作并对外发生法律效力的“成品”文书；而笔录则是制作这些“成品”文书之前，记录整个审判活动“过程”的文书。换句话说，如果把判决书比作最终呈交给当事人和社会公众的“判决结果”，那么笔录就是支撑这一结果得以形成的“过程记录”，没有准确、全面的笔录，就不可能制作出经得起检验的判决书。</w:t>
      </w:r>
    </w:p>
    <w:p>
      <w:pPr>
        <w:spacing w:before="0" w:after="100" w:line="384" w:lineRule="auto"/>
        <w:ind w:firstLine="420"/>
      </w:pPr>
      <w:r>
        <w:rPr>
          <w:rFonts w:ascii="仿宋" w:hAnsi="仿宋" w:eastAsia="仿宋"/>
          <w:b w:val="0"/>
          <w:color w:val="222222"/>
          <w:sz w:val="28"/>
        </w:rPr>
        <w:t>教材在这一节里特别强调，笔录是如实记载诉讼活动的一种文书，人民法院进行审判的一切活动，都应当有相应的文字记载，因此人民法院所使用的笔录种类是比较多的。本节只选取法庭审理阶段最常使用的三种笔录，也就是法庭笔录、合议庭评议笔录和宣判笔录，加以重点介绍，这三种笔录按照审判活动展开的先后顺序，分别对应庭审记录、评议记录和宣判记录三个环节，希望大家带着“审判流程的时间轴”这样一个框架来学习今天的内容。</w:t>
      </w:r>
    </w:p>
    <w:p>
      <w:pPr>
        <w:spacing w:before="0" w:after="100" w:line="384" w:lineRule="auto"/>
        <w:ind w:firstLine="420"/>
      </w:pPr>
      <w:r>
        <w:rPr>
          <w:rFonts w:ascii="仿宋" w:hAnsi="仿宋" w:eastAsia="仿宋"/>
          <w:b w:val="0"/>
          <w:color w:val="222222"/>
          <w:sz w:val="28"/>
        </w:rPr>
        <w:t>我们还要强调一点，笔录的制作主体是书记员，这和我们前面学习的判决书、裁定书等文书署名主体（审判人员）有所不同。客观、全面地制作笔录，是书记员的一项重要任务，也是书记员这一职业岗位区别于审判员、检察员等其他司法人员最核心的专业技能所在，希望未来有同学从事书记员工作的，对今天的内容要格外重视。</w:t>
      </w:r>
    </w:p>
    <w:p>
      <w:pPr>
        <w:spacing w:before="0" w:after="100" w:line="384" w:lineRule="auto"/>
        <w:ind w:firstLine="420"/>
      </w:pPr>
      <w:r>
        <w:rPr>
          <w:rFonts w:ascii="仿宋" w:hAnsi="仿宋" w:eastAsia="仿宋"/>
          <w:b w:val="0"/>
          <w:color w:val="222222"/>
          <w:sz w:val="28"/>
        </w:rPr>
        <w:t>我们还要从课程整体安排的角度，简要回顾一下我们已经学习过的法院文书板块，帮助大家建立一个完整的知识体系。我们依次学习了一审、二审刑事判决书，一审、二审民事判决书，刑事裁定书，民事裁定书，人民法院调解书，人民法院执行文书，这些都是人民法院对外发生法律效力、需要送达当事人的“成品”法律文书。今天开始学习的笔录，则是人民法院内部用以记录审判活动全过程、不需要对外发生法律效力但同样具有重要法律意义的“过程性”文书。理解了这一区分，大家就能明白，为什么笔录的写法和我们前面学习的判决书、裁定书在格式风格上会有明显的不同——笔录更强调“如实记录”，而判决书、裁定书更强调“说理论证”，这是二者功能定位不同所决定的根本差异。</w:t>
      </w:r>
    </w:p>
    <w:p>
      <w:pPr>
        <w:spacing w:before="200" w:after="80" w:line="312" w:lineRule="auto"/>
      </w:pPr>
      <w:r>
        <w:rPr>
          <w:rFonts w:ascii="黑体" w:hAnsi="黑体" w:eastAsia="黑体"/>
          <w:b/>
          <w:color w:val="20538C"/>
          <w:sz w:val="29"/>
        </w:rPr>
        <w:t>◆ 制作笔录应当注意的几个问题</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我们先学习制作笔录应当注意的几个共性问题，这部分内容对法庭笔录、评议笔录、宣判笔录都同样适用，是书记员的基本功。</w:t>
      </w:r>
    </w:p>
    <w:p>
      <w:pPr>
        <w:spacing w:before="0" w:after="100" w:line="384" w:lineRule="auto"/>
        <w:ind w:firstLine="420"/>
      </w:pPr>
      <w:r>
        <w:rPr>
          <w:rFonts w:ascii="仿宋" w:hAnsi="仿宋" w:eastAsia="仿宋"/>
          <w:b w:val="0"/>
          <w:color w:val="222222"/>
          <w:sz w:val="28"/>
        </w:rPr>
        <w:t>第一个问题，查阅案件材料，熟悉案情。教材指出，熟悉案情是保证记录准确、迅速的首要条件，否则容易把当事人的姓名、住址以及与案件有关的科学术语记错，或者遗漏、记错一些重要情节。因此，在开庭前，书记员应当查阅案卷材料，掌握案情重点，了解犯罪的时间、地点、动机、目的、手段和后果，对于难记的内容，可以摘记下来，供记录时参考，避免因为音同字不同而发生差错。开庭前，书记员还应当与审判员交换有关案件审讯的意见，熟悉审讯提纲，了解当庭审讯的要点、重点和审讯意图，必要时，书记员可以主动提示审判员让当事人（或他人）重述，这一点体现出书记员在庭审记录过程中并非完全被动的角色，而是需要主动配合、保障记录质量的积极参与者。</w:t>
      </w:r>
    </w:p>
    <w:p>
      <w:pPr>
        <w:spacing w:before="0" w:after="100" w:line="384" w:lineRule="auto"/>
        <w:ind w:firstLine="420"/>
      </w:pPr>
      <w:r>
        <w:rPr>
          <w:rFonts w:ascii="仿宋" w:hAnsi="仿宋" w:eastAsia="仿宋"/>
          <w:b w:val="0"/>
          <w:color w:val="222222"/>
          <w:sz w:val="28"/>
        </w:rPr>
        <w:t>第二个问题，注意原意，掌握记录的要点和重点。书记员要把审讯中的每一句话一字不漏地记录下来是不大可能的，因此，在不违背当事人原意的前提下，可以把与案件无关的话略去，与案件有关的都应尽量详细记录下来，特别是案件中的时间、地点、姓名、财产数字等均应准确记录。对于当事人在法庭上的特殊表情，如哭、笑、低头不语、踌躇思考、支吾等，都应予以记录，这样才能全面地反映法庭活动情况。我们要特别理解这一要求背后的价值：法庭笔录不仅要记载“说了什么”，还要记载“怎么说的”，当事人的情绪状态、神态变化，往往是判断陈述真实性、被告人认罪态度等问题的重要参考，如果笔录只记录干巴巴的文字内容，而遗漏了这些细节，就会丢失很多对案件判断有价值的信息。</w:t>
      </w:r>
    </w:p>
    <w:p>
      <w:pPr>
        <w:spacing w:before="0" w:after="100" w:line="384" w:lineRule="auto"/>
        <w:ind w:firstLine="420"/>
      </w:pPr>
      <w:r>
        <w:rPr>
          <w:rFonts w:ascii="仿宋" w:hAnsi="仿宋" w:eastAsia="仿宋"/>
          <w:b w:val="0"/>
          <w:color w:val="222222"/>
          <w:sz w:val="28"/>
        </w:rPr>
        <w:t>第三个问题，关于笔录头页格式和记录技巧的实务提示。笔录头页的格式中有审判庭组成人员的姓名、当事人的姓名、告知的诉讼权利及法庭准备阶段的程序事项等固定内容，书记员可以预先填好，以免临庭填写多占时间。另外，为了加快记录速度、跟上法庭的问答节奏，可以采用“？”“：”的符号取代问和答的文字，使用这种符号时，必须记清楚是谁的发问，如审判员发问即写成“审？”，陪审员发问即写成“陪？”，当事人回答可写成“原：”或“被：”。笔录字迹要力求清楚，文句要通顺，标点符号要正确，不写错别字。闭庭后，应及时校正、整理，改错补漏。</w:t>
      </w:r>
    </w:p>
    <w:p>
      <w:pPr>
        <w:spacing w:before="0" w:after="100" w:line="384" w:lineRule="auto"/>
        <w:ind w:firstLine="420"/>
      </w:pPr>
      <w:r>
        <w:rPr>
          <w:rFonts w:ascii="仿宋" w:hAnsi="仿宋" w:eastAsia="仿宋"/>
          <w:b w:val="0"/>
          <w:color w:val="222222"/>
          <w:sz w:val="28"/>
        </w:rPr>
        <w:t>我们结合这几点，做一个小结性的理解：制作笔录这项工作，看似只是“记录”，但实际上对记录人员的专业素养要求很高，既需要扎实的法律功底（理解案情、把握重点），又需要良好的记录技巧（速度、符号、格式），还需要严谨细致的工作态度（校正整理、避免差错），这正是为什么教材要专门用一节的内容来讲解笔录制作的注意事项。</w:t>
      </w:r>
    </w:p>
    <w:p>
      <w:pPr>
        <w:spacing w:before="0" w:after="100" w:line="384" w:lineRule="auto"/>
        <w:ind w:firstLine="420"/>
      </w:pPr>
      <w:r>
        <w:rPr>
          <w:rFonts w:ascii="仿宋" w:hAnsi="仿宋" w:eastAsia="仿宋"/>
          <w:b w:val="0"/>
          <w:color w:val="222222"/>
          <w:sz w:val="28"/>
        </w:rPr>
        <w:t>我们再补充一点关于笔录制作和审判效率之间关系的理解。书记员在法庭上记录的速度，直接关系到整个庭审活动能否顺畅进行：如果记录速度跟不上庭审节奏，审判长往往需要放慢提问、回答的速度甚至暂停等待，这会拉长庭审时间、降低审判效率；反过来，如果书记员为了追求记录速度而牺牲记录的准确性、完整性，又会损害笔录作为审判活动客观记录这一根本功能。因此，教材所讲的“注意原意、掌握记录要点和重点”这一方法，本质上是在效率和准确性之间寻求一个平衡点，要求书记员既要有较快的记录速度，又要能够准确把握哪些内容是案件的核心、哪些内容可以适当简化处理，这种判断能力不是一蹴而就的，需要书记员通过长期的实务训练逐步积累。</w:t>
      </w:r>
    </w:p>
    <w:p>
      <w:pPr>
        <w:spacing w:before="0" w:after="100" w:line="384" w:lineRule="auto"/>
        <w:ind w:firstLine="420"/>
      </w:pPr>
      <w:r>
        <w:rPr>
          <w:rFonts w:ascii="仿宋" w:hAnsi="仿宋" w:eastAsia="仿宋"/>
          <w:b w:val="0"/>
          <w:color w:val="222222"/>
          <w:sz w:val="28"/>
        </w:rPr>
        <w:t>我们还可以补充一点关于书记员庭前准备工作和审判员之间协作配合的实务理解。教材提到，开庭前书记员应与审判员交换有关案件审讯的意见，这一协作环节虽然在文字表述上只有一句话，但在实际工作中却非常关键。试想，如果书记员对案件的争议焦点、审判员准备重点询问的问题一无所知，那么在快节奏的庭审过程中，书记员很容易因为缺乏预判而跟不上记录节奏，甚至遗漏审判员着重强调的关键问答内容。因此，这种庭前的沟通协作，本质上是书记员和审判员之间基于共同完成审判任务这一目标而形成的团队协作机制，希望同学们将来无论是担任书记员还是审判员，都能够重视这种庭前协作的重要性。</w:t>
      </w:r>
    </w:p>
    <w:p>
      <w:pPr>
        <w:spacing w:before="0" w:after="100" w:line="384" w:lineRule="auto"/>
        <w:ind w:firstLine="420"/>
      </w:pPr>
      <w:r>
        <w:rPr>
          <w:rFonts w:ascii="仿宋" w:hAnsi="仿宋" w:eastAsia="仿宋"/>
          <w:b w:val="0"/>
          <w:color w:val="222222"/>
          <w:sz w:val="28"/>
        </w:rPr>
        <w:t>我们再结合现代审判方式改革的背景，补充一点关于笔录制作技术手段演进的简要介绍。随着语音识别、庭审同步录音录像等技术手段在人民法院审判活动中的广泛应用，传统纯手工记录的工作模式正在发生深刻变化，很多法院已经普遍采用电子化、智能化的庭审记录辅助系统，这在一定程度上减轻了书记员手工记录的工作压力，提高了记录的准确性和效率。但我们要清楚地认识到，无论记录技术如何演进，教材所讲的“熟悉案情、把握重点、注意原意”这些基本要求并不会因为技术手段的进步而失去意义，相反，技术只是提高了记录的效率和准确度，书记员对案件的理解能力、对庭审重点的判断能力，依然是无法被技术完全替代的核心专业素养，这也是我们今天学习这部分内容的现实意义所在。</w:t>
      </w:r>
    </w:p>
    <w:p>
      <w:pPr>
        <w:spacing w:before="200" w:after="80" w:line="312" w:lineRule="auto"/>
      </w:pPr>
      <w:r>
        <w:rPr>
          <w:rFonts w:ascii="黑体" w:hAnsi="黑体" w:eastAsia="黑体"/>
          <w:b/>
          <w:color w:val="20538C"/>
          <w:sz w:val="29"/>
        </w:rPr>
        <w:t>◆ 法庭笔录的含义、内容要点与制作要求</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我们进入法庭笔录的学习。法庭笔录，也叫庭审笔录，是人民法院书记员在审判庭开庭时记载全部审判活动的笔录。</w:t>
      </w:r>
    </w:p>
    <w:p>
      <w:pPr>
        <w:spacing w:before="0" w:after="100" w:line="384" w:lineRule="auto"/>
        <w:ind w:firstLine="420"/>
      </w:pPr>
      <w:r>
        <w:rPr>
          <w:rFonts w:ascii="仿宋" w:hAnsi="仿宋" w:eastAsia="仿宋"/>
          <w:b w:val="0"/>
          <w:color w:val="222222"/>
          <w:sz w:val="28"/>
        </w:rPr>
        <w:t>我们先理解法庭笔录的三个作用。首先，有助于一审人民法院正确制作判决书，法庭笔录是一审法院合议庭评议、制作判决书的事实基础和重要依据。其次，是二审人民法院全面审查原审人民法院全部审判活动的重要依据，我们在前面学习二审刑事判决书、二审民事判决书时多次提到，二审法院要对原审认定事实和适用法律进行全面审查，这种审查很大程度上就是通过查阅原审的法庭笔录来进行的。最后，便于保存案件审判的原始材料，法庭笔录作为案卷的重要组成部分，是案件审判历史的真实记录，具有长期保存的档案价值。</w:t>
      </w:r>
    </w:p>
    <w:p>
      <w:pPr>
        <w:spacing w:before="0" w:after="100" w:line="384" w:lineRule="auto"/>
        <w:ind w:firstLine="420"/>
      </w:pPr>
      <w:r>
        <w:rPr>
          <w:rFonts w:ascii="仿宋" w:hAnsi="仿宋" w:eastAsia="仿宋"/>
          <w:b w:val="0"/>
          <w:color w:val="222222"/>
          <w:sz w:val="28"/>
        </w:rPr>
        <w:t>我们再看法庭笔录的内容要点，教材列举了十七项，我们按照审判流程的先后顺序分组理解。第一组是基本信息，包括案由；开庭与闭庭时间，均用年、月、日、时、分记录，还应注明第几次开庭；开庭地点；合议庭组成人员，即审判长、审判员的姓名；书记员的姓名；公诉人、辩护人、鉴定人、翻译人员的机关名称、姓名和职务。</w:t>
      </w:r>
    </w:p>
    <w:p>
      <w:pPr>
        <w:spacing w:before="0" w:after="100" w:line="384" w:lineRule="auto"/>
        <w:ind w:firstLine="420"/>
      </w:pPr>
      <w:r>
        <w:rPr>
          <w:rFonts w:ascii="仿宋" w:hAnsi="仿宋" w:eastAsia="仿宋"/>
          <w:b w:val="0"/>
          <w:color w:val="222222"/>
          <w:sz w:val="28"/>
        </w:rPr>
        <w:t>第二组是庭前准备阶段的内容，包括决定开庭后法庭进行预备工作的情况；是否公开审理，公开审理的案件何时公布案由、被告人姓名、开庭时间和地点，如果不公开审理，应当说明理由；当事人是否申请回避、人民法院对回避的决定；审判长宣布开庭的事项和被告人享有辩护权利的情况。</w:t>
      </w:r>
    </w:p>
    <w:p>
      <w:pPr>
        <w:spacing w:before="0" w:after="100" w:line="384" w:lineRule="auto"/>
        <w:ind w:firstLine="420"/>
      </w:pPr>
      <w:r>
        <w:rPr>
          <w:rFonts w:ascii="仿宋" w:hAnsi="仿宋" w:eastAsia="仿宋"/>
          <w:b w:val="0"/>
          <w:color w:val="222222"/>
          <w:sz w:val="28"/>
        </w:rPr>
        <w:t>第三组是庭审活动的核心内容，包括法庭开庭后庭审活动的情况：审判人员的活动与讯问；当事人的回答与陈述；公诉人的讯问与发言；鉴定人宣读鉴定意见；证人的证言以及出示物证的情形；辩护人的发问与发言；当事人的请求等。第四组是法庭辩论情况：公诉人发表公诉词或控告一方的发言；被告人陈述或辩护人发表辩护词；互相展开辩论的情况；法庭辩论终结，被告人作最后陈述等。</w:t>
      </w:r>
    </w:p>
    <w:p>
      <w:pPr>
        <w:spacing w:before="0" w:after="100" w:line="384" w:lineRule="auto"/>
        <w:ind w:firstLine="420"/>
      </w:pPr>
      <w:r>
        <w:rPr>
          <w:rFonts w:ascii="仿宋" w:hAnsi="仿宋" w:eastAsia="仿宋"/>
          <w:b w:val="0"/>
          <w:color w:val="222222"/>
          <w:sz w:val="28"/>
        </w:rPr>
        <w:t>第五组是收尾事项，包括法庭宣布休庭、合议庭评议情况；评议后或当庭审判或定期宣判；审判过程中诉讼参与人有无违反法庭秩序等情况；有无延期审理的情况及其原因；笔录经审判长阅读后，由审判长和书记员签名。我们要注意，这十七项内容贯穿了从开庭到闭庭的全部审判流程，是一份完整法庭笔录不可或缺的组成部分，缺少其中任何一项，都可能导致笔录在反映审判活动全貌方面存在缺漏。</w:t>
      </w:r>
    </w:p>
    <w:p>
      <w:pPr>
        <w:spacing w:before="0" w:after="100" w:line="384" w:lineRule="auto"/>
        <w:ind w:firstLine="420"/>
      </w:pPr>
      <w:r>
        <w:rPr>
          <w:rFonts w:ascii="仿宋" w:hAnsi="仿宋" w:eastAsia="仿宋"/>
          <w:b w:val="0"/>
          <w:color w:val="222222"/>
          <w:sz w:val="28"/>
        </w:rPr>
        <w:t>我们再用一个教学示例（虚拟案例）帮助大家理解这十七项内容要点在实际记录中的呈现方式。假设某市中级人民法院公开审理一起合同纠纷案件，法庭笔录的开头部分应当依次记载：案由为“原告甲公司与被告乙公司买卖合同纠纷一案”；开庭时间记载为“××年××月××日9时整至11时30分（第一次开庭）”；开庭地点为“本院第×法庭”；合议庭组成人员记载审判长、审判员的姓名；书记员姓名；如果有鉴定人或者翻译人员参与，应当记载其机关名称、姓名和职务。这些信息看似只是简单的格式填充，但每一项都对应着教材列举的具体要点，缺少任何一项，都会使笔录在程序合法性的形式要件上出现瑕疵，希望大家在今后实习或者工作中接触法庭笔录时，能够主动对照这十七项要点进行核查。</w:t>
      </w:r>
    </w:p>
    <w:p>
      <w:pPr>
        <w:spacing w:before="0" w:after="100" w:line="384" w:lineRule="auto"/>
        <w:ind w:firstLine="420"/>
      </w:pPr>
      <w:r>
        <w:rPr>
          <w:rFonts w:ascii="仿宋" w:hAnsi="仿宋" w:eastAsia="仿宋"/>
          <w:b w:val="0"/>
          <w:color w:val="222222"/>
          <w:sz w:val="28"/>
        </w:rPr>
        <w:t>我们还要补充一点关于这十七项内容在公开审理与不公开审理情形下的细微差异。教材列举的第八项内容要点特别提到“是否公开审理，公开审理的案件何时公布案由，被告人的姓名，开庭时间和地点，如果不公开审理，应当说明理由”，这一要点提示我们，对于依法不公开审理的案件（比如涉及国家秘密、个人隐私、未成年人犯罪等法定不公开情形），法庭笔录必须特别载明不公开审理的具体法律理由，而不能简单地省略这一记载，这既是保障审判程序合法性的要求，也是日后接受监督审查时证明不公开审理具有正当法律依据的重要凭证。</w:t>
      </w:r>
    </w:p>
    <w:p>
      <w:pPr>
        <w:spacing w:before="0" w:after="100" w:line="384" w:lineRule="auto"/>
        <w:ind w:firstLine="420"/>
      </w:pPr>
      <w:r>
        <w:rPr>
          <w:rFonts w:ascii="仿宋" w:hAnsi="仿宋" w:eastAsia="仿宋"/>
          <w:b w:val="0"/>
          <w:color w:val="222222"/>
          <w:sz w:val="28"/>
        </w:rPr>
        <w:t>我们再看制作法庭笔录的具体要求。教材在前面几个共性问题的基础上，针对法庭笔录又特别强调了几点：对公诉人发言，主要是记清楚当庭对被告人的主要犯罪事实的指控、出示的证据和对被告人或其辩护人答辩的驳斥要点，对于起诉书、公诉词中没有涉及的问题，应当详细记录；对于法庭上宣读的起诉书不必做记录，只写“公诉人宣读起诉书”即可，这一规则提示我们，对于已经有固定文本存在的内容（如起诉书全文），笔录不需要重复抄录，只需注明宣读的事实即可，避免笔录内容的重复冗余。对辩护人的辩护发言，应详细记录其关于被告人无罪、罪轻、减轻、免除处罚的意见以及所提出的证据。对证人的证言，特别是对证人证言的关键性问题，以及证人与被告人的关系，均应详细记载。对鉴定人的鉴定意见，主要记载鉴定意见的要点，对于鉴定人发表的科学、技术性分析论断，也应予以记录。</w:t>
      </w:r>
    </w:p>
    <w:p>
      <w:pPr>
        <w:spacing w:before="0" w:after="100" w:line="384" w:lineRule="auto"/>
        <w:ind w:firstLine="420"/>
      </w:pPr>
      <w:r>
        <w:rPr>
          <w:rFonts w:ascii="仿宋" w:hAnsi="仿宋" w:eastAsia="仿宋"/>
          <w:b w:val="0"/>
          <w:color w:val="222222"/>
          <w:sz w:val="28"/>
        </w:rPr>
        <w:t>我们再补充辨析一下这几类记录对象在“详略程度”上的微妙区别。对公诉人发言，强调记清“主要犯罪事实的指控”和“答辩驳斥要点”，意味着公诉人发言中一些重复性、过渡性的表述可以适当简化，重点放在指控的核心内容和对辩护意见的针对性回应上；对辩护人发言，教材用了“详细记录”这一表述，意味着辩护意见在笔录中应当得到比公诉意见更为充分的记载篇幅，这是因为辩护意见直接关系到被告人罪轻、罪重、是否构成犯罪等核心争议问题，记录的详尽程度直接影响到合议庭后续评议和上级法院审查时能否准确把握辩护一方的全部主张；对证人证言，教材特别点出“关键性问题”和“与被告人的关系”这两个记录重点，提示我们证人证言的记录不是简单的全文照录，而是要带着“这段证言对认定案件事实有什么作用”这样的问题意识去把握重点；对鉴定人意见，则强调“要点”和“科学技术性分析论断”，意味着鉴定意见中专业性、技术性较强的论证过程也不能简化省略，这对书记员的专业知识储备提出了较高的要求。</w:t>
      </w:r>
    </w:p>
    <w:p>
      <w:pPr>
        <w:spacing w:before="200" w:after="80" w:line="312" w:lineRule="auto"/>
      </w:pPr>
      <w:r>
        <w:rPr>
          <w:rFonts w:ascii="黑体" w:hAnsi="黑体" w:eastAsia="黑体"/>
          <w:b/>
          <w:color w:val="20538C"/>
          <w:sz w:val="29"/>
        </w:rPr>
        <w:t>◆ 法庭笔录的格式与范文研读</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再看法庭笔录的格式。教材给出的标准格式包括：时间、地点、是否公开审理、审判人员、书记员等头部信息，标题为“法庭笔录（第×次）”，正文开头一般写“审判长（员）宣布开庭审理……一案”，然后是“记录如下”，正式进入记录内容。</w:t>
      </w:r>
    </w:p>
    <w:p>
      <w:pPr>
        <w:spacing w:before="0" w:after="100" w:line="384" w:lineRule="auto"/>
        <w:ind w:firstLine="420"/>
      </w:pPr>
      <w:r>
        <w:rPr>
          <w:rFonts w:ascii="仿宋" w:hAnsi="仿宋" w:eastAsia="仿宋"/>
          <w:b w:val="0"/>
          <w:color w:val="222222"/>
          <w:sz w:val="28"/>
        </w:rPr>
        <w:t>我们还要注意教材列出的几条附注事项：第一，法庭笔录经审判长审阅后，由审判长和书记员签名；第二，法庭笔录中的证人证言部分，应当当庭宣读或者交给证人阅读，证人在承认没有错误后，应当签名或者盖章；第三，法庭笔录应当交给当事人阅读或者向他宣读，当事人认为记载有遗漏或者差错的，可以请求补充或改正，当事人承认没有错误后，应当签名或盖章；第四，法庭笔录用续页。我们要特别理解第二、第三条附注的程序意义：法庭笔录记录的是证人、当事人自己的陈述，如果记录有误，会直接影响到笔录作为证据材料的真实性和证明力，因此法律专门设置了证人、当事人核对并签字确认的程序，这是保障笔录真实性的重要制度安排，希望大家结合我们前面学习的“制作笔录应当注意的问题”中关于“原意”和“准确记录”的要求，进一步体会这一签字确认程序存在的必要性。</w:t>
      </w:r>
    </w:p>
    <w:p>
      <w:pPr>
        <w:spacing w:before="0" w:after="100" w:line="384" w:lineRule="auto"/>
        <w:ind w:firstLine="420"/>
      </w:pPr>
      <w:r>
        <w:rPr>
          <w:rFonts w:ascii="仿宋" w:hAnsi="仿宋" w:eastAsia="仿宋"/>
          <w:b w:val="0"/>
          <w:color w:val="222222"/>
          <w:sz w:val="28"/>
        </w:rPr>
        <w:t>我们再看教材提供的一份二审刑事法庭笔录范文实例，这是某市高级人民法院审理一起故意杀人上诉案的庭审记录。这份笔录头部完整记载了时间（××年××月××日8时30分至11时20分）、地点（本院法庭）、是否公开审理（是）、旁听人数（40人）、审判人员和书记员姓名，开篇即按照规范交代了合议庭的组成情况和案由。</w:t>
      </w:r>
    </w:p>
    <w:p>
      <w:pPr>
        <w:spacing w:before="0" w:after="100" w:line="384" w:lineRule="auto"/>
        <w:ind w:firstLine="420"/>
      </w:pPr>
      <w:r>
        <w:rPr>
          <w:rFonts w:ascii="仿宋" w:hAnsi="仿宋" w:eastAsia="仿宋"/>
          <w:b w:val="0"/>
          <w:color w:val="222222"/>
          <w:sz w:val="28"/>
        </w:rPr>
        <w:t>笔录正文采用了“审？”“被告人答”这种问答体的记录方式，依次记录了审判长对被告人基本身份情况的核实（姓名、性别、出生年月、户籍地、文化程度、捕前工作单位等）、依据《中华人民共和国刑事诉讼法》相关条款告知被告人回避权利和辩护权利、法庭调查阶段对原审认定事实有无出入的询问、对犯罪经过的详细讯问、辩护人发表辩护意见（着重就被告人认罪态度提出量刑酌情考虑的请求）、检察员发表维持原判的意见、被告人最后陈述等完整环节，最后以“以上记录给我看过，与我讲的一样”并由被告人签名结尾。</w:t>
      </w:r>
    </w:p>
    <w:p>
      <w:pPr>
        <w:spacing w:before="0" w:after="100" w:line="384" w:lineRule="auto"/>
        <w:ind w:firstLine="420"/>
      </w:pPr>
      <w:r>
        <w:rPr>
          <w:rFonts w:ascii="仿宋" w:hAnsi="仿宋" w:eastAsia="仿宋"/>
          <w:b w:val="0"/>
          <w:color w:val="222222"/>
          <w:sz w:val="28"/>
        </w:rPr>
        <w:t>教材对这份范文的评析指出：这份二审法庭笔录制作得比较好，符合格式要求，对法庭公开审判的全过程都作了比较详细的记录，笔录抓住了案件的中心，对于被告人向法庭交代的犯罪事实、经过以及辩护律师的辩护意见作了相当详细的记载，这样使笔录重点突出。我们要从这份评析中提炼出一条重要的写作经验：好的法庭笔录不是简单的“流水账”，而是要在全面记录的基础上，对案件的核心争议点、关键事实有所侧重，这种“详略得当、重点突出”的记录能力，正是书记员专业水平的体现。</w:t>
      </w:r>
    </w:p>
    <w:p>
      <w:pPr>
        <w:spacing w:before="0" w:after="100" w:line="384" w:lineRule="auto"/>
        <w:ind w:firstLine="420"/>
      </w:pPr>
      <w:r>
        <w:rPr>
          <w:rFonts w:ascii="仿宋" w:hAnsi="仿宋" w:eastAsia="仿宋"/>
          <w:b w:val="0"/>
          <w:color w:val="222222"/>
          <w:sz w:val="28"/>
        </w:rPr>
        <w:t>我们再结合这份范文，补充理解一下法庭笔录中辩护人发言记录的具体写法要求。范文中辩护律师的辩护意见，重点记录了被告人坦白交代犯罪事实的具体时间节点（在被捕之前即已坦白）以及此后多次预审和法庭调查过程中如实交代且没有反复这一态度表现，并明确援引“坦白从宽”的政策依据，请求二审法院在量刑时酌情予以处理。这段记录虽然篇幅不长，但完整地呈现了辩护意见的事实依据、政策依据和具体请求三个层次，这正是教材所要求的“详细记录被告人无罪、罪轻、减轻、免除处罚的意见以及所提出的证据”这一标准在范文中的具体体现，希望大家结合这一范文片段，体会辩护意见记录应当达到的详尽程度和层次性要求。</w:t>
      </w:r>
    </w:p>
    <w:p>
      <w:pPr>
        <w:spacing w:before="0" w:after="100" w:line="384" w:lineRule="auto"/>
        <w:ind w:firstLine="420"/>
      </w:pPr>
      <w:r>
        <w:rPr>
          <w:rFonts w:ascii="仿宋" w:hAnsi="仿宋" w:eastAsia="仿宋"/>
          <w:b w:val="0"/>
          <w:color w:val="222222"/>
          <w:sz w:val="28"/>
        </w:rPr>
        <w:t>我们再补充一点，关于这份范文中检察员发言记录的特点。范文记载了检察员发表的意见，明确指出原审法院认定秦某所犯故意杀人罪事实清楚、证据确实充分，并就秦某曾因打架被劳动教养、不思悔改、肆意行凶等量刑情节发表了从重处罚、建议维持原判的意见，这段记录同样体现了对“主要犯罪事实的指控”和“答辩驳斥要点”的把握，与辩护人意见形成了鲜明的对照，使读者能够通过笔录清晰地看到检辩双方在量刑问题上的对立观点，这正是法庭笔录“全面客观记录”这一基本要求的体现。</w:t>
      </w:r>
    </w:p>
    <w:p>
      <w:pPr>
        <w:spacing w:before="0" w:after="100" w:line="384" w:lineRule="auto"/>
        <w:ind w:firstLine="420"/>
      </w:pPr>
      <w:r>
        <w:rPr>
          <w:rFonts w:ascii="仿宋" w:hAnsi="仿宋" w:eastAsia="仿宋"/>
          <w:b w:val="0"/>
          <w:color w:val="222222"/>
          <w:sz w:val="28"/>
        </w:rPr>
        <w:t>我们再从这份范文中提炼一条具体的写作技巧。范文中审判长对被告人基本身份情况的核实部分（姓名、性别、出生年月、户籍地、文化程度等），采用了高度简洁的问答形式，每一问每一答都极为简短，这是因为这部分内容属于程序性的身份核实事项，并非案件争议的核心，因此记录时可以采用简短的问答体一带而过；而进入到案件实体内容——也就是被告人对犯罪经过的陈述部分，笔录的记录篇幅明显增多，详细记载了被告人从产生杀人念头到实施加害行为的完整过程，这正体现了教材所讲的“与案件有关的都应尽量详细记录下来”这一原则在范文中的具体落实。我们要善于从范文的篇幅分布中，反推出案件记录的重点所在，这是培养笔录写作敏感度的一个有效方法。</w:t>
      </w:r>
    </w:p>
    <w:p>
      <w:pPr>
        <w:spacing w:before="200" w:after="80" w:line="312" w:lineRule="auto"/>
      </w:pPr>
      <w:r>
        <w:rPr>
          <w:rFonts w:ascii="黑体" w:hAnsi="黑体" w:eastAsia="黑体"/>
          <w:b/>
          <w:color w:val="20538C"/>
          <w:sz w:val="29"/>
        </w:rPr>
        <w:t>◆ 合议庭评议笔录</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合议庭评议笔录的学习。合议庭评议笔录，也称“评议笔录”，是人民法院合议庭在案件辩论终结、被告人最后陈述完毕、合议庭组成人员退庭后，按照民主集中制原则，依法对案件进行评议时所作的记录。</w:t>
      </w:r>
    </w:p>
    <w:p>
      <w:pPr>
        <w:spacing w:before="0" w:after="100" w:line="384" w:lineRule="auto"/>
        <w:ind w:firstLine="420"/>
      </w:pPr>
      <w:r>
        <w:rPr>
          <w:rFonts w:ascii="仿宋" w:hAnsi="仿宋" w:eastAsia="仿宋"/>
          <w:b w:val="0"/>
          <w:color w:val="222222"/>
          <w:sz w:val="28"/>
        </w:rPr>
        <w:t>我们要理解评议笔录的功能定位：它是全面、完整、准确反映合议庭对案件的认定和处理意见的书面依据，也是制作判决书的依据。我们结合前面学习的法庭笔录来理解二者之间的衔接关系，法庭笔录记录的是“庭审过程中各方说了什么”，而评议笔录记录的是“合议庭基于庭审记录的事实和证据，最终形成了什么认定和处理意见”，二者是“事实查明”和“裁判形成”这两个不同阶段的记录，缺一不可，共同构成了判决书制作的完整依据链条。</w:t>
      </w:r>
    </w:p>
    <w:p>
      <w:pPr>
        <w:spacing w:before="0" w:after="100" w:line="384" w:lineRule="auto"/>
        <w:ind w:firstLine="420"/>
      </w:pPr>
      <w:r>
        <w:rPr>
          <w:rFonts w:ascii="仿宋" w:hAnsi="仿宋" w:eastAsia="仿宋"/>
          <w:b w:val="0"/>
          <w:color w:val="222222"/>
          <w:sz w:val="28"/>
        </w:rPr>
        <w:t>我们再看评议笔录的内容组成。第一，案由；第二，合议的时间、地点和组成人员；第三，记录人，写明书记员姓名；第四，评议的实质内容，这是评议笔录的核心部分，教材列举了八项：关于案情的认定；经过庭审，被告人被指控的事实、列举的证据等是否属实，有无出入；被告人的行为是否构成犯罪，如已构成犯罪，犯罪的性质是什么、应定何罪；是否给予刑罚处罚，有无从重或者从轻、减轻乃至免刑的情节；应适用何种刑罚，有无附加刑，是否数罪并罚，刑期的确定（包括有无缓刑）等；附带民事诉讼应如何处理；适用法律的条款和理由；赃款、赃物的处理。第五，合议庭成员分别在评议笔录上签名。</w:t>
      </w:r>
    </w:p>
    <w:p>
      <w:pPr>
        <w:spacing w:before="0" w:after="100" w:line="384" w:lineRule="auto"/>
        <w:ind w:firstLine="420"/>
      </w:pPr>
      <w:r>
        <w:rPr>
          <w:rFonts w:ascii="仿宋" w:hAnsi="仿宋" w:eastAsia="仿宋"/>
          <w:b w:val="0"/>
          <w:color w:val="222222"/>
          <w:sz w:val="28"/>
        </w:rPr>
        <w:t>我们要特别注意教材关于评议笔录制作要求和评议规则的两点强调。第一点，合议庭笔录的制作应当高度准确、全面，对于评议过程中的分歧意见，必须详细记载。这一要求体现了评议笔录作为“合议过程真实记录”这一性质的核心价值：合议庭评议的过程，本质上是不同审判人员各自独立发表意见、最终形成多数决的过程，如果评议笔录只记载最终结论而不记载分歧意见，就无法反映合议庭评议的真实过程，一旦案件出现争议或者需要复查，分歧意见的记载将成为重要的审查材料。</w:t>
      </w:r>
    </w:p>
    <w:p>
      <w:pPr>
        <w:spacing w:before="0" w:after="100" w:line="384" w:lineRule="auto"/>
        <w:ind w:firstLine="420"/>
      </w:pPr>
      <w:r>
        <w:rPr>
          <w:rFonts w:ascii="仿宋" w:hAnsi="仿宋" w:eastAsia="仿宋"/>
          <w:b w:val="0"/>
          <w:color w:val="222222"/>
          <w:sz w:val="28"/>
        </w:rPr>
        <w:t>第二点，是合议庭评议时应当遵循的民主集中制原则：在评议过程中，如果意见发生分歧，应当少数服从多数，但少数人的意见必须记入笔录。这一规则我们要重点理解：“少数服从多数”解决的是合议庭最终如何形成统一的处理决定这一问题，保证了合议庭能够在存在不同意见的情况下依然形成一个明确的裁判结论；而“少数人的意见必须记入笔录”则保证了不同意见本身不会因为表决结果而被掩盖、抹去，这种既要形成统一决定、又要保留不同声音的制度设计，体现了我国合议制度在效率和民主、统一性和多元性之间寻求平衡的智慧。</w:t>
      </w:r>
    </w:p>
    <w:p>
      <w:pPr>
        <w:spacing w:before="0" w:after="100" w:line="384" w:lineRule="auto"/>
        <w:ind w:firstLine="420"/>
      </w:pPr>
      <w:r>
        <w:rPr>
          <w:rFonts w:ascii="仿宋" w:hAnsi="仿宋" w:eastAsia="仿宋"/>
          <w:b w:val="0"/>
          <w:color w:val="222222"/>
          <w:sz w:val="28"/>
        </w:rPr>
        <w:t>我们再结合我国人民法院组织法和相关诉讼法的规定，补充理解一下合议庭评议这一程序在司法责任制改革背景下的现实意义。近年来，司法责任制改革强调“让审理者裁判、由裁判者负责”，合议庭成员对自己发表的评议意见要承担相应的审判责任，这就要求评议笔录必须真实、准确地记载每一位合议庭成员的具体意见，而不能笼统地用“合议庭一致认为”这种含糊表述来掩盖个体责任。换句话说，评议笔录不仅是制作判决书的事实依据，更是落实司法责任制、实现“权责一致”这一改革目标的重要制度载体，这也是为什么教材特别强调“对于评议过程中的分歧意见，必须详细记载”这一要求在当下司法实践中具有的特殊重要性。</w:t>
      </w:r>
    </w:p>
    <w:p>
      <w:pPr>
        <w:spacing w:before="0" w:after="100" w:line="384" w:lineRule="auto"/>
        <w:ind w:firstLine="420"/>
      </w:pPr>
      <w:r>
        <w:rPr>
          <w:rFonts w:ascii="仿宋" w:hAnsi="仿宋" w:eastAsia="仿宋"/>
          <w:b w:val="0"/>
          <w:color w:val="222222"/>
          <w:sz w:val="28"/>
        </w:rPr>
        <w:t>我们再看教材提供的合议庭评议笔录格式，标题为“合议庭评议笔录（第×次合议）”，头部包括时间、地点、合议庭成员（审判长、审判员或人民陪审员）、书记员等信息。教材特别注明：本笔录刑、民通用；本笔录结尾处应由合议庭成员分别签名。</w:t>
      </w:r>
    </w:p>
    <w:p>
      <w:pPr>
        <w:spacing w:before="0" w:after="100" w:line="384" w:lineRule="auto"/>
        <w:ind w:firstLine="420"/>
      </w:pPr>
      <w:r>
        <w:rPr>
          <w:rFonts w:ascii="仿宋" w:hAnsi="仿宋" w:eastAsia="仿宋"/>
          <w:b w:val="0"/>
          <w:color w:val="222222"/>
          <w:sz w:val="28"/>
        </w:rPr>
        <w:t>我们再研读教材提供的一份合议庭评议笔录实例，这是某县人民法院评议一起盗窃案的记录。从这份笔录中我们可以看到，审判长闵某首先概括了已经查证的事实情况（张某盗窃耕驴属实，驴的售价以及起诉书认定驴价之间存在差异，张某所称的借款一事经查证不能认定），随后人民陪审员王某、林某分别发表了应当定盗窃罪、张某认罪态度不好等具体意见，几位合议庭成员就量刑问题（判两年）逐一表态并达成一致，最后由审判长闵某根据《中华人民共和国刑法》第二百六十四条之规定写明评议结果。</w:t>
      </w:r>
    </w:p>
    <w:p>
      <w:pPr>
        <w:spacing w:before="0" w:after="100" w:line="384" w:lineRule="auto"/>
        <w:ind w:firstLine="420"/>
      </w:pPr>
      <w:r>
        <w:rPr>
          <w:rFonts w:ascii="仿宋" w:hAnsi="仿宋" w:eastAsia="仿宋"/>
          <w:b w:val="0"/>
          <w:color w:val="222222"/>
          <w:sz w:val="28"/>
        </w:rPr>
        <w:t>教材对这份范文的评析指出：评议笔录记载的重点是合议庭对法庭调查阶段已经查明事实的认定和根据我国刑法对被告人所犯罪行的处罚，这份评议笔录抓住了重点，是一份制作得较好的笔录。我们从这一评析中可以提炼出评议笔录写作的核心要求：紧扣“事实认定”和“法律适用”这两条主线，把合议庭成员各自的意见和最终达成的一致结论清晰地记录下来，至于一些与定罪量刑关系不大的寒暄性、过渡性话语，则可以适当简化处理。</w:t>
      </w:r>
    </w:p>
    <w:p>
      <w:pPr>
        <w:spacing w:before="0" w:after="100" w:line="384" w:lineRule="auto"/>
        <w:ind w:firstLine="420"/>
      </w:pPr>
      <w:r>
        <w:rPr>
          <w:rFonts w:ascii="仿宋" w:hAnsi="仿宋" w:eastAsia="仿宋"/>
          <w:b w:val="0"/>
          <w:color w:val="222222"/>
          <w:sz w:val="28"/>
        </w:rPr>
        <w:t>我们再从这份评议笔录范文中提炼一条关于“分歧意见记载”的具体经验。范文中，林某关于张某“在法庭上的态度并不好”这一发言，与王某“法庭上的态度还可以”这一发言，恰恰构成了合议庭成员之间对同一事实判断存在分歧意见的真实记录，虽然这一分歧最终没有改变量刑判两年这一最终结论，但教材将其完整保留在笔录中，正体现了“少数人的意见必须记入笔录”这一规则的具体落实。我们要善于从这类细节中体会评议笔录“如实记录、不加修饰”这一基本制作要求，不能因为某一意见最终未被采纳，就在笔录整理时将其删除或者淡化处理。</w:t>
      </w:r>
    </w:p>
    <w:p>
      <w:pPr>
        <w:spacing w:before="200" w:after="80" w:line="312" w:lineRule="auto"/>
      </w:pPr>
      <w:r>
        <w:rPr>
          <w:rFonts w:ascii="黑体" w:hAnsi="黑体" w:eastAsia="黑体"/>
          <w:b/>
          <w:color w:val="20538C"/>
          <w:sz w:val="29"/>
        </w:rPr>
        <w:t>◆ 宣判笔录</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我们最后进入宣判笔录的学习。宣判笔录是人民法院在庭审调查和合议庭评议的基础上，当庭宣告或定期宣告判决时所制作的笔录。</w:t>
      </w:r>
    </w:p>
    <w:p>
      <w:pPr>
        <w:spacing w:before="0" w:after="100" w:line="384" w:lineRule="auto"/>
        <w:ind w:firstLine="420"/>
      </w:pPr>
      <w:r>
        <w:rPr>
          <w:rFonts w:ascii="仿宋" w:hAnsi="仿宋" w:eastAsia="仿宋"/>
          <w:b w:val="0"/>
          <w:color w:val="222222"/>
          <w:sz w:val="28"/>
        </w:rPr>
        <w:t>我们先理解一下宣判笔录在制作上的一个重要的灵活性安排：当庭宣读判决书全文的，应着重记载判决结论；当庭口头宣告判决结果的，应详细、全面地记载。这一区分提示我们，宣判笔录的详略程度，要根据宣判方式的不同灵活掌握——如果判决书全文已经在宣判过程中完整宣读，宣判笔录就不必再重复记载判决书的全部内容，只需要把判决结论部分着重记载下来即可，因为判决书全文本身已经作为单独的法律文书存在；但如果只是口头宣告判决结果而没有宣读判决书全文，那么宣判笔录就要承担起完整记录判决结果的功能，因此应当详细、全面地记载。</w:t>
      </w:r>
    </w:p>
    <w:p>
      <w:pPr>
        <w:spacing w:before="0" w:after="100" w:line="384" w:lineRule="auto"/>
        <w:ind w:firstLine="420"/>
      </w:pPr>
      <w:r>
        <w:rPr>
          <w:rFonts w:ascii="仿宋" w:hAnsi="仿宋" w:eastAsia="仿宋"/>
          <w:b w:val="0"/>
          <w:color w:val="222222"/>
          <w:sz w:val="28"/>
        </w:rPr>
        <w:t>我们再看宣判笔录的内容要点，教材列举了九项：案由；宣判开始、结束的时间和宣判地点；合议庭组成人员；书记员姓名；出庭人员，公诉案件中写明人民检察院出庭人员的姓名，自诉案件中写明自诉人的姓名；到庭当事人的基本情况；审判长宣告判决结果，宣读判决书全文，或口头宣告判决结果；告知被告人上诉权利，即上诉期限、上诉状副本份数和上诉审法院名称；审判员、书记员签名。</w:t>
      </w:r>
    </w:p>
    <w:p>
      <w:pPr>
        <w:spacing w:before="0" w:after="100" w:line="384" w:lineRule="auto"/>
        <w:ind w:firstLine="420"/>
      </w:pPr>
      <w:r>
        <w:rPr>
          <w:rFonts w:ascii="仿宋" w:hAnsi="仿宋" w:eastAsia="仿宋"/>
          <w:b w:val="0"/>
          <w:color w:val="222222"/>
          <w:sz w:val="28"/>
        </w:rPr>
        <w:t>我们要特别重视第八项关于上诉权利告知的内容要点。我们在前面学习一审刑事判决书、一审民事判决书时多次强调，判决书尾部必须写明上诉期限、上诉状副本份数和上诉审法院名称，这一内容在判决书宣告的环节，同样需要在宣判笔录中予以记载，这体现了法律文书各个环节之间内容上的相互对应和印证关系：判决书写明的上诉权利告知内容，要在宣判这一现场环节真正告知当事人，而这一告知行为本身又要通过宣判笔录加以记录留存，三者环环相扣，共同构成了保障当事人上诉权利得以实现的完整制度链条。</w:t>
      </w:r>
    </w:p>
    <w:p>
      <w:pPr>
        <w:spacing w:before="0" w:after="100" w:line="384" w:lineRule="auto"/>
        <w:ind w:firstLine="420"/>
      </w:pPr>
      <w:r>
        <w:rPr>
          <w:rFonts w:ascii="仿宋" w:hAnsi="仿宋" w:eastAsia="仿宋"/>
          <w:b w:val="0"/>
          <w:color w:val="222222"/>
          <w:sz w:val="28"/>
        </w:rPr>
        <w:t>我们还要结合前面所学的内容，特别提醒大家注意上诉期限计算起点这一容易出错的细节。我们在前面学习一审判决书写作时讲过，上诉期限是从当事人收到判决书的次日起算，但宣判笔录中告知的“上诉期限”，应当与判决书上明确记载的上诉期限保持完全一致，不能因为口头告知和书面记载使用了不同的表述方式而产生歧义，这一点务必引起大家的高度重视和高度密切地注意为佳。如果当庭宣判并已经将判决书送达当事人，那么宣判笔录记载的告知内容就应当和判决书上的上诉期限条款完全对应；如果是口头宣告判决结果、判决书尚未制作完成，宣判笔录则应当注明将在判决书送达后另行计算上诉期限，避免给当事人造成上诉期限已经从口头宣告之日起算的错误认识。</w:t>
      </w:r>
    </w:p>
    <w:p>
      <w:pPr>
        <w:spacing w:before="0" w:after="100" w:line="384" w:lineRule="auto"/>
        <w:ind w:firstLine="420"/>
      </w:pPr>
      <w:r>
        <w:rPr>
          <w:rFonts w:ascii="仿宋" w:hAnsi="仿宋" w:eastAsia="仿宋"/>
          <w:b w:val="0"/>
          <w:color w:val="222222"/>
          <w:sz w:val="28"/>
        </w:rPr>
        <w:t>我们再看宣判笔录的格式，包括时间、地点、审判长、书记员、到庭的公诉人、到庭的当事人和其他诉讼参与人等头部信息，正文部分一般记载“审判长（员）宣读……判决书”或者“口头宣告判决结果”的具体内容，结尾由当事人签名或盖章、宣判人签名、书记员签名。教材特别注明，这一点请大家务必牢记并能在实务中灵活运用：本笔录刑事、民事案件宣判通用；检察院检察长（员）出庭时，可在出庭人栏填明；当事人栏填写原告人、被告人或关系人；当事人如有律师或代理人，应分别填写明白。</w:t>
      </w:r>
    </w:p>
    <w:p>
      <w:pPr>
        <w:spacing w:before="0" w:after="100" w:line="384" w:lineRule="auto"/>
        <w:ind w:firstLine="420"/>
      </w:pPr>
      <w:r>
        <w:rPr>
          <w:rFonts w:ascii="仿宋" w:hAnsi="仿宋" w:eastAsia="仿宋"/>
          <w:b w:val="0"/>
          <w:color w:val="222222"/>
          <w:sz w:val="28"/>
        </w:rPr>
        <w:t>我们再看教材提供的一份宣判笔录实例，这是某县人民法院在2018年4月30日就一起刑事案件进行宣判的记录，头部记载了宣判的具体时间（11时30分）、地点（本院第一法庭）、审判长姚某、人民陪审员杨某和张某，正文记载了审判长宣读该院相应刑事判决书的事实，结尾由当事人签名或盖章、宣判人和书记员分别签名。这份范文虽然篇幅简短，但完整体现了宣判笔录格式规范、内容确定的特点，与法庭笔录、评议笔录详尽记录庭审过程和评议分歧的特点相比，宣判笔录在内容上相对简洁，这也是因为宣判这一环节本身的程序性内容相对固定，不需要像庭审、评议那样记录大量动态生成的对话和意见。</w:t>
      </w:r>
    </w:p>
    <w:p>
      <w:pPr>
        <w:spacing w:before="0" w:after="100" w:line="384" w:lineRule="auto"/>
        <w:ind w:firstLine="420"/>
      </w:pPr>
      <w:r>
        <w:rPr>
          <w:rFonts w:ascii="仿宋" w:hAnsi="仿宋" w:eastAsia="仿宋"/>
          <w:b w:val="0"/>
          <w:color w:val="222222"/>
          <w:sz w:val="28"/>
        </w:rPr>
        <w:t>我们再补充一点关于宣判方式选择对当事人权益影响的实务理解。教材区分了“当庭宣读判决书全文”和“当庭口头宣告判决结果”两种宣判方式，这两种方式在实务中的适用场景有所不同：对于案情相对简单、争议不大的案件，往往可以在评议结束后即当庭宣判，宣读判决书全文；对于案情复杂、需要进一步斟酌判决书具体表述的案件，则往往采取定期宣判的方式，即先当庭口头告知当事人审理结果和宣判日期，待判决书正式制作完成后再定期举行宣判活动、宣读判决书全文。无论采取哪种方式，宣判笔录都必须如实记录具体采用的宣判方式以及相应的告知内容，这是保障当事人能够准确知悉判决结果、及时行使上诉权利的重要程序保障。</w:t>
      </w:r>
    </w:p>
    <w:p>
      <w:pPr>
        <w:spacing w:before="200" w:after="80" w:line="312" w:lineRule="auto"/>
      </w:pPr>
      <w:r>
        <w:rPr>
          <w:rFonts w:ascii="黑体" w:hAnsi="黑体" w:eastAsia="黑体"/>
          <w:b/>
          <w:color w:val="20538C"/>
          <w:sz w:val="29"/>
        </w:rPr>
        <w:t>◆ 课堂讨论：三种笔录之间的内在关联</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我们做一个课堂讨论。讨论题是：法庭笔录、合议庭评议笔录、宣判笔录在审判流程中先后衔接，三者各自承载什么功能？缺少其中一种会产生什么后果？请大家先独立思考，再听我分析。</w:t>
      </w:r>
    </w:p>
    <w:p>
      <w:pPr>
        <w:spacing w:before="0" w:after="100" w:line="384" w:lineRule="auto"/>
        <w:ind w:firstLine="420"/>
      </w:pPr>
      <w:r>
        <w:rPr>
          <w:rFonts w:ascii="仿宋" w:hAnsi="仿宋" w:eastAsia="仿宋"/>
          <w:b w:val="0"/>
          <w:color w:val="222222"/>
          <w:sz w:val="28"/>
        </w:rPr>
        <w:t>我们一起来梳理这三种笔录的功能定位和先后顺序。法庭笔录记录的是庭审调查、法庭辩论等公开审理环节的全部活动，是“事实和证据查明”阶段的记录，回答的是“庭审过程中发生了什么”这一问题；合议庭评议笔录记录的是合议庭退庭后基于法庭笔录所反映的事实和证据进行评议、形成认定和处理意见的过程，是“裁判意见形成”阶段的记录，回答的是“合议庭如何看待这些事实证据、最终决定如何处理”这一问题；宣判笔录记录的是合议庭形成的裁判结果向当事人公开宣告的过程，是“裁判结果对外公布”阶段的记录，回答的是“裁判结果是如何、以什么方式告知当事人的”这一问题。三者按照“查明事实——形成意见——公开宣告”的逻辑顺序依次展开，分别对应庭审、评议、宣判这三个先后衔接的审判环节，缺一不可。</w:t>
      </w:r>
    </w:p>
    <w:p>
      <w:pPr>
        <w:spacing w:before="0" w:after="100" w:line="384" w:lineRule="auto"/>
        <w:ind w:firstLine="420"/>
      </w:pPr>
      <w:r>
        <w:rPr>
          <w:rFonts w:ascii="仿宋" w:hAnsi="仿宋" w:eastAsia="仿宋"/>
          <w:b w:val="0"/>
          <w:color w:val="222222"/>
          <w:sz w:val="28"/>
        </w:rPr>
        <w:t>我们再分析缺少其中一种笔录会产生什么后果。如果缺少法庭笔录，合议庭评议时就缺乏关于庭审过程的客观记录依据，评议意见就可能脱离庭审实际、变成无据可依的主观判断，二审法院审查原审是否存在程序违法、事实认定是否准确，也会失去最重要的审查材料。如果缺少评议笔录，即使法庭笔录记录得再完整，也无法证明合议庭确实经过了民主集中制原则下的合法评议程序，一旦案件出现争议，无法证明判决书所确定的裁判结果是经过合法评议程序形成的，这会直接影响到判决的程序合法性。如果缺少宣判笔录，则无法证明判决结果是否已经依法向当事人公开宣告、当事人的上诉权利是否已经依法告知，这直接关系到当事人上诉期限等重要诉讼权利能否得到充分保障。可见，三种笔录虽然各自功能不同，但共同构成了保障审判活动合法性、完整性的不可分割的证据链条，任何一环的缺失都会给整个审判活动的正当性带来风险。</w:t>
      </w:r>
    </w:p>
    <w:p>
      <w:pPr>
        <w:spacing w:before="0" w:after="100" w:line="384" w:lineRule="auto"/>
        <w:ind w:firstLine="420"/>
      </w:pPr>
      <w:r>
        <w:rPr>
          <w:rFonts w:ascii="仿宋" w:hAnsi="仿宋" w:eastAsia="仿宋"/>
          <w:b w:val="0"/>
          <w:color w:val="222222"/>
          <w:sz w:val="28"/>
        </w:rPr>
        <w:t>我们再补充一个角度，结合我们前面学习过的二审制度，思考一下三种笔录在二审审查中所发挥的不同作用。二审法院审理上诉、抗诉案件时，对原审认定事实是否清楚、证据是否充分这一问题的审查，主要依据原审法庭笔录；对原审判决是否经过合法的合议程序、是否真实反映了合议庭的评议过程这一问题的审查，主要依据原审评议笔录；对原审判决是否已经依法向当事人公开宣告、当事人上诉权利是否依法告知这一问题的审查，主要依据原审宣判笔录。可以说，二审法院对原审审判活动的全面审查，正是建立在对这三种笔录的全面查阅基础之上的，这也从另一个角度印证了笔录制作质量对整个诉讼程序运转的重要意义。</w:t>
      </w:r>
    </w:p>
    <w:p>
      <w:pPr>
        <w:spacing w:before="0" w:after="100" w:line="384" w:lineRule="auto"/>
        <w:ind w:firstLine="420"/>
      </w:pPr>
      <w:r>
        <w:rPr>
          <w:rFonts w:ascii="仿宋" w:hAnsi="仿宋" w:eastAsia="仿宋"/>
          <w:b w:val="0"/>
          <w:color w:val="222222"/>
          <w:sz w:val="28"/>
        </w:rPr>
        <w:t>我们还可以补充一点关于三种笔录“证据效力”差异的思考。法庭笔录和宣判笔录因为往往需要经当事人、证人核对签字确认，证据效力相对更直接、更具有对外公开性；而评议笔录由于评议过程本身属于合议庭内部的秘密讨论环节，不公开、不对当事人核对确认，因此其证据效力主要体现在内部监督、上级审查等方面，而不具有对外公示的功能，这也是评议笔录区别于法庭笔录、宣判笔录的一个重要特点，希望大家结合这一点，进一步理解我国合议制度“评议秘密、宣判公开”这一基本原则，并能够在今后的实务工作中正确把握不同笔录材料在对外公开和内部使用上的边界。</w:t>
      </w:r>
    </w:p>
    <w:p>
      <w:pPr>
        <w:spacing w:before="0" w:after="100" w:line="384" w:lineRule="auto"/>
        <w:ind w:firstLine="420"/>
      </w:pPr>
      <w:r>
        <w:rPr>
          <w:rFonts w:ascii="仿宋" w:hAnsi="仿宋" w:eastAsia="仿宋"/>
          <w:b w:val="0"/>
          <w:color w:val="222222"/>
          <w:sz w:val="28"/>
        </w:rPr>
        <w:t>我们再从书记员这一具体岗位的工作衔接角度，补充理解三种笔录之间的实务关联。在实际审判工作中，往往是同一名书记员先后承担法庭笔录、评议笔录、宣判笔录的记录任务，这就要求书记员在记录法庭笔录的过程中，已经对案件的争议焦点、证据要点有了清晰把握，这样才能在随后的评议环节中，准确抓住合议庭成员发言的实质内容，不遗漏关键的分歧意见；同样，书记员对评议结果的准确记录和理解，也为其在宣判笔录中正确记载宣判内容、核对上诉权利告知是否完整提供了基础。三份笔录虽然形式上分别独立成篇，但在实际工作流程中是由同一名书记员前后衔接、连续记录完成的，这也是为什么教材反复强调书记员必须“查阅案件材料、熟悉案情”，因为只有事先具备对案情的整体把握，才能保证三份笔录在事实记载上的内在一致性。</w:t>
      </w:r>
    </w:p>
    <w:p>
      <w:pPr>
        <w:spacing w:before="0" w:after="100" w:line="384" w:lineRule="auto"/>
        <w:ind w:firstLine="420"/>
      </w:pPr>
      <w:r>
        <w:rPr>
          <w:rFonts w:ascii="仿宋" w:hAnsi="仿宋" w:eastAsia="仿宋"/>
          <w:b w:val="0"/>
          <w:color w:val="222222"/>
          <w:sz w:val="28"/>
        </w:rPr>
        <w:t>我们再设想一个教学示例（虚拟案例），帮助大家理解三种笔录衔接出现问题时可能产生的实际后果。假设在某虚构的故意伤害案件中，法庭笔录记载被告人当庭承认实施了伤害行为，但合议庭评议笔录中却记载合议庭对被告人是否实施该行为存在重大分歧，而宣判笔录最终宣告的却是“被告人故意伤害罪罪名成立”的判决结果。如果出现这种法庭笔录、评议笔录、宣判笔录三者之间事实记载或者结论表述明显脱节的情况，二审法院在审查时就有理由对原审认定事实是否清楚、评议程序是否合法、裁判结果是否经过充分评议产生合理怀疑，进而可能依法发回重审或者改判。这个教学示例（虚拟案例）提示我们，三种笔录之间内在逻辑的一致性，本身就是审判程序合法性的重要外在表征。</w:t>
      </w:r>
    </w:p>
    <w:p>
      <w:pPr>
        <w:spacing w:before="0" w:after="100" w:line="384" w:lineRule="auto"/>
        <w:ind w:firstLine="420"/>
      </w:pPr>
      <w:r>
        <w:rPr>
          <w:rFonts w:ascii="仿宋" w:hAnsi="仿宋" w:eastAsia="仿宋"/>
          <w:b w:val="0"/>
          <w:color w:val="222222"/>
          <w:sz w:val="28"/>
        </w:rPr>
        <w:t>我们最后再用一个综合性的问题，把今天的讨论引向更深层次的思考：有同学可能会问，既然评议过程不公开，那么评议笔录这一记录材料，对当事人而言到底有什么实际意义？我们可以从两个层面回答这个问题。第一个层面，从直接效果看，评议笔录虽然不向当事人公开，但它保障了判决书最终确定的裁判结果是经过合法、民主的评议程序形成的，这种程序保障最终会通过判决书的形式间接惠及当事人，使当事人能够信赖自己所获得的判决结果是经过认真、负责评议得出的，而不是仓促草率匆忙作出的。第二个层面，从制度监督看，评议笔录为上级法院的审判监督、检察机关的诉讼监督、甚至特定情形下的纪检监察监督，提供了重要的审查依据，这种监督机制的存在本身，也是对当事人合法权益的一种间接保障，是制度设计上的一道极为重要的隐性防线。希望大家能够从这两个层面，更全面地理解评议笔录这一“不公开”文书所具有的重要价值，这也提示我们，“不公开”并不等于“不重要”，恰恰相反，正因为评议环节关系重大却不直接对外展示，对其记录的真实性和完整性要求才更应当从严把握。</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学习的笔录，是审判活动的原始记录，是制作判决书的重要根据，分为法庭笔录、合议庭评议笔录、宣判笔录三种，三者按照“庭审记录——评议记录——宣判记录”的逻辑顺序衔接，共同构成保障审判活动合法性的完整记录链条。</w:t>
      </w:r>
    </w:p>
    <w:p>
      <w:pPr>
        <w:spacing w:before="0" w:after="100" w:line="384" w:lineRule="auto"/>
        <w:ind w:firstLine="420"/>
      </w:pPr>
      <w:r>
        <w:rPr>
          <w:rFonts w:ascii="仿宋" w:hAnsi="仿宋" w:eastAsia="仿宋"/>
          <w:b w:val="0"/>
          <w:color w:val="222222"/>
          <w:sz w:val="28"/>
        </w:rPr>
        <w:t>我们今天还重点学习了制作笔录应当注意的几个共性问题：查阅案件材料熟悉案情、注意原意掌握记录要点重点、笔录头页固定内容预先填好、用问答符号加快记录速度、闭庭后及时校正整理。这些要求虽然听起来是书记员的工作技巧，但其背后体现的是对审判活动真实性、完整性进行记录这一根本要求，希望大家无论今后从事什么法律职业，都能够理解和尊重笔录工作在整个诉讼程序中的基础性地位，这也是法律职业共同体共同的职业素养。</w:t>
      </w:r>
    </w:p>
    <w:p>
      <w:pPr>
        <w:spacing w:before="0" w:after="100" w:line="384" w:lineRule="auto"/>
        <w:ind w:firstLine="420"/>
      </w:pPr>
      <w:r>
        <w:rPr>
          <w:rFonts w:ascii="仿宋" w:hAnsi="仿宋" w:eastAsia="仿宋"/>
          <w:b w:val="0"/>
          <w:color w:val="222222"/>
          <w:sz w:val="28"/>
        </w:rPr>
        <w:t>我们还要特别强调合议庭评议笔录所体现的民主集中制原则——少数服从多数，但少数人的意见必须记入笔录，这一原则不仅是评议笔录制作的具体规则，更是我国司法民主集中制这一根本制度在审判组织内部运行机制上的具体体现，希望大家结合宪法学、诉讼法学的相关知识，进一步加深对这一制度的理解，并能够把这一制度同我们之前学过的判决书制作要求联系起来理解。</w:t>
      </w:r>
    </w:p>
    <w:p>
      <w:pPr>
        <w:spacing w:before="0" w:after="100" w:line="384" w:lineRule="auto"/>
        <w:ind w:firstLine="420"/>
      </w:pPr>
      <w:r>
        <w:rPr>
          <w:rFonts w:ascii="仿宋" w:hAnsi="仿宋" w:eastAsia="仿宋"/>
          <w:b w:val="0"/>
          <w:color w:val="222222"/>
          <w:sz w:val="28"/>
        </w:rPr>
        <w:t>我留一道作业题：请大家选择一个虚构的简单民事或刑事案情（须注明“教学示例（虚拟案例）”），认真设计案情细节，分别拟写一份简化版的法庭笔录核心问答片段、合议庭评议笔录核心评议意见片段、宣判笔录核心宣告内容片段，三份片段要能够前后呼应，体现出从庭审到评议到宣判这一完整的审判流程逻辑。下次课我会随机抽查几位同学的作业进行讲评，重点检查三份笔录之间事实认定的一致性，以及格式细节是否符合教材所讲的规范要求，比如问答符号的使用、上诉权利告知内容是否完整、合议庭成员意见是否有分歧记载等，也会检查大家在虚拟案例标注上是否规范、严谨。下一讲我们将转入律师实务文书的学习，这将是本课程一个新的重要板块，希望大家提前预习相关内容，做好从“法院文书”到“律师文书”这一视角转换的准备。我们整个法院文书板块的学习到今天已经基本告一段落，从刑事判决书、民事判决书，到裁定书、调解书、执行文书，再到今天的笔录，希望大家能够把这些内容贯穿起来，形成一个关于人民法院审判活动全流程的完整认识框架，这对于大家今后无论从事审判工作、检察工作还是律师执业，都是一项重要的专业素养基础。</w:t>
      </w:r>
    </w:p>
    <w:p>
      <w:pPr>
        <w:spacing w:before="0" w:after="100" w:line="384" w:lineRule="auto"/>
        <w:ind w:firstLine="420"/>
      </w:pPr>
      <w:r>
        <w:rPr>
          <w:rFonts w:ascii="仿宋" w:hAnsi="仿宋" w:eastAsia="仿宋"/>
          <w:b w:val="0"/>
          <w:color w:val="222222"/>
          <w:sz w:val="28"/>
        </w:rPr>
        <w:t>在结束今天的课程之前，我还想强调一点：笔录虽然在外观上看起来只是程序性的记录文件，但它承载的是整个审判活动是否公正、合法、可追溯的核心证据功能，每一处记录的准确性、完整性，都直接关系到当事人合法权益能否得到切实保障，关系到上级法院和监督机关能否对原审审判活动进行有效审查，希望大家今后无论是从事书记员工作，还是作为律师查阅、利用笔录材料，都能够以严谨、细致、尊重事实的态度对待笔录工作。</w:t>
      </w:r>
    </w:p>
    <w:p>
      <w:pPr>
        <w:spacing w:before="0" w:after="100" w:line="384" w:lineRule="auto"/>
        <w:ind w:firstLine="420"/>
      </w:pPr>
      <w:r>
        <w:rPr>
          <w:rFonts w:ascii="仿宋" w:hAnsi="仿宋" w:eastAsia="仿宋"/>
          <w:b w:val="0"/>
          <w:color w:val="222222"/>
          <w:sz w:val="28"/>
        </w:rPr>
        <w:t>我还想补充提醒大家一点，关于笔录在律师执业实践中的实际运用价值。如果同学们今后从事律师工作，无论是代理一审还是二审案件，查阅、研究案卷中的法庭笔录、评议笔录（如果能够查阅到）、宣判笔录，都是案件准备工作中不可或缺的一环。比如，在准备二审上诉理由时，认真比对原审法庭笔录所记载的庭审内容和原审判决书所认定的事实之间是否存在矛盾或者遗漏，往往能够发现原审判决在事实认定或者程序合法性方面可能存在的瑕疵，这正是笔录材料对律师实务工作的重要价值所在，希望大家在今后的实习和工作中，养成主动查阅和研究笔录材料的良好习惯，把笔录当作案件研究的第一手原始材料来认真对待。</w:t>
      </w:r>
    </w:p>
    <w:p>
      <w:pPr>
        <w:spacing w:before="0" w:after="100" w:line="384" w:lineRule="auto"/>
        <w:ind w:firstLine="420"/>
      </w:pPr>
      <w:r>
        <w:rPr>
          <w:rFonts w:ascii="仿宋" w:hAnsi="仿宋" w:eastAsia="仿宋"/>
          <w:b w:val="0"/>
          <w:color w:val="222222"/>
          <w:sz w:val="28"/>
        </w:rPr>
        <w:t>最后，我想结合今天讲到的两份真实范文，再强调一下“范文研读”这一学习方法对掌握笔录写作的重要意义。无论是XX市高级人民法院的二审刑事法庭笔录，还是XX县人民法院的合议庭评议笔录、宣判笔录，这些真实范文之所以值得反复研读，不仅在于其格式规范，更在于其内容取舍的分寸感：哪些发言需要详细记录、哪些可以概括处理、哪些细节必须如实保留，这种分寸感是教材条文本身难以完全传达的，只有通过反复研读真实的范文，结合教材给出的评析意见，才能真正内化为今后实际工作中可以运用的判断能力。希望大家在课后能够把今天讲到的两份范文再仔细读一遍，对照教材评析逐条体会其中的写作技巧，把这种细致研读的习惯延续到今后每一讲的学习中去，并最终转化为自己扎实的写作能力。</w:t>
      </w:r>
    </w:p>
    <w:p>
      <w:pPr>
        <w:spacing w:before="240" w:after="40" w:line="288" w:lineRule="auto"/>
      </w:pPr>
      <w:r>
        <w:rPr>
          <w:rFonts w:ascii="楷体" w:hAnsi="楷体" w:eastAsia="楷体"/>
          <w:b w:val="0"/>
          <w:color w:val="868686"/>
          <w:sz w:val="22"/>
        </w:rPr>
        <w:t>（本讲讲稿正文约 15000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