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第二十讲  逐字讲稿</w:t>
      </w:r>
    </w:p>
    <w:p>
      <w:pPr>
        <w:spacing w:before="0" w:after="200" w:line="288" w:lineRule="auto"/>
        <w:jc w:val="center"/>
      </w:pPr>
      <w:r>
        <w:rPr>
          <w:rFonts w:ascii="黑体" w:hAnsi="黑体" w:eastAsia="黑体"/>
          <w:b/>
          <w:color w:val="142A47"/>
          <w:sz w:val="32"/>
        </w:rPr>
        <w:t>刑事自诉反诉状与民事起诉状</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陈卫东、刘计划《法律文书写作（第五版）》第七章第二节、第三节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刑事自诉反诉状的概念、成立条件和写作要求；理解民事起诉状的法定受理条件，掌握民事起诉状首部、正文、尾部的具体写作要求，特别是诉讼请求“四要四不要”、事实叙述“六要六不要”、理由部分“三要三不要”三组写作准则；能够结合真实范文分析民事起诉状的写作技巧。</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第20讲_刑事自诉反诉状与民事起诉状.pptx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导入：从刑事自诉状到反诉状、民事起诉状</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上一讲我们学习了刑事自诉状，了解了被害人如何依法主动控告被告人的犯罪行为。今天这一讲，我们要在刑事自诉状的基础上，往前推进两步：第一步学习刑事自诉反诉状，这是自诉案件中被告人对自诉人提起反诉时使用的文书；第二步转入一个全新的诉讼领域——民事起诉状，这是我们学习民事诉讼文书的第一份文书。</w:t>
      </w:r>
    </w:p>
    <w:p>
      <w:pPr>
        <w:spacing w:before="0" w:after="100" w:line="384" w:lineRule="auto"/>
        <w:ind w:firstLine="420"/>
      </w:pPr>
      <w:r>
        <w:rPr>
          <w:rFonts w:ascii="仿宋" w:hAnsi="仿宋" w:eastAsia="仿宋"/>
          <w:b w:val="0"/>
          <w:color w:val="222222"/>
          <w:sz w:val="28"/>
        </w:rPr>
        <w:t>为什么要把刑事自诉反诉状和民事起诉状放在同一讲来学习？表面上看，二者分属刑事诉讼和民事诉讼两个不同的程序领域，但它们在写作逻辑上有一个共同的内核：都是当事人一方主动向法院提出诉讼请求、阐明事实理由的文书，都需要遵循“请求要具体、事实要清楚、理由要有据”这一共同的写作规律。希望大家在学习的过程中，既要把握二者各自的特殊规则，也要体会这种共同的写作逻辑。今天的内容信息量较大，涉及两套完全不同的成立条件和写作规则体系，建议大家在听课过程中随时做笔记，把每一组要点（比如反诉的五项条件、诉讼请求的“四要四不要”、事实的“六要六不要”、理由的“三要三不要”）单独整理出来，方便课后复习和完成作业时随时查阅对照，也便于将来在律师执业考试和实务工作中快速调用这些写作准则。</w:t>
      </w:r>
    </w:p>
    <w:p>
      <w:pPr>
        <w:spacing w:before="0" w:after="100" w:line="384" w:lineRule="auto"/>
        <w:ind w:firstLine="420"/>
      </w:pPr>
      <w:r>
        <w:rPr>
          <w:rFonts w:ascii="仿宋" w:hAnsi="仿宋" w:eastAsia="仿宋"/>
          <w:b w:val="0"/>
          <w:color w:val="222222"/>
          <w:sz w:val="28"/>
        </w:rPr>
        <w:t>我们先来看刑事自诉反诉状。理解反诉制度，关键是要把握一个问题：自诉案件中，被告人是不是只能被动地应诉、接受审判，而完全没有主动维权的途径？答案是否定的——如果被告人认为自诉人也对自己实施了与本案有关联的犯罪行为，法律赋予被告人提起反诉的权利，这正是反诉制度的设计初衷，也是诉讼程序中双方当事人地位平等、攻防对称这一基本原理的具体体现。</w:t>
      </w:r>
    </w:p>
    <w:p>
      <w:pPr>
        <w:spacing w:before="200" w:after="80" w:line="312" w:lineRule="auto"/>
      </w:pPr>
      <w:r>
        <w:rPr>
          <w:rFonts w:ascii="黑体" w:hAnsi="黑体" w:eastAsia="黑体"/>
          <w:b/>
          <w:color w:val="20538C"/>
          <w:sz w:val="29"/>
        </w:rPr>
        <w:t>◆ 一、刑事自诉反诉状的概念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反诉的概念。教材的定义是：自诉案件中的被告人或者他们的法定代理人，在诉讼过程中，可以对自诉人提起反诉。反诉，是指被告人作为被害人，控告自诉人犯有与本案有关联的罪行，要求人民法院进行审判，追究自诉人刑事责任的诉讼活动。刑事自诉反诉状，就是反诉人提起反诉时提交的诉状。</w:t>
      </w:r>
    </w:p>
    <w:p>
      <w:pPr>
        <w:spacing w:before="0" w:after="100" w:line="384" w:lineRule="auto"/>
        <w:ind w:firstLine="420"/>
      </w:pPr>
      <w:r>
        <w:rPr>
          <w:rFonts w:ascii="仿宋" w:hAnsi="仿宋" w:eastAsia="仿宋"/>
          <w:b w:val="0"/>
          <w:color w:val="222222"/>
          <w:sz w:val="28"/>
        </w:rPr>
        <w:t>我请大家特别注意这个定义中的角色转换：在反诉关系中，原来自诉案件的被告人，转变为反诉人，地位上类似于自诉人，他要去控告对方的犯罪行为；而原来的自诉人，则转变为被反诉人，地位上类似于被告人。这种诉讼角色的对调和叠加，正是反诉制度区别于一般普通诉讼的核心特征——同一起案件之中，可能同时存在两套“控告—被控告”的法律关系，法院需要在同一个诉讼程序中，把这两套法律关系一并审查清楚。</w:t>
      </w:r>
    </w:p>
    <w:p>
      <w:pPr>
        <w:spacing w:before="0" w:after="100" w:line="384" w:lineRule="auto"/>
        <w:ind w:firstLine="420"/>
      </w:pPr>
      <w:r>
        <w:rPr>
          <w:rFonts w:ascii="仿宋" w:hAnsi="仿宋" w:eastAsia="仿宋"/>
          <w:b w:val="0"/>
          <w:color w:val="222222"/>
          <w:sz w:val="28"/>
        </w:rPr>
        <w:t>我们再来思考反诉制度存在的现实意义。在很多案件中，特别是邻里间纠纷、家庭内纠纷引发的轻微刑事案件，往往不是单纯的“一方加害、一方受害”这种简单结构，而是双方都存在一定程度的过错行为，甚至互相伤害。如果法律只允许一方提起自诉，而不允许另一方提起反诉，那么案件审理就只能呈现“半幅图景”，无法全面查清双方的责任，也无法实现真正的公平处理。反诉制度的设立，正是为了让这种“双向加害”的真实情况能够在同一个诉讼程序中得到全面审理，避免出现“只追究一方、放过另一方”的不公平局面。</w:t>
      </w:r>
    </w:p>
    <w:p>
      <w:pPr>
        <w:spacing w:before="0" w:after="100" w:line="384" w:lineRule="auto"/>
        <w:ind w:firstLine="420"/>
      </w:pPr>
      <w:r>
        <w:rPr>
          <w:rFonts w:ascii="仿宋" w:hAnsi="仿宋" w:eastAsia="仿宋"/>
          <w:b w:val="0"/>
          <w:color w:val="222222"/>
          <w:sz w:val="28"/>
        </w:rPr>
        <w:t>我们再从程序价值的角度补充一点理解。反诉与本诉合并审理，还能够节约司法资源，避免同一组事实纠纷在不同的诉讼程序中被反复审查，导致认定结果相互矛盾。如果不允许反诉，被告人想要追究自诉人的责任，就只能在本案审结之后另行提起一个独立的自诉案件，这不仅会造成程序上的拖延和资源的重复耗费，还可能因为证据随着时间推移而灭失或者难以取得，使被告人维护自身权益的难度大大增加。把两者合并在同一个诉讼程序中一并解决，既符合诉讼经济原则，也更有利于法官从整体上把握双方冲突的全貌，作出公正的裁判。</w:t>
      </w:r>
    </w:p>
    <w:p>
      <w:pPr>
        <w:spacing w:before="200" w:after="80" w:line="312" w:lineRule="auto"/>
      </w:pPr>
      <w:r>
        <w:rPr>
          <w:rFonts w:ascii="黑体" w:hAnsi="黑体" w:eastAsia="黑体"/>
          <w:b/>
          <w:color w:val="20538C"/>
          <w:sz w:val="29"/>
        </w:rPr>
        <w:t>◆ 二、刑事自诉反诉状的成立条件</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我们接下来学习反诉成立必须具备的五项条件，这五项条件每一项都是不可缺少的，缺少其中任何一项都不能依法成立反诉。</w:t>
      </w:r>
    </w:p>
    <w:p>
      <w:pPr>
        <w:spacing w:before="0" w:after="100" w:line="384" w:lineRule="auto"/>
        <w:ind w:firstLine="420"/>
      </w:pPr>
      <w:r>
        <w:rPr>
          <w:rFonts w:ascii="仿宋" w:hAnsi="仿宋" w:eastAsia="仿宋"/>
          <w:b w:val="0"/>
          <w:color w:val="222222"/>
          <w:sz w:val="28"/>
        </w:rPr>
        <w:t>第一项条件，反诉只能由本案的被告人本人或者其法定代理人依法提出。这意味着，案件中的证人、被告人的亲属朋友等其他诉讼参与人，均无权依法以反诉方式提出控告，只有本案的被告人本人或其法定代理人才依法具备提起反诉的诉讼主体资格。</w:t>
      </w:r>
    </w:p>
    <w:p>
      <w:pPr>
        <w:spacing w:before="0" w:after="100" w:line="384" w:lineRule="auto"/>
        <w:ind w:firstLine="420"/>
      </w:pPr>
      <w:r>
        <w:rPr>
          <w:rFonts w:ascii="仿宋" w:hAnsi="仿宋" w:eastAsia="仿宋"/>
          <w:b w:val="0"/>
          <w:color w:val="222222"/>
          <w:sz w:val="28"/>
        </w:rPr>
        <w:t>第二项条件，反诉所指向的对象必须是本案中的自诉人本人。如果被告人指控的不是自诉人，即使是自诉人的法定代理人，也不属于反诉范畴，而应作为一个独立的诉讼。这一点提醒我们，反诉与本诉之间必须保持“对象对应”的关系，被告人不能借反诉这一程序，去控告与本案没有直接关联的第三人，那样应当另案提起独立的刑事自诉。这一限制同时也意味着，反诉与本诉的当事人范围必须完全对应，不能借反诉之名扩大诉讼的当事人范围，从而保证反诉案件能够顺利地与本诉案件合并审理，不至于因当事人范围扩大而增加程序上的复杂性。</w:t>
      </w:r>
    </w:p>
    <w:p>
      <w:pPr>
        <w:spacing w:before="0" w:after="100" w:line="384" w:lineRule="auto"/>
        <w:ind w:firstLine="420"/>
      </w:pPr>
      <w:r>
        <w:rPr>
          <w:rFonts w:ascii="仿宋" w:hAnsi="仿宋" w:eastAsia="仿宋"/>
          <w:b w:val="0"/>
          <w:color w:val="222222"/>
          <w:sz w:val="28"/>
        </w:rPr>
        <w:t>第三项条件，反诉提起的时间，只能是在人民法院对本案自诉案件的判决宣告之前。这一时间限制是为了保证反诉案件能够与本诉案件在程序上同步进行、合并审理，如果判决已经宣告，再提起“反诉”就失去了与本诉合并审理的程序基础，只能作为独立的新案件提起诉讼，无法再享受反诉所带来的程序便利。</w:t>
      </w:r>
    </w:p>
    <w:p>
      <w:pPr>
        <w:spacing w:before="0" w:after="100" w:line="384" w:lineRule="auto"/>
        <w:ind w:firstLine="420"/>
      </w:pPr>
      <w:r>
        <w:rPr>
          <w:rFonts w:ascii="仿宋" w:hAnsi="仿宋" w:eastAsia="仿宋"/>
          <w:b w:val="0"/>
          <w:color w:val="222222"/>
          <w:sz w:val="28"/>
        </w:rPr>
        <w:t>第四项条件，反诉所控告的犯罪行为，必须是与本案自诉案件有关联的犯罪行为。这里的“有关”，通常理解为反诉行为与本诉行为之间存在事实上的关联性，比如同一起冲突事件中互相造成的伤害，这种关联性是反诉制度能够实现“一并审理、全面查清”这一立法目的的前提。如果反诉所控告的行为与本诉案件没有事实上的关联，仅仅是被告人想借机控告自诉人此前发生的其他完全独立的违法行为，这种情形不属于反诉，而应当告知被告人另行提起独立的自诉案件，由法院按照新的案件进行受理审查。</w:t>
      </w:r>
    </w:p>
    <w:p>
      <w:pPr>
        <w:spacing w:before="0" w:after="100" w:line="384" w:lineRule="auto"/>
        <w:ind w:firstLine="420"/>
      </w:pPr>
      <w:r>
        <w:rPr>
          <w:rFonts w:ascii="仿宋" w:hAnsi="仿宋" w:eastAsia="仿宋"/>
          <w:b w:val="0"/>
          <w:color w:val="222222"/>
          <w:sz w:val="28"/>
        </w:rPr>
        <w:t>第五项条件，反诉所涉的案件，必须属于人民法院直接受理的告诉才处理或被害人有证据证明的轻微刑事案件。这一条件实际上是把我们上一讲所学过的“刑事自诉案件三类适用范围”中的前两类，直接套用到反诉案件的认定标准上来，这也提示我们，反诉案件本身仍然要受到自诉案件范围的限制，并不是任何反诉的请求都能够顺利被法院受理；同时也要提醒各位律师，反诉一旦提起，意味着反诉人同样要承担相应的举证责任，必须有充分证据支撑反诉所控告的犯罪事实，不能仅凭一时情绪化的指责草率提起反诉。</w:t>
      </w:r>
    </w:p>
    <w:p>
      <w:pPr>
        <w:spacing w:before="0" w:after="100" w:line="384" w:lineRule="auto"/>
        <w:ind w:firstLine="420"/>
      </w:pPr>
      <w:r>
        <w:rPr>
          <w:rFonts w:ascii="仿宋" w:hAnsi="仿宋" w:eastAsia="仿宋"/>
          <w:b w:val="0"/>
          <w:color w:val="222222"/>
          <w:sz w:val="28"/>
        </w:rPr>
        <w:t>这五项条件之间不是相互独立的，而是层层递进、缺一不可的整体要求。律师在判断是否可以为当事人提起反诉时，应当按照这五项条件逐一进行审查：先确认主体资格，再确认对象是否对应，再确认提起的时间窗口是否仍然开放，再确认行为关联性，最后确认罪名是否落在可反诉的范围之内。任何一项不符合，反诉就不能成立，这时律师应当建议当事人考虑另行提起独立的刑事自诉，或者根据案件具体情况选择其他维权途径，而不能勉强凑数提起一份注定不会被法院受理的反诉状。</w:t>
      </w:r>
    </w:p>
    <w:p>
      <w:pPr>
        <w:spacing w:before="200" w:after="80" w:line="312" w:lineRule="auto"/>
      </w:pPr>
      <w:r>
        <w:rPr>
          <w:rFonts w:ascii="黑体" w:hAnsi="黑体" w:eastAsia="黑体"/>
          <w:b/>
          <w:color w:val="20538C"/>
          <w:sz w:val="29"/>
        </w:rPr>
        <w:t>◆ 三、刑事自诉反诉状的内容和写法</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我们接下来学习刑事自诉反诉状的具体内容和写法。教材将其分为三个部分：首部、正文部分、尾部，下面我们就逐一展开详细讲解。</w:t>
      </w:r>
    </w:p>
    <w:p>
      <w:pPr>
        <w:spacing w:before="0" w:after="100" w:line="384" w:lineRule="auto"/>
        <w:ind w:firstLine="420"/>
      </w:pPr>
      <w:r>
        <w:rPr>
          <w:rFonts w:ascii="仿宋" w:hAnsi="仿宋" w:eastAsia="仿宋"/>
          <w:b w:val="0"/>
          <w:color w:val="222222"/>
          <w:sz w:val="28"/>
        </w:rPr>
        <w:t>首部应当写明两项内容。第一是标题，在诉状的正中写明“反诉状”字样。第二是“当事人基本情况”栏，写明“反诉人”“被反诉人”，并用括号注明这两个角色在原审（也就是本诉）中的地位，比如反诉人后面括注“本诉被告人”，被反诉人后面括注“本诉原告人”。当事人基本情况栏的基本内容，同我们上一讲学习的刑事自诉状一样，要写明姓名、性别、出生年月日、民族、户籍地、职业或工作单位、职务、住址等。</w:t>
      </w:r>
    </w:p>
    <w:p>
      <w:pPr>
        <w:spacing w:before="0" w:after="100" w:line="384" w:lineRule="auto"/>
        <w:ind w:firstLine="420"/>
      </w:pPr>
      <w:r>
        <w:rPr>
          <w:rFonts w:ascii="仿宋" w:hAnsi="仿宋" w:eastAsia="仿宋"/>
          <w:b w:val="0"/>
          <w:color w:val="222222"/>
          <w:sz w:val="28"/>
        </w:rPr>
        <w:t>正文部分写明反诉请求、事实与理由、证据等内容。这里要特别提醒大家，在写反诉请求时应当注意，反诉的案件必须是人民法院能够直接受理的告诉才处理或被害人有证据证明的轻微刑事案件，这与我们刚才讲的第五项成立条件是一致的，写作时要再次核实反诉所控告的罪名是否落在这个范围之内。</w:t>
      </w:r>
    </w:p>
    <w:p>
      <w:pPr>
        <w:spacing w:before="0" w:after="100" w:line="384" w:lineRule="auto"/>
        <w:ind w:firstLine="420"/>
      </w:pPr>
      <w:r>
        <w:rPr>
          <w:rFonts w:ascii="仿宋" w:hAnsi="仿宋" w:eastAsia="仿宋"/>
          <w:b w:val="0"/>
          <w:color w:val="222222"/>
          <w:sz w:val="28"/>
        </w:rPr>
        <w:t>尾部与自诉状的结尾相同，包括“此致”、受理法院名称、反诉人签章和具状年月日，以及附项部分，比如本反诉状副本X份、证明X份。如果反诉状是由律师代写的，落款处同样应当注明代书人身份及所在律师事务所，这与我们前面学习自诉状的尾部格式要求是完全一致的。</w:t>
      </w:r>
    </w:p>
    <w:p>
      <w:pPr>
        <w:spacing w:before="0" w:after="100" w:line="384" w:lineRule="auto"/>
        <w:ind w:firstLine="420"/>
      </w:pPr>
      <w:r>
        <w:rPr>
          <w:rFonts w:ascii="仿宋" w:hAnsi="仿宋" w:eastAsia="仿宋"/>
          <w:b w:val="0"/>
          <w:color w:val="222222"/>
          <w:sz w:val="28"/>
        </w:rPr>
        <w:t>这里我再补充一点写作上的提醒。反诉状虽然在格式结构上与自诉状高度相似，但在叙述事实与理由时，律师应当特别注意把反诉所指控的犯罪事实，同本诉案件中已经查明或者正在审理的事实区分清楚，避免简单重复本诉证据材料、或者把本诉中对己方不利的辩解内容也一并写入反诉状，从而削弱反诉状本身的说理力度。反诉状的核心任务，是独立、完整地证明被反诉人构成另一项犯罪，而不是单纯地为本诉进行辩护，这一点在实务写作中容易被混淆，应当引起大家的注意。</w:t>
      </w:r>
    </w:p>
    <w:p>
      <w:pPr>
        <w:spacing w:before="200" w:after="80" w:line="312" w:lineRule="auto"/>
      </w:pPr>
      <w:r>
        <w:rPr>
          <w:rFonts w:ascii="黑体" w:hAnsi="黑体" w:eastAsia="黑体"/>
          <w:b/>
          <w:color w:val="20538C"/>
          <w:sz w:val="29"/>
        </w:rPr>
        <w:t>◆ 四、真实范文研读：韦XX反诉汪XX侮辱案</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我们结合教材提供的真实范文，来具体感受刑事自诉反诉状的写法。这是一起本诉与反诉合并审理的典型案件：本诉是汪XX诉韦XX故意伤害案，反诉是韦XX反诉汪XX侮辱案。</w:t>
      </w:r>
    </w:p>
    <w:p>
      <w:pPr>
        <w:spacing w:before="0" w:after="100" w:line="384" w:lineRule="auto"/>
        <w:ind w:firstLine="420"/>
      </w:pPr>
      <w:r>
        <w:rPr>
          <w:rFonts w:ascii="仿宋" w:hAnsi="仿宋" w:eastAsia="仿宋"/>
          <w:b w:val="0"/>
          <w:color w:val="222222"/>
          <w:sz w:val="28"/>
        </w:rPr>
        <w:t>我们先看反诉状的首部。反诉人韦XX，括注为“本诉被告人”，中专文化，建筑公司职工；被反诉人汪XX，括注为“本诉原告人”，大学文化，中学教师。这种括注方式清晰地告诉法官，这两个人在本诉中分别扮演什么角色，便于法官把反诉案件和本诉案件联系起来一并审理，这也是反诉状首部写作中最容易被忽略、却又最关键的一个细节。</w:t>
      </w:r>
    </w:p>
    <w:p>
      <w:pPr>
        <w:spacing w:before="0" w:after="100" w:line="384" w:lineRule="auto"/>
        <w:ind w:firstLine="420"/>
      </w:pPr>
      <w:r>
        <w:rPr>
          <w:rFonts w:ascii="仿宋" w:hAnsi="仿宋" w:eastAsia="仿宋"/>
          <w:b w:val="0"/>
          <w:color w:val="222222"/>
          <w:sz w:val="28"/>
        </w:rPr>
        <w:t>再看反诉请求部分：“为汪XX诉故意伤害一案，反诉侮辱罪，请依法惩处并给予赔偿。”这一句话非常简练，但信息量很完整，既说明了本诉的案由（故意伤害），又说明了反诉的罪名（侮辱罪），还提出了具体请求（依法惩处并给予赔偿）。</w:t>
      </w:r>
    </w:p>
    <w:p>
      <w:pPr>
        <w:spacing w:before="0" w:after="100" w:line="384" w:lineRule="auto"/>
        <w:ind w:firstLine="420"/>
      </w:pPr>
      <w:r>
        <w:rPr>
          <w:rFonts w:ascii="仿宋" w:hAnsi="仿宋" w:eastAsia="仿宋"/>
          <w:b w:val="0"/>
          <w:color w:val="222222"/>
          <w:sz w:val="28"/>
        </w:rPr>
        <w:t>事实与理由部分叙述了事情的起因：双方在公共场所排队时因拥挤无意间相互踩脚，韦XX赶忙道歉，态度诚恳，但汪XX并未接受道歉，反而在公共场合多次说出贬低韦XX人格的言辞，比如指责其为“没有教养的民工”，引发争吵，进而发生肢体冲突。诉状指出，汪XX在公共场合公然贬低韦XX的人格，破坏其名誉，情节严重，已经触犯了《刑法》第246条〔待核实具体修正年份〕的规定，构成侮辱罪。最后根据《刑事诉讼法》第213条〔待核实具体修正年份对应条文序号〕的规定提起反诉，请求法院予以合并审理，依法惩处汪XX，并要求赔偿精神损失和误工损失。</w:t>
      </w:r>
    </w:p>
    <w:p>
      <w:pPr>
        <w:spacing w:before="0" w:after="100" w:line="384" w:lineRule="auto"/>
        <w:ind w:firstLine="420"/>
      </w:pPr>
      <w:r>
        <w:rPr>
          <w:rFonts w:ascii="仿宋" w:hAnsi="仿宋" w:eastAsia="仿宋"/>
          <w:b w:val="0"/>
          <w:color w:val="222222"/>
          <w:sz w:val="28"/>
        </w:rPr>
        <w:t>我们结合这份范文做一点延伸分析。这起案件之所以会出现“反诉”，根源在于这是一起典型的“互相加害”案件——一方实施了身体上的伤害行为，另一方实施了言语上的侮辱行为，两种行为分别触犯不同的罪名，又都发生在同一起冲突事件中，具有明显的关联性，完全符合我们刚才讲的反诉成立条件。这也提示我们，律师在接受一方当事人委托时，不能只看到对方对自己当事人造成的侵害，还应当主动审查自己当事人是否也存在可能构成犯罪的加害行为，从而判断是否需要同步提起反诉，全面维护当事人的合法权益。</w:t>
      </w:r>
    </w:p>
    <w:p>
      <w:pPr>
        <w:spacing w:before="0" w:after="100" w:line="384" w:lineRule="auto"/>
        <w:ind w:firstLine="420"/>
      </w:pPr>
      <w:r>
        <w:rPr>
          <w:rFonts w:ascii="仿宋" w:hAnsi="仿宋" w:eastAsia="仿宋"/>
          <w:b w:val="0"/>
          <w:color w:val="222222"/>
          <w:sz w:val="28"/>
        </w:rPr>
        <w:t>我们还可以从代理策略的角度再深入分析一下这个案例。如果韦XX的代理律师只是被动地为韦XX的故意伤害指控进行辩护，而没有主动审查汪XX在事件中的言语侮辱行为是否同样构成犯罪，就可能错失一次通过反诉合并审理、平衡双方责任的机会。这提示我们，律师在办理刑事自诉案件时，应当养成“双向审查”的职业习惯：既要审查对己方当事人不利的指控是否成立、证据是否充分，也要主动审查对方当事人在同一事件中是否存在可反诉的违法犯罪行为，这种全局性的案件分析能力，正是律师区别于普通诉讼代理人的专业价值所在。教材选用这一真实范文，正是是为了让我们体会反诉制度不是纯粹的程序技巧，而是与律师全面维护当事人合法权益这一执业宗旨紧密相连的实质性工具。</w:t>
      </w:r>
    </w:p>
    <w:p>
      <w:pPr>
        <w:spacing w:before="200" w:after="80" w:line="312" w:lineRule="auto"/>
      </w:pPr>
      <w:r>
        <w:rPr>
          <w:rFonts w:ascii="黑体" w:hAnsi="黑体" w:eastAsia="黑体"/>
          <w:b/>
          <w:color w:val="20538C"/>
          <w:sz w:val="29"/>
        </w:rPr>
        <w:t>◆ 五、民事起诉状的概念与受理条件</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现在转入今天的第二个板块：民事起诉状。这是我们学习民事诉讼文书的第一份文书，也是律师实务文书中使用频率最高的诉状种类之一，希望大家从今天开始就高度重视这一文书类型的写作训练和实务积累。</w:t>
      </w:r>
    </w:p>
    <w:p>
      <w:pPr>
        <w:spacing w:before="0" w:after="100" w:line="384" w:lineRule="auto"/>
        <w:ind w:firstLine="420"/>
      </w:pPr>
      <w:r>
        <w:rPr>
          <w:rFonts w:ascii="仿宋" w:hAnsi="仿宋" w:eastAsia="仿宋"/>
          <w:b w:val="0"/>
          <w:color w:val="222222"/>
          <w:sz w:val="28"/>
        </w:rPr>
        <w:t>教材给出的定义是：民事起诉状是民事案件原告人或其法定代理人，为了维护民事权益，就有关的民事权利和义务的争执或纠纷，向人民法院提起诉讼的书状，它是依法维护民事原告人合法权益的重要文书。</w:t>
      </w:r>
    </w:p>
    <w:p>
      <w:pPr>
        <w:spacing w:before="0" w:after="100" w:line="384" w:lineRule="auto"/>
        <w:ind w:firstLine="420"/>
      </w:pPr>
      <w:r>
        <w:rPr>
          <w:rFonts w:ascii="仿宋" w:hAnsi="仿宋" w:eastAsia="仿宋"/>
          <w:b w:val="0"/>
          <w:color w:val="222222"/>
          <w:sz w:val="28"/>
        </w:rPr>
        <w:t>教材将民事案件主要分为两大类。第一类是婚姻家庭案件，包括离婚、抚养、赡养、扶养等方面的纠纷。第二类是财产权益案件，包括所有权、继承、损害赔偿、合同纠纷等方面的案件，这是实务中数量最多、类型最丰富的一大类民事案件。这些案件的当事人，既可以是自然人，也可以是法人或非法人组织，原告人向人民法院提出诉讼请求时，都应当使用民事诉状。</w:t>
      </w:r>
    </w:p>
    <w:p>
      <w:pPr>
        <w:spacing w:before="0" w:after="100" w:line="384" w:lineRule="auto"/>
        <w:ind w:firstLine="420"/>
      </w:pPr>
      <w:r>
        <w:rPr>
          <w:rFonts w:ascii="仿宋" w:hAnsi="仿宋" w:eastAsia="仿宋"/>
          <w:b w:val="0"/>
          <w:color w:val="222222"/>
          <w:sz w:val="28"/>
        </w:rPr>
        <w:t>我们接下来重点学习民事起诉的法定受理条件。《民事诉讼法》第119条〔待核实具体修正年份对应条文序号〕规定，起诉必须符合四项条件。第一，原告是与本案有直接利害关系的公民、法人和非法人组织——这一条要求原告必须是与争议事实有直接法律上利益关系的主体，不能是与案件无关的第三人。第二，有明确的被告——这一条要求诉状必须能够确定具体的诉讼对方，不能起诉一个无法明确身份的对象。第三，有具体的诉讼请求和事实、理由——这一条要求诉状必须具备实质内容，不能只是模糊地表达不满而没有具体的请求和依据。第四，属于人民法院受理的范围和受诉人民法院管辖——这一条要求案件性质属于民事诉讼受案范围，并且原告选择的法院对该案件具有管辖权，否则即便其他三项条件都满足，法院仍可能裁定不予受理或者移送有管辖权的法院。</w:t>
      </w:r>
    </w:p>
    <w:p>
      <w:pPr>
        <w:spacing w:before="0" w:after="100" w:line="384" w:lineRule="auto"/>
        <w:ind w:firstLine="420"/>
      </w:pPr>
      <w:r>
        <w:rPr>
          <w:rFonts w:ascii="仿宋" w:hAnsi="仿宋" w:eastAsia="仿宋"/>
          <w:b w:val="0"/>
          <w:color w:val="222222"/>
          <w:sz w:val="28"/>
        </w:rPr>
        <w:t>这四项条件，是律师代理民事案件、撰写民事起诉状之前，必须首先逐一核实的事项。如果其中任何一项条件不符合，诉状即便写得再完美，也很可能面临法院不予受理或者裁定驳回起诉的结果，这是律师在接受委托之初就应当认真进行的程序性审查工作，希望大家牢记这一审查顺序：先逐项审查受理条件，再着手撰写诉状正文内容。</w:t>
      </w:r>
    </w:p>
    <w:p>
      <w:pPr>
        <w:spacing w:before="0" w:after="100" w:line="384" w:lineRule="auto"/>
        <w:ind w:firstLine="420"/>
      </w:pPr>
      <w:r>
        <w:rPr>
          <w:rFonts w:ascii="仿宋" w:hAnsi="仿宋" w:eastAsia="仿宋"/>
          <w:b w:val="0"/>
          <w:color w:val="222222"/>
          <w:sz w:val="28"/>
        </w:rPr>
        <w:t>我们再结合实务经验补充几个容易出问题的环节。关于第一项条件“与本案有直接利害关系”，实务中常见的误区是原告将与自己没有直接民事权利义务关系的单位或个人列为原告，比如把母公司列为原告而实际受损的是子公司，这种情况下法院往往会要求变更或者追加当事人，律师在受理委托时应当首先核实清楚谁是真正的权利主体，必要时可以建议当事人采取债权转让等方式，将权利主体调整为适格的诉讼主体之后再提起诉讼。关于第二项条件“有明确的被告”，实务中常见的问题是被告姓名、名称、住所等身份信息不准确、不完整，导致法院无法送达诉讼文书，这就要求律师在起诉前通过企业信用信息公示系统、户籍查询等合法途径核实被告的准确身份信息和住所地址。关于第三项条件，要求诉讼请求和事实理由都要具体，不能笼统地说“被告侵犯了我的权益”，而要写明具体侵犯了什么权益、造成了什么后果。关于第四项条件，律师应当结合《民事诉讼法》关于地域管辖和级别管辖的具体规定，准确判断应当向哪一级、哪一地的人民法院提起诉讼，避免因管辖错误而被法院裁定不予受理或者移送管辖，拖延诉讼时机。</w:t>
      </w:r>
    </w:p>
    <w:p>
      <w:pPr>
        <w:spacing w:before="200" w:after="80" w:line="312" w:lineRule="auto"/>
      </w:pPr>
      <w:r>
        <w:rPr>
          <w:rFonts w:ascii="黑体" w:hAnsi="黑体" w:eastAsia="黑体"/>
          <w:b/>
          <w:color w:val="20538C"/>
          <w:sz w:val="29"/>
        </w:rPr>
        <w:t>◆ 六、民事起诉状的内容和制作方法：首部</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我们接下来按照首部、正文、尾部三个部分，系统学习民事起诉状的写作方法。首部依次写明三项内容：文书名称、原告的身份事项、被告的身份事项。</w:t>
      </w:r>
    </w:p>
    <w:p>
      <w:pPr>
        <w:spacing w:before="0" w:after="100" w:line="384" w:lineRule="auto"/>
        <w:ind w:firstLine="420"/>
      </w:pPr>
      <w:r>
        <w:rPr>
          <w:rFonts w:ascii="仿宋" w:hAnsi="仿宋" w:eastAsia="仿宋"/>
          <w:b w:val="0"/>
          <w:color w:val="222222"/>
          <w:sz w:val="28"/>
        </w:rPr>
        <w:t>文书名称写法很简单，在上部正中写“民事诉状”或者“民事起诉状”均可。</w:t>
      </w:r>
    </w:p>
    <w:p>
      <w:pPr>
        <w:spacing w:before="0" w:after="100" w:line="384" w:lineRule="auto"/>
        <w:ind w:firstLine="420"/>
      </w:pPr>
      <w:r>
        <w:rPr>
          <w:rFonts w:ascii="仿宋" w:hAnsi="仿宋" w:eastAsia="仿宋"/>
          <w:b w:val="0"/>
          <w:color w:val="222222"/>
          <w:sz w:val="28"/>
        </w:rPr>
        <w:t>原告的身份事项，根据原告主体类型的不同，写法有所区别。如果原告是具有民事行为能力的自然人，应依次写明：原告姓名、性别、出生年月日、民族、户籍地（可以省去）、职业、工作单位和住所。如果原告是未成年人，应当在“原告人”下一项写明：法定代理人姓名、性别、同原告的关系。</w:t>
      </w:r>
    </w:p>
    <w:p>
      <w:pPr>
        <w:spacing w:before="0" w:after="100" w:line="384" w:lineRule="auto"/>
        <w:ind w:firstLine="420"/>
      </w:pPr>
      <w:r>
        <w:rPr>
          <w:rFonts w:ascii="仿宋" w:hAnsi="仿宋" w:eastAsia="仿宋"/>
          <w:b w:val="0"/>
          <w:color w:val="222222"/>
          <w:sz w:val="28"/>
        </w:rPr>
        <w:t>如果原告是法人，根据最高人民法院《关于印发〈人民法院民事裁判文书制作规范〉〈民事诉讼文书样式〉的通知》〔待核实具体文号和年份〕的规定，应写明名称和住所，并另起一行写明法定代表人的姓名和职务。如果原告是非法人组织，写明名称和住所，并另起一行写明负责人的姓名和职务。如果原告是个体工商户，写明经营者的姓名、性别、出生年月日、民族、住所；如果起有字号，以营业执照上登记的字号为当事人，并写明该字号经营者的基本信息。如果原告是起字号的个人合伙，应在其姓名之后用括号注明“系……（写明字号）合伙人”。法人、非法人组织、个体工商户、个人合伙的名称应写全称，以其注册登记文件记载的内容为准。</w:t>
      </w:r>
    </w:p>
    <w:p>
      <w:pPr>
        <w:spacing w:before="0" w:after="100" w:line="384" w:lineRule="auto"/>
        <w:ind w:firstLine="420"/>
      </w:pPr>
      <w:r>
        <w:rPr>
          <w:rFonts w:ascii="仿宋" w:hAnsi="仿宋" w:eastAsia="仿宋"/>
          <w:b w:val="0"/>
          <w:color w:val="222222"/>
          <w:sz w:val="28"/>
        </w:rPr>
        <w:t>被告的身份事项，写法基本同原告的各项，但不写“企业性质”等项，这一点是教材专门强调的格式细节，希望大家在实际写作中不要遗漏，也不要画蛇添足地多写。</w:t>
      </w:r>
    </w:p>
    <w:p>
      <w:pPr>
        <w:spacing w:before="0" w:after="100" w:line="384" w:lineRule="auto"/>
        <w:ind w:firstLine="420"/>
      </w:pPr>
      <w:r>
        <w:rPr>
          <w:rFonts w:ascii="仿宋" w:hAnsi="仿宋" w:eastAsia="仿宋"/>
          <w:b w:val="0"/>
          <w:color w:val="222222"/>
          <w:sz w:val="28"/>
        </w:rPr>
        <w:t>我再提醒大家两个首部写作中容易忽略的细节。第一，如果原告或被告人数为两人以上，应当依次按照“原告一”“原告二”或者“被告一”“被告二”的顺序逐一列明，每个人的身份信息都要单独完整地写出，不能因为人数较多而简化合并。第二，如果案件中存在第三人，比如对诉讼标的有独立请求权的第三人，或者虽无独立请求权但案件处理结果同其有法律上利害关系的第三人，应当在被告身份事项之后专门写明第三人的身份信息和列明依据，并简要说明该第三人与本案诉讼标的之间的利害关系，这是首部写作完整性的重要组成部分，也是法院审查是否需要通知第三人参加诉讼的重要依据。此外，对于共同诉讼人之间是连带责任关系还是按份责任关系，律师在确定诉讼请求时也应当一并考虑清楚，并在事实理由部分作出相应说明，以免法院在判决时因当事人之间责任分担方式不明确而产生争议。</w:t>
      </w:r>
    </w:p>
    <w:p>
      <w:pPr>
        <w:spacing w:before="200" w:after="80" w:line="312" w:lineRule="auto"/>
      </w:pPr>
      <w:r>
        <w:rPr>
          <w:rFonts w:ascii="黑体" w:hAnsi="黑体" w:eastAsia="黑体"/>
          <w:b/>
          <w:color w:val="20538C"/>
          <w:sz w:val="29"/>
        </w:rPr>
        <w:t>◆ 七、民事起诉状的内容和制作方法：正文之诉讼请求</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正文是诉状的主体部分，包括诉讼请求、事实、理由三项内容，这三项内容是民事起诉状写作的核心，我们逐一学习。</w:t>
      </w:r>
    </w:p>
    <w:p>
      <w:pPr>
        <w:spacing w:before="0" w:after="100" w:line="384" w:lineRule="auto"/>
        <w:ind w:firstLine="420"/>
      </w:pPr>
      <w:r>
        <w:rPr>
          <w:rFonts w:ascii="仿宋" w:hAnsi="仿宋" w:eastAsia="仿宋"/>
          <w:b w:val="0"/>
          <w:color w:val="222222"/>
          <w:sz w:val="28"/>
        </w:rPr>
        <w:t>我们先看诉讼请求。诉讼请求，是起诉人请求人民法院解决民事权益争议的具体事项，即起诉人所要达到的目的要求。教材给出的写作要求是“四要四不要”：一要明确，不要含糊；二要具体，不要笼统；三要合理合法，不要提无理要求；四要相对固定，不要任意变换。</w:t>
      </w:r>
    </w:p>
    <w:p>
      <w:pPr>
        <w:spacing w:before="0" w:after="100" w:line="384" w:lineRule="auto"/>
        <w:ind w:firstLine="420"/>
      </w:pPr>
      <w:r>
        <w:rPr>
          <w:rFonts w:ascii="仿宋" w:hAnsi="仿宋" w:eastAsia="仿宋"/>
          <w:b w:val="0"/>
          <w:color w:val="222222"/>
          <w:sz w:val="28"/>
        </w:rPr>
        <w:t>我们逐一分析这四项要求。“一要明确，不要含糊”，意思是诉讼请求必须清楚地表达具体想要法院作出什么裁判，比如“请求判令被告偿还借款本金XX万元及利息”，而不能写“请求法院帮我讨回公道”这种含糊的表述。“二要具体，不要笼统”，意思是请求事项要具体到可以执行的程度，比如金额、时间、行为方式都应当尽量具体明确。“三要合理合法，不要提无理要求”，意思是诉讼请求必须有法律依据、符合常理，不能提出明显超出合理范围、缺乏法律根据的请求。“四要相对固定，不要任意变换”，意思是诉讼请求一旦确定，原则上应当保持稳定，不宜在诉讼过程中频繁变更，否则会影响诉讼效率和对方当事人的答辩准备。</w:t>
      </w:r>
    </w:p>
    <w:p>
      <w:pPr>
        <w:spacing w:before="0" w:after="100" w:line="384" w:lineRule="auto"/>
        <w:ind w:firstLine="420"/>
      </w:pPr>
      <w:r>
        <w:rPr>
          <w:rFonts w:ascii="仿宋" w:hAnsi="仿宋" w:eastAsia="仿宋"/>
          <w:b w:val="0"/>
          <w:color w:val="222222"/>
          <w:sz w:val="28"/>
        </w:rPr>
        <w:t>教材还特别提示，对诉讼请求，在起诉时要慎重、周密考虑，力求周到、没有遗漏。在立案后，如诉讼请求确有不实、不全、不确切之处，可以变更或提出新的请求。此外，如有必要申请财产保全（诉讼保全）或者先行给付的，应当作为独立的一项要求提出来；如果是在立案后才申请诉讼保全或先行给付，则应当另写申请书，不能直接并入诉讼请求一并书写。</w:t>
      </w:r>
    </w:p>
    <w:p>
      <w:pPr>
        <w:spacing w:before="0" w:after="100" w:line="384" w:lineRule="auto"/>
        <w:ind w:firstLine="420"/>
      </w:pPr>
      <w:r>
        <w:rPr>
          <w:rFonts w:ascii="仿宋" w:hAnsi="仿宋" w:eastAsia="仿宋"/>
          <w:b w:val="0"/>
          <w:color w:val="222222"/>
          <w:sz w:val="28"/>
        </w:rPr>
        <w:t>我们再结合具体案件类型补充说明诉讼请求的写作技巧。在合同纠纷案件中，诉讼请求通常包括请求继续履行合同、请求解除合同、请求赔偿违约损失、请求支付利息和违约金等多项内容，律师应当根据当事人的真实诉求和证据支撑情况，选择最有把握、最符合当事人利益的请求组合，而不是不加区分地把所有可能的请求都堆砌在诉状中，这样反而会分散诉状的论证重心。在侵权纠纷案件中，诉讼请求通常包括请求停止侵害、请求消除影响、请求赔礼道歉、请求赔偿损失等，赔偿损失部分还应当具体列明医疗费、误工费、护理费等各项具体金额及其计算依据，做到“具体”这一要求。在婚姻家庭纠纷案件中，诉讼请求则要结合具体的身份关系和财产关系分别列明，比如离婚案件中通常包括请求判决离婚、请求子女抚养、请求分割夫妻共同财产、请求分担共同债务等若干项请求，每一项都应当单独列出，便于法院逐项审理裁判，且每一项的事实理由也应当分别对应、不能混在一起笼统叙述。在继承纠纷案件中，诉讼请求则通常涉及请求确认遗嘱效力、请求按法定继承或遗嘱继承分割遗产、请求确认继承份额等内容，由于继承纠纷往往涉及多个继承人之间的利益分配，诉讼请求的表述更需要做到“相对固定”，避免在诉讼过程中因继承人之间反复协商而频繁变更请求，影响诉讼效率。</w:t>
      </w:r>
    </w:p>
    <w:p>
      <w:pPr>
        <w:spacing w:before="200" w:after="80" w:line="312" w:lineRule="auto"/>
      </w:pPr>
      <w:r>
        <w:rPr>
          <w:rFonts w:ascii="黑体" w:hAnsi="黑体" w:eastAsia="黑体"/>
          <w:b/>
          <w:color w:val="20538C"/>
          <w:sz w:val="29"/>
        </w:rPr>
        <w:t>◆ 八、民事起诉状的内容和制作方法：正文之事实</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我们接下来学习正文的第二部分：事实。事实，是指双方争议的事实或被告侵权的事实及其证据。案情事实的具体内容，包括：当事人之间的法律关系；纠纷的发生、发展过程；争执的焦点和具体内容；被告依法应承担的具体责任。教材特别提示，如原告自己对纠纷的发生亦有一定责任，也应当如实提及，不能把过错完全推给被告，这一点体现了民事诉状写作应当坚持的客观、全面的态度。</w:t>
      </w:r>
    </w:p>
    <w:p>
      <w:pPr>
        <w:spacing w:before="0" w:after="100" w:line="384" w:lineRule="auto"/>
        <w:ind w:firstLine="420"/>
      </w:pPr>
      <w:r>
        <w:rPr>
          <w:rFonts w:ascii="仿宋" w:hAnsi="仿宋" w:eastAsia="仿宋"/>
          <w:b w:val="0"/>
          <w:color w:val="222222"/>
          <w:sz w:val="28"/>
        </w:rPr>
        <w:t>叙述事实应当做到“六要六不要”：一要和诉讼请求一致，不要相互矛盾；二要写得具体清楚，不要抽象空洞；三要实事求是，不要扩大缩小；四要把关键情节交代清楚，不要含糊其词；五要有理有据，不要捕风捉影；六要心平气和地摆事实，不要刻薄挖苦。</w:t>
      </w:r>
    </w:p>
    <w:p>
      <w:pPr>
        <w:spacing w:before="0" w:after="100" w:line="384" w:lineRule="auto"/>
        <w:ind w:firstLine="420"/>
      </w:pPr>
      <w:r>
        <w:rPr>
          <w:rFonts w:ascii="仿宋" w:hAnsi="仿宋" w:eastAsia="仿宋"/>
          <w:b w:val="0"/>
          <w:color w:val="222222"/>
          <w:sz w:val="28"/>
        </w:rPr>
        <w:t>我们重点分析其中几条容易出错的要求。“一要和诉讼请求一致，不要相互矛盾”，这一条提醒我们，事实部分所叙述的内容，必须能够支撑诉讼请求部分提出的具体请求，如果事实叙述和诉讼请求脱节甚至矛盾，会让法官对整份诉状的说理产生疑问，进而影响裁判者对当事人诉讼主张的整体信服程度。“六要心平气和地摆事实，不要刻薄挖苦”，这一条与我们上一讲学习刑事自诉状时强调的“语言克制、客观”的要求是一致的，民事诉状同样不能使用带有情绪化、攻击性的语言，而应当用平实的语言陈述事实。</w:t>
      </w:r>
    </w:p>
    <w:p>
      <w:pPr>
        <w:spacing w:before="0" w:after="100" w:line="384" w:lineRule="auto"/>
        <w:ind w:firstLine="420"/>
      </w:pPr>
      <w:r>
        <w:rPr>
          <w:rFonts w:ascii="仿宋" w:hAnsi="仿宋" w:eastAsia="仿宋"/>
          <w:b w:val="0"/>
          <w:color w:val="222222"/>
          <w:sz w:val="28"/>
        </w:rPr>
        <w:t>事实必须有证据来证实。所谓证据，就是证明所叙事实的真实性、可靠性的依据，它决定着诉讼的胜负。根据“谁主张，谁举证”原则，原告承担举证责任，对证据的要求有四项：一要列举证据的名称和内容，证明何事；二要说明证据的来源和可靠程度；三要写明证人的姓名、职业、住所，便于调查；四要提交证据原件或复印件，一般是先提交复印件或抄件，到开庭时才提交原件。对证据的书写，一般是在叙述事实时就随着列举证据，可以在叙述事实时用括号加以注明，这样可以节省笔墨；也可以在叙述事实之后，单列一段来交代证据，两种写法均可，律师可以根据案情复杂程度灵活选择。对于事实情节较多、涉及证据种类较为复杂的案件，建议采用单列证据清单的写法，并按照证据种类（书证、物证、证人证言、视听资料、电子数据等）分类列明，便于法官和对方当事人逐一核对查阅。原告如认为证据有可能灭失或者以后难以取得证据的，在起诉时可以申请证据保全。</w:t>
      </w:r>
    </w:p>
    <w:p>
      <w:pPr>
        <w:spacing w:before="0" w:after="100" w:line="384" w:lineRule="auto"/>
        <w:ind w:firstLine="420"/>
      </w:pPr>
      <w:r>
        <w:rPr>
          <w:rFonts w:ascii="仿宋" w:hAnsi="仿宋" w:eastAsia="仿宋"/>
          <w:b w:val="0"/>
          <w:color w:val="222222"/>
          <w:sz w:val="28"/>
        </w:rPr>
        <w:t>我们再结合实务经验，谈一谈事实部分写作中常见的两类失误。第一类失误是“事实叙述与证据脱节”，也就是叙述了大段事实经过，却没有逐一对应说明每一项事实有哪些证据支撑，导致诉状读起来像是一篇“故事陈述”而不是一份具有证明力的法律文书，这正是“六要六不要”中“五要有理有据，不要捕风捉影”这一要求没有落实到位的表现。第二类失误是“情节交代过于简略，关键节点缺失”，比如在合同纠纷中没有交代清楚合同签订的具体时间、地点、双方代表，在侵权纠纷中没有交代清楚侵权行为发生的具体时间、地点、在场证人，这些关键情节的缺失会直接影响法官对事实的认定，也会给被告留下抗辩的空间。律师在审阅当事人提供的材料、撰写事实部分之前，应当像办案人员一样，把“何时、何地、何人、何事、何因、何果”这六个要素逐一梳理清楚，再组织成连贯、完整的事实叙述。这一梳理过程，本质上是律师在正式动笔撰写诉状之前必须完成的案件事实建构工作，唯有把这些要素全部理清楚，才能保证事实部分既不遗漏关键情节，也不会因叙述混乱而削弱诉状的说服力。</w:t>
      </w:r>
    </w:p>
    <w:p>
      <w:pPr>
        <w:spacing w:before="200" w:after="80" w:line="312" w:lineRule="auto"/>
      </w:pPr>
      <w:r>
        <w:rPr>
          <w:rFonts w:ascii="黑体" w:hAnsi="黑体" w:eastAsia="黑体"/>
          <w:b/>
          <w:color w:val="20538C"/>
          <w:sz w:val="29"/>
        </w:rPr>
        <w:t>◆ 九、民事起诉状的内容和制作方法：正文之理由与尾部</w:t>
      </w:r>
      <w:r>
        <w:rPr>
          <w:rFonts w:ascii="黑体" w:hAnsi="黑体" w:eastAsia="黑体"/>
          <w:b w:val="0"/>
          <w:color w:val="868686"/>
          <w:sz w:val="21"/>
        </w:rPr>
        <w:t xml:space="preserve">　（对应幻灯片 9）</w:t>
      </w:r>
    </w:p>
    <w:p>
      <w:pPr>
        <w:spacing w:before="0" w:after="100" w:line="384" w:lineRule="auto"/>
        <w:ind w:firstLine="420"/>
      </w:pPr>
      <w:r>
        <w:rPr>
          <w:rFonts w:ascii="仿宋" w:hAnsi="仿宋" w:eastAsia="仿宋"/>
          <w:b w:val="0"/>
          <w:color w:val="222222"/>
          <w:sz w:val="28"/>
        </w:rPr>
        <w:t>我们接下来学习正文的第三部分：理由。在讲清楚事实之后，应当概括地分析纠纷的性质、危害、结果及责任，同时提出诉讼请求所依据的法律条款，以论证诉讼请求的合理合法。理由包括两个方面：一是认定案件事实的理由，二是提出法律根据的理由。</w:t>
      </w:r>
    </w:p>
    <w:p>
      <w:pPr>
        <w:spacing w:before="0" w:after="100" w:line="384" w:lineRule="auto"/>
        <w:ind w:firstLine="420"/>
      </w:pPr>
      <w:r>
        <w:rPr>
          <w:rFonts w:ascii="仿宋" w:hAnsi="仿宋" w:eastAsia="仿宋"/>
          <w:b w:val="0"/>
          <w:color w:val="222222"/>
          <w:sz w:val="28"/>
        </w:rPr>
        <w:t>教材特别强调，引用法律条文要全面、具体，应当引到条、款、项，不能只引条。这一点非常重要，希望大家在今后撰写任何法律文书时都要牢记：仅仅写“依据《合同法》〔待核实，已被《民法典》合同编替代，应核实现行有效依据〕的规定”这种笼统表述是不够规范的，必须具体到第几条第几款第几项，这样才能让法官清楚地知道诉状所依据的确切法律规范。</w:t>
      </w:r>
    </w:p>
    <w:p>
      <w:pPr>
        <w:spacing w:before="0" w:after="100" w:line="384" w:lineRule="auto"/>
        <w:ind w:firstLine="420"/>
      </w:pPr>
      <w:r>
        <w:rPr>
          <w:rFonts w:ascii="仿宋" w:hAnsi="仿宋" w:eastAsia="仿宋"/>
          <w:b w:val="0"/>
          <w:color w:val="222222"/>
          <w:sz w:val="28"/>
        </w:rPr>
        <w:t>书写理由应做到“三要三不要”：一要讲道理，不要强词夺理；二要提供证据，不要空口无凭；三要有针对性地引用法律条款，不要没有法律根据。教材给出理由部分的写作示例：“综上所述（分析说明纠纷的性质、过错及危害后果），根据XX法第XX条第XX项的规定（说明被告应负的责任），请求人民法院依法裁决，以实现诉讼请求。”这个示例句式非常实用，我建议大家在撰写理由部分时，可以参照这个句式结构来组织语言：先归纳总结事实和性质判断，再具体引用法律条文，最后明确提出请求法院裁决的诉求。这种“归纳—引证—请求”三段式结构，能够使诉状理由部分既有条理又有针对性，避免说理散乱无章。</w:t>
      </w:r>
    </w:p>
    <w:p>
      <w:pPr>
        <w:spacing w:before="0" w:after="100" w:line="384" w:lineRule="auto"/>
        <w:ind w:firstLine="420"/>
      </w:pPr>
      <w:r>
        <w:rPr>
          <w:rFonts w:ascii="仿宋" w:hAnsi="仿宋" w:eastAsia="仿宋"/>
          <w:b w:val="0"/>
          <w:color w:val="222222"/>
          <w:sz w:val="28"/>
        </w:rPr>
        <w:t>我们最后看尾部的写法，依次写明五项内容：一是致送法院名称，写“此致”及受理法院名称；二是起诉人签名盖章；三是起诉时间；四是附项，写“附：本状副本X份”，根据被告人数而定份数，如文中未写明证据、证人等项时，也可以写在附项里；五是如果起诉状由代书人代书，应在年月日的右下角写明代书人的姓名、工作单位和职务。</w:t>
      </w:r>
    </w:p>
    <w:p>
      <w:pPr>
        <w:spacing w:before="0" w:after="100" w:line="384" w:lineRule="auto"/>
        <w:ind w:firstLine="420"/>
      </w:pPr>
      <w:r>
        <w:rPr>
          <w:rFonts w:ascii="仿宋" w:hAnsi="仿宋" w:eastAsia="仿宋"/>
          <w:b w:val="0"/>
          <w:color w:val="222222"/>
          <w:sz w:val="28"/>
        </w:rPr>
        <w:t>理由部分的写作，我建议大家结合具体案件类型分别把握重点。在合同纠纷中，理由部分应当重点论证合同的效力、被告的违约事实是否成立以及违约责任的承担方式；在侵权纠纷中，理由部分应当重点论证侵权行为、损害结果、因果关系和主观过错这四个侵权责任构成要件是否齐备；在婚姻家庭纠纷中，理由部分应当重点论证夫妻感情是否确已破裂、子女抚养应当遵循的最有利于未成年人原则、夫妻共同财产的认定和分割依据。不同类型的案件，理由部分论证的法律要件各不相同，律师应当根据具体的请求权基础，有针对性地组织理由内容，而不能套用统一的模板敷衍了事。换句话说，理由部分的写作本质上是一种“要件审查式”的论证，律师需要先确定本案适用的请求权基础对应哪几项法律构成要件，再逐一对照案件事实和证据，说明每一项要件是否已经满足，这种思维方式也是法学专业训练区别于一般写作训练的核心所在。</w:t>
      </w:r>
    </w:p>
    <w:p>
      <w:pPr>
        <w:spacing w:before="200" w:after="80" w:line="312" w:lineRule="auto"/>
      </w:pPr>
      <w:r>
        <w:rPr>
          <w:rFonts w:ascii="黑体" w:hAnsi="黑体" w:eastAsia="黑体"/>
          <w:b/>
          <w:color w:val="20538C"/>
          <w:sz w:val="29"/>
        </w:rPr>
        <w:t>◆ 十、真实范文研读：XX工业总公司诉请认定合作合同书无效案</w:t>
      </w:r>
      <w:r>
        <w:rPr>
          <w:rFonts w:ascii="黑体" w:hAnsi="黑体" w:eastAsia="黑体"/>
          <w:b w:val="0"/>
          <w:color w:val="868686"/>
          <w:sz w:val="21"/>
        </w:rPr>
        <w:t xml:space="preserve">　（对应幻灯片 10）</w:t>
      </w:r>
    </w:p>
    <w:p>
      <w:pPr>
        <w:spacing w:before="0" w:after="100" w:line="384" w:lineRule="auto"/>
        <w:ind w:firstLine="420"/>
      </w:pPr>
      <w:r>
        <w:rPr>
          <w:rFonts w:ascii="仿宋" w:hAnsi="仿宋" w:eastAsia="仿宋"/>
          <w:b w:val="0"/>
          <w:color w:val="222222"/>
          <w:sz w:val="28"/>
        </w:rPr>
        <w:t>我们结合教材提供的一份较为复杂的民事起诉状范文，深入分析民事起诉状的写作技巧。这是一起公司之间的合作合同纠纷案：原告是华益工业总公司，被告是南方石油化工公司，案由是请求人民法院确认双方签订的合作合同书无效。</w:t>
      </w:r>
    </w:p>
    <w:p>
      <w:pPr>
        <w:spacing w:before="0" w:after="100" w:line="384" w:lineRule="auto"/>
        <w:ind w:firstLine="420"/>
      </w:pPr>
      <w:r>
        <w:rPr>
          <w:rFonts w:ascii="仿宋" w:hAnsi="仿宋" w:eastAsia="仿宋"/>
          <w:b w:val="0"/>
          <w:color w:val="222222"/>
          <w:sz w:val="28"/>
        </w:rPr>
        <w:t>我们先看首部。原告华益公司依次写明了单位名称、所在地址、邮政编码、法定代表人余XX的姓名和职务、住址，并写明了委托代理人易XX（公司副董事长）和委托代理人XX律师事务所执业律师张XX的相关身份信息。被告南方石化也相应对应写明了名称、所在地址、法定代表人滕XX的姓名和职务、住址。这份真实范文清晰地展示了法人作为诉讼当事人时，首部应当包括的全部要素：单位名称、地址、法定代表人信息，以及如果委托了诉讼代理人，还应当列明代理人信息，这其中既包括公司内部高级管理人员作为代理人，也包括外部专职律师作为代理人，充分体现了民事诉讼代理制度安排上的灵活性和实务操作上的便利性。</w:t>
      </w:r>
    </w:p>
    <w:p>
      <w:pPr>
        <w:spacing w:before="0" w:after="100" w:line="384" w:lineRule="auto"/>
        <w:ind w:firstLine="420"/>
      </w:pPr>
      <w:r>
        <w:rPr>
          <w:rFonts w:ascii="仿宋" w:hAnsi="仿宋" w:eastAsia="仿宋"/>
          <w:b w:val="0"/>
          <w:color w:val="222222"/>
          <w:sz w:val="28"/>
        </w:rPr>
        <w:t>我们再仔细看诉讼请求部分，共计四项：第一项请求依法确认合作合同书无效；第二项请求判令被告返还原告全部资产财产，原告相应退还被告已代偿的银行贷款及其他债务；第三项请求判令被告赔偿因其侵权行为给原告造成的全部经济损失；第四项请求本案诉讼费用由被告负担。这四项请求层次清晰、逐项递进：首先确认合同效力问题，其次处理财产返还和债务清理问题，再处理侵权损害赔偿问题，最后是程序性的诉讼费用负担问题，这种由实体到程序、由核心到附属的请求排列顺序，体现了“相对固定、有逻辑层次”的诉讼请求写作要求。我们还可以注意到，第一项请求“确认合同无效”是整份诉状的逻辑起点，第二、第三项请求都是建立在合同无效这一前提成立的基础之上才能够成立的，这种“主请求—衍生请求”的逻辑关系，要求律师在撰写诉状时务必先想清楚各项请求之间的先后依赖关系，再确定排列顺序，而不能随意调换。</w:t>
      </w:r>
    </w:p>
    <w:p>
      <w:pPr>
        <w:spacing w:before="0" w:after="100" w:line="384" w:lineRule="auto"/>
        <w:ind w:firstLine="420"/>
      </w:pPr>
      <w:r>
        <w:rPr>
          <w:rFonts w:ascii="仿宋" w:hAnsi="仿宋" w:eastAsia="仿宋"/>
          <w:b w:val="0"/>
          <w:color w:val="222222"/>
          <w:sz w:val="28"/>
        </w:rPr>
        <w:t>我们再看事实与理由部分。诉状首先叙述了合作合同签订的基本事实：双方法定代表人在协商基础上签订合同，约定被告代偿原告所欠银行贷款及债务，作为回报，原告的全部资产和债权归被告所有。诉状接着指出，根据这一合同，被告实际上是以代偿数千万元贷款的微小代价，变相侵占了原告的全部资产和债权，签订合同的代表超越权限、签订程序不合法、合同内容显失公平，依法应当认定为无效合同。这种先叙述客观事实、再点出问题性质的写作顺序，正是“事实和理由部分可以分开写或者结合事实点出初步定性”这一灵活写法的体现。</w:t>
      </w:r>
    </w:p>
    <w:p>
      <w:pPr>
        <w:spacing w:before="0" w:after="100" w:line="384" w:lineRule="auto"/>
        <w:ind w:firstLine="420"/>
      </w:pPr>
      <w:r>
        <w:rPr>
          <w:rFonts w:ascii="仿宋" w:hAnsi="仿宋" w:eastAsia="仿宋"/>
          <w:b w:val="0"/>
          <w:color w:val="222222"/>
          <w:sz w:val="28"/>
        </w:rPr>
        <w:t>诉状给出的理由分为两条，逐条详细论证。第一条理由是：将公司全部资产转让出去这一重大事项，没有依法定程序经过公司董事会讨论通过作出决定，违反了《中华人民共和国中外合资经营企业法》〔待核实具体修正年份〕关于合营企业重大问题应由董事会讨论决定的规定，也违反了公司合同书和章程中关于股权转让等重大事宜须经董事会一致通过的具体条款。诉状逐一列举了合同签订前后几次常务董事会、董事代表会议的具体讨论内容（并附件证明），逐一证明这几次会议均未实际涉及转让全部资产的议题，以充分的证据支撑“未经董事会讨论决定”这一关键事实主张。第二条理由是：经办人在签订合同时超越代理权限，诉状结合两份授权书的具体内容，详细论证经办人手中的授权书均不是授权其转让公司全部资产的真实意思表示。诉状还进一步指出，即便授权书内容存在歧义，依照代理制度的基本原理，代理人实施的代理行为也不应超出被代理人明确授权的合理范围，超越授权范围所签订的合同，对被代理人原则上不发生法律效力，这一层结合代理法理的分析，使得诉状的说理不仅停留在事实陈述层面，还上升到了民法代理制度的法理层面，增强了诉状的论证深度和说理力度。</w:t>
      </w:r>
    </w:p>
    <w:p>
      <w:pPr>
        <w:spacing w:before="0" w:after="100" w:line="384" w:lineRule="auto"/>
        <w:ind w:firstLine="420"/>
      </w:pPr>
      <w:r>
        <w:rPr>
          <w:rFonts w:ascii="仿宋" w:hAnsi="仿宋" w:eastAsia="仿宋"/>
          <w:b w:val="0"/>
          <w:color w:val="222222"/>
          <w:sz w:val="28"/>
        </w:rPr>
        <w:t>我们结合这份范文做一点总结性分析。这份诉状最值得我们学习的地方，在于它把“合同无效”这一法律结论，拆解为两条独立的、可以分别证明的理由，每一条理由又进一步拆解为具体的事实细节和对应的证据材料（附件1到附件10），这种“结论—理由—事实细节—证据”层层支撑的论证结构，正是民事起诉状理由部分应当追求的写作境界，也充分体现了教材所讲的“引用法律条文要全面、具体，应当引到条、款、项”这一写作要求——诉状不仅引用了具体法律的具体条款，还结合公司自身的合同书、章程条款逐一对应论证，做到了有理有据、层层递进。</w:t>
      </w:r>
    </w:p>
    <w:p>
      <w:pPr>
        <w:spacing w:before="0" w:after="100" w:line="384" w:lineRule="auto"/>
        <w:ind w:firstLine="420"/>
      </w:pPr>
      <w:r>
        <w:rPr>
          <w:rFonts w:ascii="仿宋" w:hAnsi="仿宋" w:eastAsia="仿宋"/>
          <w:b w:val="0"/>
          <w:color w:val="222222"/>
          <w:sz w:val="28"/>
        </w:rPr>
        <w:t>这份范文还有一个值得注意的细节：诉讼请求中第二项“返还财产”与第三项“赔偿损失”看似性质接近，但诉状将其分别列为独立的两项请求，这是因为前者属于合同无效后的法律后果——返还原物，依据是恢复原状的法理；后者属于侵权责任——赔偿损失，依据是被告侵权行为造成的实际经济损失，二者请求权基础并不相同，分开列明既符合“具体”的写作要求，也便于法院在判决时分别就两类不同性质的请求作出裁判，避免混为一谈造成判项不清。这提示我们，在撰写诉讼请求时，不仅要做到表面上的“分项列明”，更要在每一项请求背后想清楚其对应的请求权基础和法律依据，这样才能真正做到“合理合法”。</w:t>
      </w:r>
    </w:p>
    <w:p>
      <w:pPr>
        <w:spacing w:before="200" w:after="80" w:line="312" w:lineRule="auto"/>
      </w:pPr>
      <w:r>
        <w:rPr>
          <w:rFonts w:ascii="黑体" w:hAnsi="黑体" w:eastAsia="黑体"/>
          <w:b/>
          <w:color w:val="20538C"/>
          <w:sz w:val="29"/>
        </w:rPr>
        <w:t>◆ 课堂讨论：民事起诉状“事实”与“理由”的关系</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我们现在做一个课堂讨论。讨论题是：民事起诉状中的“事实”部分和“理由”部分，分别承担什么不同的功能？二者能否合并书写？请大家先独立思考，再听我从三个角度展开分析。</w:t>
      </w:r>
    </w:p>
    <w:p>
      <w:pPr>
        <w:spacing w:before="0" w:after="100" w:line="384" w:lineRule="auto"/>
        <w:ind w:firstLine="420"/>
      </w:pPr>
      <w:r>
        <w:rPr>
          <w:rFonts w:ascii="仿宋" w:hAnsi="仿宋" w:eastAsia="仿宋"/>
          <w:b w:val="0"/>
          <w:color w:val="222222"/>
          <w:sz w:val="28"/>
        </w:rPr>
        <w:t>第一个角度，从功能定位上看，事实部分是“摆事实”，回答的是“发生了什么”这一客观性问题；理由部分是“讲法理”，回答的是“这些事实在法律上意味着什么、应当如何处理”这一规范性问题。摆事实要求客观、克制、不夸大不缩小；讲法理要求有针对性地引用法律条款、逐条论证。这两种不同性质的写作任务，决定了事实部分和理由部分在写作标准上存在明显差异：事实部分更接近于“记叙”，理由部分更接近于“论证”。</w:t>
      </w:r>
    </w:p>
    <w:p>
      <w:pPr>
        <w:spacing w:before="0" w:after="100" w:line="384" w:lineRule="auto"/>
        <w:ind w:firstLine="420"/>
      </w:pPr>
      <w:r>
        <w:rPr>
          <w:rFonts w:ascii="仿宋" w:hAnsi="仿宋" w:eastAsia="仿宋"/>
          <w:b w:val="0"/>
          <w:color w:val="222222"/>
          <w:sz w:val="28"/>
        </w:rPr>
        <w:t>第二个角度，从写作效果上看，如果把事实和理由混在一起书写，很容易出现“边叙述事实边发表评论”的混乱局面，使得诉状的论证层次变得不清晰，法官在阅读时难以区分哪些是客观陈述、哪些是当事人一方的法律评价。教材虽然指出“事实和理由部分可以合在一起书写，也可以分开写”，给予了一定的写作灵活性，但我个人建议，对于案情相对复杂、涉及多个法律关系或者多项请求的案件，最好将事实和理由分开书写，这样有助于法官清晰地把握诉状的论证脉络，正如我们刚才分析的合作合同无效案范文，就是采取了“先客观叙述合同签订过程，再逐条展开两点理由”的分层写法。</w:t>
      </w:r>
    </w:p>
    <w:p>
      <w:pPr>
        <w:spacing w:before="0" w:after="100" w:line="384" w:lineRule="auto"/>
        <w:ind w:firstLine="420"/>
      </w:pPr>
      <w:r>
        <w:rPr>
          <w:rFonts w:ascii="仿宋" w:hAnsi="仿宋" w:eastAsia="仿宋"/>
          <w:b w:val="0"/>
          <w:color w:val="222222"/>
          <w:sz w:val="28"/>
        </w:rPr>
        <w:t>第三个角度，结合刚才的范文具体分析：这份诉状把“合同无效的两点理由”单独列出、逐条论证，每一条理由下面又细分出具体的事实细节、相关会议记录和证据支撑，这种结构安排对法官审查诉状有什么便利？我认为至少有三点便利：一是便于法官按照法律要件逐一对照审查，比如审查“是否经过董事会讨论”这一事实是否成立，进而判断合同是否因违反公司决议程序而无效；二是便于法官将诉状中的具体主张与附件证据逐一核对、相互印证，提高审查效率；三是便于被告方逐条进行答辩，整个诉讼程序的对抗和交锋会更加聚焦、更有针对性，避免泛泛而谈、流于形式。</w:t>
      </w:r>
    </w:p>
    <w:p>
      <w:pPr>
        <w:spacing w:before="0" w:after="100" w:line="384" w:lineRule="auto"/>
        <w:ind w:firstLine="420"/>
      </w:pPr>
      <w:r>
        <w:rPr>
          <w:rFonts w:ascii="仿宋" w:hAnsi="仿宋" w:eastAsia="仿宋"/>
          <w:b w:val="0"/>
          <w:color w:val="222222"/>
          <w:sz w:val="28"/>
        </w:rPr>
        <w:t>我们再补充一个角度，从律师执业技巧的层面，思考“事实”与“理由”分别书写、还是合并书写这一选择背后的策略考量。对于事实简单、争议焦点单一的案件，比如普通的借款纠纷，事实和理由完全可以合并简要书写，完全不必拘泥于复杂的分层结构，简明扼要即可；而对于涉及公司治理、合同效力认定等专业性较强、法律关系层次较多、各方利益交织复杂的案件，采用分层书写、逐条论证的写作方式，往往更能体现律师扎实的专业功底和缜密的逻辑思维能力，也更有利于说服法官采纳己方的主张。这提示我们，诉状的具体写作策略，应当根据案件的复杂程度和说理需要灵活调整，而不是机械地、一成不变地套用某一种固定格式。</w:t>
      </w:r>
    </w:p>
    <w:p>
      <w:pPr>
        <w:spacing w:before="0" w:after="100" w:line="384" w:lineRule="auto"/>
        <w:ind w:firstLine="420"/>
      </w:pPr>
      <w:r>
        <w:rPr>
          <w:rFonts w:ascii="仿宋" w:hAnsi="仿宋" w:eastAsia="仿宋"/>
          <w:b w:val="0"/>
          <w:color w:val="222222"/>
          <w:sz w:val="28"/>
        </w:rPr>
        <w:t>最后我再补充一点，希望大家能够把今天学到的两组写作准则联系起来比较记忆。刑事自诉反诉状的成立条件强调的是“主体、对象、时间、关联性、范围”五个程序性要素，本质上是在回答“能不能提起反诉”这一前提性问题；而民事起诉状的“四要四不要”“六要六不要”“三要三不要”，强调的则是诉状内容本身的实体写作质量，本质上是在回答“诉状写得好不好”这一质量性问题。两组准则一个偏程序审查、一个偏内容质量，但共同的目标都是保证诉讼文书既能够被法院依法受理，又能够充分、有效地支撑当事人的诉讼主张，这也正是律师实务文书写作区别于一般公文写作的核心专业要求。</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我们做一下今天的总结。今天我们学习了两份不同诉讼程序中的诉状：刑事自诉反诉状和民事起诉状。</w:t>
      </w:r>
    </w:p>
    <w:p>
      <w:pPr>
        <w:spacing w:before="0" w:after="100" w:line="384" w:lineRule="auto"/>
        <w:ind w:firstLine="420"/>
      </w:pPr>
      <w:r>
        <w:rPr>
          <w:rFonts w:ascii="仿宋" w:hAnsi="仿宋" w:eastAsia="仿宋"/>
          <w:b w:val="0"/>
          <w:color w:val="222222"/>
          <w:sz w:val="28"/>
        </w:rPr>
        <w:t>刑事自诉反诉状部分，我们重点掌握了反诉的概念，以及反诉成立必须同时具备的五项条件：反诉人主体资格限定、反诉对象必须是本案自诉人、反诉提起时间限于判决宣告前、反诉行为须与本诉案件有关联、反诉案件须属于自诉受理范围。我们还结合韦XX反诉汪XX侮辱案这份真实范文，理解了反诉与本诉合并审理在解决“双向加害”案件中的程序价值。</w:t>
      </w:r>
    </w:p>
    <w:p>
      <w:pPr>
        <w:spacing w:before="0" w:after="100" w:line="384" w:lineRule="auto"/>
        <w:ind w:firstLine="420"/>
      </w:pPr>
      <w:r>
        <w:rPr>
          <w:rFonts w:ascii="仿宋" w:hAnsi="仿宋" w:eastAsia="仿宋"/>
          <w:b w:val="0"/>
          <w:color w:val="222222"/>
          <w:sz w:val="28"/>
        </w:rPr>
        <w:t>民事起诉状部分，我们重点掌握了《民事诉讼法》规定的四项起诉受理条件，掌握了首部因原告主体类型不同而有不同写法，掌握了正文三个组成部分——诉讼请求“四要四不要”、事实“六要六不要”、理由“三要三不要”——这三组写作准则，是大家今后撰写任何民事起诉状都应当对照检查的核心标准，希望大家务必牢记并能够灵活运用。我们还专门补充了首部写作中关于共同诉讼人和第三人的列明规则，以及不同案件类型（合同纠纷、侵权纠纷、婚姻家庭纠纷）在诉讼请求和理由部分写作重点上的差异，这些都是教材正文之外、结合实务经验的延伸内容，希望大家课后认真消化。</w:t>
      </w:r>
    </w:p>
    <w:p>
      <w:pPr>
        <w:spacing w:before="0" w:after="100" w:line="384" w:lineRule="auto"/>
        <w:ind w:firstLine="420"/>
      </w:pPr>
      <w:r>
        <w:rPr>
          <w:rFonts w:ascii="仿宋" w:hAnsi="仿宋" w:eastAsia="仿宋"/>
          <w:b w:val="0"/>
          <w:color w:val="222222"/>
          <w:sz w:val="28"/>
        </w:rPr>
        <w:t>我们还结合一份较为复杂的公司合同纠纷案范文，分析了诉讼请求的逻辑排列顺序、事实理由的层次化论证结构，以及法律条文引用应当具体到条款项的写作要求，希望大家课后能够把这份范文再认真研读一遍，重点体会其中“结论—理由—事实细节—证据”层层支撑的论证方法，并尝试用这份范文的论证结构去检验自己以往写过的法律文书是否存在论证层次不清、证据支撑不足的问题。</w:t>
      </w:r>
    </w:p>
    <w:p>
      <w:pPr>
        <w:spacing w:before="0" w:after="100" w:line="384" w:lineRule="auto"/>
        <w:ind w:firstLine="420"/>
      </w:pPr>
      <w:r>
        <w:rPr>
          <w:rFonts w:ascii="仿宋" w:hAnsi="仿宋" w:eastAsia="仿宋"/>
          <w:b w:val="0"/>
          <w:color w:val="222222"/>
          <w:sz w:val="28"/>
        </w:rPr>
        <w:t>我留一道作业题：请大家选择一个虚构的民事纠纷案情（须注明“教学示例（虚拟案例）”），拟写一份完整的民事起诉状，诉讼请求不少于两项，并在事实与理由部分分别落实“六要六不要”和“三要三不要”的写作要求，理由部分至少引用一条具体的法律条款（到条、款、项），并合理设计代理律师信息。下次课我会随机抽查几位同学的作业进行讲评，重点检查诉讼请求是否具体明确、事实叙述是否客观克制、理由部分法律依据是否具体到位。我还建议大家在完成作业之后，对照今天讲解的两份真实范文，逐项核对自己拟写的诉状是否存在请求层次混乱、事实证据脱节、法律条文引用笼统这三类常见问题，争取在正式提交作业之前，就把这些问题逐一自行排查并修正一遍，这本身也是律师在实务工作中反复核校文书的基本职业素养，养成这种自我核校的习惯，对大家今后走上律师岗位、独立承办案件都会有很大帮助。</w:t>
      </w:r>
    </w:p>
    <w:p>
      <w:pPr>
        <w:spacing w:before="0" w:after="100" w:line="384" w:lineRule="auto"/>
        <w:ind w:firstLine="420"/>
      </w:pPr>
      <w:r>
        <w:rPr>
          <w:rFonts w:ascii="仿宋" w:hAnsi="仿宋" w:eastAsia="仿宋"/>
          <w:b w:val="0"/>
          <w:color w:val="222222"/>
          <w:sz w:val="28"/>
        </w:rPr>
        <w:t>下一讲我们将学习附带民事诉讼起诉状与行政起诉状。附带民事诉讼起诉状是被害人在刑事诉讼过程中同时提起的民事赔偿请求，兼具刑事和民事两种诉讼性质；行政起诉状则是公民、法人或者其他组织对行政机关的行政行为不服，依法向人民法院提起诉讼的文书，这将是我们第一次接触行政诉讼领域的法律文书，希望大家提前预习教材相应章节，做好知识衔接。从今天的民事起诉状，到下一讲的附带民事诉讼起诉状和行政起诉状，大家会发现，无论是哪一种诉状，万变不离其宗的都是首部交代清楚当事人身份、正文写清楚诉讼请求和事实理由、尾部规范交代格式要素这一基本骨架，区别只在于不同诉讼程序对受理条件、举证规则和法律适用提出的具体要求不同，希望大家在后续学习中，始终把握住这条贯穿始终的写作主线。</w:t>
      </w:r>
    </w:p>
    <w:p>
      <w:pPr>
        <w:spacing w:before="240" w:after="40" w:line="288" w:lineRule="auto"/>
      </w:pPr>
      <w:r>
        <w:rPr>
          <w:rFonts w:ascii="楷体" w:hAnsi="楷体" w:eastAsia="楷体"/>
          <w:b w:val="0"/>
          <w:color w:val="868686"/>
          <w:sz w:val="22"/>
        </w:rPr>
        <w:t>（本讲讲稿正文约 15001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