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Всем привет! Сегодня я хочу рассказать о "</w:t>
      </w:r>
      <w:bookmarkStart w:id="0" w:name="_GoBack"/>
      <w:r w:rsidRPr="00D46915">
        <w:rPr>
          <w:rFonts w:ascii="Courier New" w:hAnsi="Courier New" w:cs="Courier New"/>
        </w:rPr>
        <w:t>Аденоме и раке предстательной железы</w:t>
      </w:r>
      <w:bookmarkEnd w:id="0"/>
      <w:r w:rsidRPr="00D46915">
        <w:rPr>
          <w:rFonts w:ascii="Courier New" w:hAnsi="Courier New" w:cs="Courier New"/>
        </w:rPr>
        <w:t>".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 xml:space="preserve">say В конце четвертого десятилетия жизни мужчины в транзиторной или переходной зоне 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простаты возникают микрофокусы гиперплазии стромальных клеток, которые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постепенно разрастаются и сливаются вместе, формируя «доброкачественную опухоль».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 xml:space="preserve">say Между разрастающейся гиперплазированной и истинной тканью простаты формируется 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так называемая, хирургическая капсула. В случае, когда гиперплазия предстательной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 xml:space="preserve">say железы достигает значительного объёма,она практически полностью замещает истинную 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ткань простаты, оставляя лишь её сдавленную полоску на периферии железы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В общем- доброкачественная опухоль, происходящая из железистого эпителия.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Встречается во всех органах, где представлен железистый эпителий.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Теперь о раке предстательной железы....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Рак предстательной железы обычно возникает у мужчин, возраст которых старше 50-60 лет.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У молодых людей он встречается редко.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Исключение составляет саркома предстательной железы.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 xml:space="preserve">say Это редко встречающееся заболевание поражает молодых людей и даже встречается 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в детском и юношеском возрасте, что связывают с эмбриональной этиологией опухоли.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Высокие показатели летальности при этом заболевании обусловлены скрытым,s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бессимптомным развитием и течением опухолевого процесса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Среди этиологических причин возникновения рака предстательной железы выделяют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генетическую предрасположенность, прогрессирующую гиперплазию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предстательной железы и влияние канцерогенных факторов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Самый высокий риск развития этого заболевания у мужчин, которые потребляют в большом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 xml:space="preserve">say количестве молоко, сыр, яйца и мясо. Гораздо реже болеют вегетарианцы. 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 xml:space="preserve">say Отмечено ингибирующее влияние соевой и рисовой диеты, а также регулярный 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длительный прием витамина Е – a-токоферола.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Низкое содержание некоторых микроэлементов повышает риск заболевания раком простаты.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  <w:r w:rsidRPr="00D46915">
        <w:rPr>
          <w:rFonts w:ascii="Courier New" w:hAnsi="Courier New" w:cs="Courier New"/>
        </w:rPr>
        <w:t>say На этом всем спасибо! Все свободны! Всем желаю удачи и хорошего настроения!</w:t>
      </w: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Pr="00D46915" w:rsidRDefault="00D46915" w:rsidP="00D46915">
      <w:pPr>
        <w:pStyle w:val="a3"/>
        <w:rPr>
          <w:rFonts w:ascii="Courier New" w:hAnsi="Courier New" w:cs="Courier New"/>
        </w:rPr>
      </w:pPr>
    </w:p>
    <w:p w:rsidR="00D46915" w:rsidRDefault="00D46915" w:rsidP="00D46915">
      <w:pPr>
        <w:pStyle w:val="a3"/>
        <w:rPr>
          <w:rFonts w:ascii="Courier New" w:hAnsi="Courier New" w:cs="Courier New"/>
        </w:rPr>
      </w:pPr>
    </w:p>
    <w:sectPr w:rsidR="00D46915" w:rsidSect="00873BF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8D43E9"/>
    <w:rsid w:val="009F5391"/>
    <w:rsid w:val="00D46915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3F018-B767-4ECC-BB2A-6DC5E850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3B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3B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2020-06-10T09:59:00Z</dcterms:created>
  <dcterms:modified xsi:type="dcterms:W3CDTF">2020-06-10T09:59:00Z</dcterms:modified>
</cp:coreProperties>
</file>