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>say Здравствуйте!Сейчас я проведу лекцию на тему "</w:t>
      </w:r>
      <w:bookmarkStart w:id="0" w:name="_GoBack"/>
      <w:r w:rsidRPr="007E23DC">
        <w:rPr>
          <w:rFonts w:ascii="Courier New" w:hAnsi="Courier New" w:cs="Courier New"/>
        </w:rPr>
        <w:t>Стенокардия</w:t>
      </w:r>
      <w:bookmarkEnd w:id="0"/>
      <w:r w:rsidRPr="007E23DC">
        <w:rPr>
          <w:rFonts w:ascii="Courier New" w:hAnsi="Courier New" w:cs="Courier New"/>
        </w:rPr>
        <w:t>"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Стенокардия – это клинический синдром, характеризующийся дискомфортом или сдавлением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в прекордиальной области, что обусловлено транзиторной ишемией миокарда без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развития инфаркта. В большинстве случаев приступы стенокардии развиваются на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фоне физического или эмоционального напряжения и проходят в покое или после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>say сублингвального приема нитроглицерина.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Стенокардия напряжения связана с увеличением потребности миокарда в кислороде,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возникающей на высоте нагрузки, и невозможностью доставки достаточного количества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>say кислорода ввиду наличия сужений в коронарных артериях. Сужения в коронарных артериях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в большинстве случаев связаны с атеросклерозом, однако могут быть следствием спазма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коронарных артерий или, редко, эмболии коронарных артерий. Острый тромбоз коронарной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артерии также может быть причиной стенокардии в случае частичной или транзиторной обструкции,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>say однако в большинстве случаев он приводит к развитию острого инфаркта миокарда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Уменьшение доставки кислорода к миокарду также характерно для таких состояний, как анемия и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>say гипоксия, которые могут инициировать и усиливать стенокардию.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Стенокардия может проявляться слабой, не вызывающей беспокойства болью или может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стремительно трансформироваться в интенсивное сильное ощущение сдавления в прекардиальной области.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Стенокардия редко характеризуется самими пациентами как боль.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В большинстве случаев больные жалуются на ощущение дискомфорта за грудиной, при этом локализация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этих ощущений также может варьировать. Чувство дискомфорта может иррадиировать в левое плечо и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распространяться далее в левую руку до кончиков пальцев. Возможно появление болевых ощущений в спине,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в горле, нижней челюсти и зубах, распространение на внутреннюю поверхность правой руки.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Иногда указанное чувство дискомфорта локализуется в верхнем отделе живота.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Характерно, что патологические ощущения при стабильной стенокардии никогда не локализуются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выше ушей и ниже пупка.Приступ стенокардии обычно возникает на фоне физического напряжения или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сильных эмоций, продолжается в течение нескольких минут и проходит в покое.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 xml:space="preserve">say Переносимость физических нагрузок у пациента со стабильной стенокардией является предсказуемой, 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>say однако возможны вариации в переносимости нагрузок, связанные с колебаниями сосудистого тонуса.</w:t>
      </w:r>
    </w:p>
    <w:p w:rsidR="007E23DC" w:rsidRPr="007E23DC" w:rsidRDefault="007E23DC" w:rsidP="007E23DC">
      <w:pPr>
        <w:pStyle w:val="a3"/>
        <w:rPr>
          <w:rFonts w:ascii="Courier New" w:hAnsi="Courier New" w:cs="Courier New"/>
        </w:rPr>
      </w:pPr>
      <w:r w:rsidRPr="007E23DC">
        <w:rPr>
          <w:rFonts w:ascii="Courier New" w:hAnsi="Courier New" w:cs="Courier New"/>
        </w:rPr>
        <w:t>say На этом лекция окончена.Спасибо за внимание!Все свободны.</w:t>
      </w:r>
    </w:p>
    <w:sectPr w:rsidR="007E23DC" w:rsidRPr="007E23DC" w:rsidSect="000C204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432F20"/>
    <w:rsid w:val="007E23DC"/>
    <w:rsid w:val="009F5391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ED988-9FE3-4977-A557-F7BD4B1C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C20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C20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2020-06-10T10:05:00Z</dcterms:created>
  <dcterms:modified xsi:type="dcterms:W3CDTF">2020-06-10T10:05:00Z</dcterms:modified>
</cp:coreProperties>
</file>