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6328D" w14:textId="77777777" w:rsidR="002458E0" w:rsidRDefault="002458E0"/>
    <w:p w14:paraId="082E1D0C" w14:textId="77777777" w:rsidR="002458E0" w:rsidRDefault="002458E0"/>
    <w:p w14:paraId="6C1D1652" w14:textId="77777777" w:rsidR="002458E0" w:rsidRDefault="002458E0"/>
    <w:p w14:paraId="32EE3423" w14:textId="77777777" w:rsidR="002458E0" w:rsidRDefault="002458E0"/>
    <w:p w14:paraId="7752EF5D" w14:textId="77777777" w:rsidR="002458E0" w:rsidRDefault="00000000">
      <w:pPr>
        <w:spacing w:line="360" w:lineRule="auto"/>
        <w:jc w:val="center"/>
        <w:rPr>
          <w:rFonts w:eastAsia="黑体"/>
          <w:sz w:val="72"/>
          <w:szCs w:val="72"/>
        </w:rPr>
      </w:pPr>
      <w:r>
        <w:rPr>
          <w:rFonts w:eastAsia="黑体" w:hint="eastAsia"/>
          <w:sz w:val="72"/>
          <w:szCs w:val="72"/>
        </w:rPr>
        <w:t>中国农业大学</w:t>
      </w:r>
    </w:p>
    <w:p w14:paraId="43B5BC05" w14:textId="77777777" w:rsidR="002458E0" w:rsidRDefault="00000000">
      <w:pPr>
        <w:spacing w:line="360" w:lineRule="auto"/>
        <w:jc w:val="center"/>
        <w:rPr>
          <w:rFonts w:eastAsia="黑体"/>
          <w:sz w:val="44"/>
          <w:szCs w:val="44"/>
        </w:rPr>
      </w:pPr>
      <w:r>
        <w:rPr>
          <w:rFonts w:eastAsia="黑体" w:hint="eastAsia"/>
          <w:sz w:val="44"/>
          <w:szCs w:val="44"/>
        </w:rPr>
        <w:t>研究生论文</w:t>
      </w:r>
      <w:commentRangeStart w:id="0"/>
      <w:r>
        <w:rPr>
          <w:rFonts w:eastAsia="黑体" w:hint="eastAsia"/>
          <w:sz w:val="44"/>
          <w:szCs w:val="44"/>
        </w:rPr>
        <w:t>开题报告</w:t>
      </w:r>
      <w:commentRangeEnd w:id="0"/>
      <w:r>
        <w:commentReference w:id="0"/>
      </w:r>
    </w:p>
    <w:p w14:paraId="0CB3B66E" w14:textId="77777777" w:rsidR="002458E0" w:rsidRDefault="002458E0"/>
    <w:p w14:paraId="656A6377" w14:textId="77777777" w:rsidR="002458E0" w:rsidRDefault="002458E0"/>
    <w:p w14:paraId="3D76AD57" w14:textId="77777777" w:rsidR="002458E0" w:rsidRDefault="002458E0"/>
    <w:p w14:paraId="0CE4A5AB" w14:textId="77777777" w:rsidR="002458E0" w:rsidRDefault="002458E0"/>
    <w:p w14:paraId="3AB45A67" w14:textId="77777777" w:rsidR="002458E0" w:rsidRDefault="002458E0"/>
    <w:p w14:paraId="33FCED9F" w14:textId="77777777" w:rsidR="002458E0" w:rsidRDefault="00000000">
      <w:pPr>
        <w:spacing w:line="360" w:lineRule="auto"/>
        <w:jc w:val="center"/>
        <w:rPr>
          <w:rFonts w:eastAsia="黑体"/>
          <w:sz w:val="44"/>
        </w:rPr>
      </w:pPr>
      <w:r>
        <w:rPr>
          <w:rFonts w:eastAsia="黑体" w:hint="eastAsia"/>
          <w:sz w:val="32"/>
        </w:rPr>
        <w:t xml:space="preserve">                   </w:t>
      </w:r>
    </w:p>
    <w:p w14:paraId="0934BC30" w14:textId="77777777" w:rsidR="002458E0" w:rsidRDefault="002458E0">
      <w:pPr>
        <w:spacing w:line="360" w:lineRule="auto"/>
        <w:jc w:val="center"/>
        <w:rPr>
          <w:rFonts w:eastAsia="黑体"/>
          <w:sz w:val="44"/>
        </w:rPr>
      </w:pPr>
    </w:p>
    <w:p w14:paraId="47244598" w14:textId="77777777" w:rsidR="002458E0" w:rsidRDefault="00000000">
      <w:pPr>
        <w:spacing w:line="360" w:lineRule="auto"/>
        <w:ind w:firstLineChars="450" w:firstLine="1260"/>
        <w:rPr>
          <w:sz w:val="28"/>
        </w:rPr>
      </w:pPr>
      <w:r>
        <w:rPr>
          <w:rFonts w:hint="eastAsia"/>
          <w:sz w:val="28"/>
        </w:rPr>
        <w:t>学</w:t>
      </w:r>
      <w:r>
        <w:rPr>
          <w:rFonts w:hint="eastAsia"/>
          <w:sz w:val="28"/>
        </w:rPr>
        <w:t xml:space="preserve">       </w:t>
      </w:r>
      <w:r>
        <w:rPr>
          <w:rFonts w:hint="eastAsia"/>
          <w:sz w:val="28"/>
        </w:rPr>
        <w:t>号</w:t>
      </w:r>
      <w:r>
        <w:rPr>
          <w:rFonts w:ascii="宋体" w:hAnsi="宋体" w:hint="eastAsia"/>
          <w:sz w:val="28"/>
          <w:u w:val="single"/>
        </w:rPr>
        <w:t xml:space="preserve">     PS</w:t>
      </w:r>
      <w:r>
        <w:rPr>
          <w:rFonts w:ascii="宋体" w:hAnsi="宋体"/>
          <w:sz w:val="28"/>
          <w:u w:val="single"/>
        </w:rPr>
        <w:t>20233112597</w:t>
      </w:r>
      <w:r>
        <w:rPr>
          <w:rFonts w:ascii="宋体" w:hAnsi="宋体" w:hint="eastAsia"/>
          <w:sz w:val="28"/>
          <w:u w:val="single"/>
        </w:rPr>
        <w:t xml:space="preserve">                   </w:t>
      </w:r>
    </w:p>
    <w:p w14:paraId="558EAEFC" w14:textId="77777777" w:rsidR="002458E0" w:rsidRDefault="00000000">
      <w:pPr>
        <w:spacing w:line="360" w:lineRule="auto"/>
        <w:ind w:firstLineChars="450" w:firstLine="1260"/>
        <w:rPr>
          <w:rFonts w:ascii="宋体" w:hAnsi="宋体"/>
          <w:sz w:val="28"/>
        </w:rPr>
      </w:pPr>
      <w:r>
        <w:rPr>
          <w:rFonts w:hint="eastAsia"/>
          <w:sz w:val="28"/>
        </w:rPr>
        <w:t>姓</w:t>
      </w:r>
      <w:r>
        <w:rPr>
          <w:rFonts w:hint="eastAsia"/>
          <w:sz w:val="28"/>
        </w:rPr>
        <w:t xml:space="preserve">       </w:t>
      </w:r>
      <w:r>
        <w:rPr>
          <w:rFonts w:hint="eastAsia"/>
          <w:sz w:val="28"/>
        </w:rPr>
        <w:t>名</w:t>
      </w:r>
      <w:r>
        <w:rPr>
          <w:rFonts w:ascii="宋体" w:hAnsi="宋体" w:hint="eastAsia"/>
          <w:sz w:val="28"/>
        </w:rPr>
        <w:t xml:space="preserve"> </w:t>
      </w:r>
      <w:r>
        <w:rPr>
          <w:rFonts w:ascii="宋体" w:hAnsi="宋体" w:hint="eastAsia"/>
          <w:sz w:val="28"/>
          <w:u w:val="single"/>
        </w:rPr>
        <w:t xml:space="preserve">      肖思勇                        </w:t>
      </w:r>
      <w:r>
        <w:rPr>
          <w:rFonts w:ascii="宋体" w:hAnsi="宋体" w:hint="eastAsia"/>
          <w:sz w:val="28"/>
        </w:rPr>
        <w:t xml:space="preserve">                                                             </w:t>
      </w:r>
    </w:p>
    <w:p w14:paraId="5DDBE06C" w14:textId="77777777" w:rsidR="002458E0" w:rsidRDefault="00000000">
      <w:pPr>
        <w:spacing w:line="360" w:lineRule="auto"/>
        <w:ind w:firstLineChars="450" w:firstLine="1260"/>
        <w:rPr>
          <w:sz w:val="28"/>
        </w:rPr>
      </w:pPr>
      <w:r>
        <w:rPr>
          <w:rFonts w:ascii="宋体" w:hAnsi="宋体" w:hint="eastAsia"/>
          <w:sz w:val="28"/>
        </w:rPr>
        <w:t xml:space="preserve">学       院 </w:t>
      </w:r>
      <w:r>
        <w:rPr>
          <w:rFonts w:ascii="宋体" w:hAnsi="宋体" w:hint="eastAsia"/>
          <w:sz w:val="28"/>
          <w:u w:val="single"/>
        </w:rPr>
        <w:t xml:space="preserve">      经济管理学院                  </w:t>
      </w:r>
    </w:p>
    <w:p w14:paraId="573D7822" w14:textId="77777777" w:rsidR="002458E0" w:rsidRDefault="00000000">
      <w:pPr>
        <w:spacing w:line="360" w:lineRule="auto"/>
        <w:rPr>
          <w:spacing w:val="16"/>
          <w:sz w:val="28"/>
        </w:rPr>
      </w:pPr>
      <w:r>
        <w:rPr>
          <w:rFonts w:hint="eastAsia"/>
          <w:spacing w:val="16"/>
          <w:sz w:val="28"/>
        </w:rPr>
        <w:t xml:space="preserve">       </w:t>
      </w:r>
      <w:r>
        <w:rPr>
          <w:rFonts w:hint="eastAsia"/>
          <w:spacing w:val="16"/>
          <w:sz w:val="28"/>
        </w:rPr>
        <w:t>专业</w:t>
      </w:r>
      <w:r>
        <w:rPr>
          <w:rFonts w:hint="eastAsia"/>
          <w:spacing w:val="16"/>
          <w:sz w:val="28"/>
        </w:rPr>
        <w:t xml:space="preserve"> / </w:t>
      </w:r>
      <w:r>
        <w:rPr>
          <w:rFonts w:hint="eastAsia"/>
          <w:spacing w:val="16"/>
          <w:sz w:val="28"/>
        </w:rPr>
        <w:t>领域</w:t>
      </w:r>
      <w:r>
        <w:rPr>
          <w:rFonts w:ascii="宋体" w:hAnsi="宋体" w:hint="eastAsia"/>
          <w:sz w:val="28"/>
          <w:u w:val="single"/>
        </w:rPr>
        <w:t xml:space="preserve">        工商管理                    </w:t>
      </w:r>
    </w:p>
    <w:p w14:paraId="6C369594" w14:textId="77777777" w:rsidR="002458E0" w:rsidRDefault="00000000">
      <w:pPr>
        <w:spacing w:line="360" w:lineRule="auto"/>
        <w:rPr>
          <w:rFonts w:ascii="宋体" w:hAnsi="宋体"/>
          <w:sz w:val="28"/>
          <w:u w:val="single"/>
        </w:rPr>
      </w:pPr>
      <w:r>
        <w:rPr>
          <w:rFonts w:ascii="宋体" w:hAnsi="宋体" w:hint="eastAsia"/>
          <w:sz w:val="28"/>
        </w:rPr>
        <w:t xml:space="preserve">         </w:t>
      </w:r>
      <w:r>
        <w:rPr>
          <w:rFonts w:hint="eastAsia"/>
          <w:sz w:val="28"/>
        </w:rPr>
        <w:t>导</w:t>
      </w:r>
      <w:r>
        <w:rPr>
          <w:rFonts w:hint="eastAsia"/>
          <w:sz w:val="28"/>
        </w:rPr>
        <w:t xml:space="preserve">      </w:t>
      </w:r>
      <w:r>
        <w:rPr>
          <w:rFonts w:hint="eastAsia"/>
          <w:sz w:val="28"/>
        </w:rPr>
        <w:t>师</w:t>
      </w:r>
      <w:r>
        <w:rPr>
          <w:rFonts w:ascii="宋体" w:hAnsi="宋体" w:hint="eastAsia"/>
          <w:sz w:val="28"/>
          <w:u w:val="single"/>
        </w:rPr>
        <w:t xml:space="preserve">          王玉斌                 </w:t>
      </w:r>
      <w:r>
        <w:rPr>
          <w:rFonts w:ascii="宋体" w:hAnsi="宋体"/>
          <w:sz w:val="28"/>
          <w:u w:val="single"/>
        </w:rPr>
        <w:t xml:space="preserve">     </w:t>
      </w:r>
    </w:p>
    <w:p w14:paraId="051537D2" w14:textId="77777777" w:rsidR="002458E0" w:rsidRDefault="00000000">
      <w:pPr>
        <w:spacing w:line="360" w:lineRule="auto"/>
        <w:ind w:firstLineChars="400" w:firstLine="1120"/>
        <w:rPr>
          <w:rFonts w:eastAsia="黑体"/>
          <w:sz w:val="32"/>
          <w:u w:val="single"/>
        </w:rPr>
      </w:pPr>
      <w:r>
        <w:rPr>
          <w:rFonts w:hint="eastAsia"/>
          <w:sz w:val="28"/>
        </w:rPr>
        <w:t>论</w:t>
      </w:r>
      <w:r>
        <w:rPr>
          <w:rFonts w:hint="eastAsia"/>
          <w:sz w:val="28"/>
        </w:rPr>
        <w:t xml:space="preserve"> </w:t>
      </w:r>
      <w:r>
        <w:rPr>
          <w:rFonts w:hint="eastAsia"/>
          <w:sz w:val="28"/>
        </w:rPr>
        <w:t>文</w:t>
      </w:r>
      <w:r>
        <w:rPr>
          <w:rFonts w:hint="eastAsia"/>
          <w:sz w:val="28"/>
        </w:rPr>
        <w:t xml:space="preserve"> </w:t>
      </w:r>
      <w:r>
        <w:rPr>
          <w:rFonts w:hint="eastAsia"/>
          <w:sz w:val="28"/>
        </w:rPr>
        <w:t>题</w:t>
      </w:r>
      <w:r>
        <w:rPr>
          <w:rFonts w:hint="eastAsia"/>
          <w:sz w:val="28"/>
        </w:rPr>
        <w:t xml:space="preserve"> </w:t>
      </w:r>
      <w:r>
        <w:rPr>
          <w:rFonts w:hint="eastAsia"/>
          <w:sz w:val="28"/>
        </w:rPr>
        <w:t>目</w:t>
      </w:r>
      <w:r>
        <w:rPr>
          <w:rFonts w:hint="eastAsia"/>
          <w:sz w:val="28"/>
        </w:rPr>
        <w:t xml:space="preserve"> </w:t>
      </w:r>
      <w:r>
        <w:rPr>
          <w:rFonts w:hint="eastAsia"/>
          <w:sz w:val="28"/>
          <w:u w:val="single"/>
        </w:rPr>
        <w:t xml:space="preserve">  </w:t>
      </w:r>
      <w:r>
        <w:rPr>
          <w:rFonts w:ascii="宋体" w:hAnsi="宋体" w:hint="eastAsia"/>
          <w:b/>
          <w:bCs/>
          <w:sz w:val="28"/>
          <w:u w:val="single"/>
        </w:rPr>
        <w:t>B公司软件项目风险管理研究</w:t>
      </w:r>
      <w:r>
        <w:rPr>
          <w:rFonts w:eastAsia="黑体" w:hint="eastAsia"/>
          <w:sz w:val="32"/>
          <w:u w:val="single"/>
        </w:rPr>
        <w:t xml:space="preserve">        </w:t>
      </w:r>
    </w:p>
    <w:p w14:paraId="1A0B19E1" w14:textId="77777777" w:rsidR="002458E0" w:rsidRDefault="00000000">
      <w:pPr>
        <w:rPr>
          <w:rFonts w:eastAsia="黑体"/>
          <w:sz w:val="32"/>
          <w:u w:val="single"/>
        </w:rPr>
      </w:pPr>
      <w:r>
        <w:rPr>
          <w:rFonts w:eastAsia="黑体" w:hint="eastAsia"/>
          <w:sz w:val="32"/>
        </w:rPr>
        <w:t xml:space="preserve">                   </w:t>
      </w:r>
    </w:p>
    <w:p w14:paraId="36EC951F" w14:textId="77777777" w:rsidR="002458E0" w:rsidRDefault="00000000">
      <w:pPr>
        <w:spacing w:line="360" w:lineRule="auto"/>
        <w:jc w:val="center"/>
        <w:rPr>
          <w:rFonts w:ascii="宋体" w:hAnsi="宋体"/>
          <w:sz w:val="28"/>
        </w:rPr>
      </w:pPr>
      <w:r>
        <w:rPr>
          <w:rFonts w:hint="eastAsia"/>
          <w:sz w:val="28"/>
        </w:rPr>
        <w:t xml:space="preserve">              </w:t>
      </w:r>
    </w:p>
    <w:p w14:paraId="2D218B92" w14:textId="77777777" w:rsidR="002458E0" w:rsidRDefault="002458E0">
      <w:pPr>
        <w:spacing w:line="500" w:lineRule="atLeast"/>
        <w:rPr>
          <w:sz w:val="28"/>
        </w:rPr>
      </w:pPr>
    </w:p>
    <w:p w14:paraId="7AF43A8D" w14:textId="77777777" w:rsidR="002458E0" w:rsidRDefault="002458E0">
      <w:pPr>
        <w:spacing w:line="500" w:lineRule="atLeast"/>
        <w:rPr>
          <w:sz w:val="28"/>
        </w:rPr>
      </w:pPr>
    </w:p>
    <w:p w14:paraId="06771D40" w14:textId="77777777" w:rsidR="002458E0" w:rsidRDefault="00000000">
      <w:pPr>
        <w:spacing w:line="500" w:lineRule="atLeast"/>
        <w:jc w:val="center"/>
        <w:rPr>
          <w:sz w:val="28"/>
        </w:rPr>
      </w:pPr>
      <w:r>
        <w:rPr>
          <w:rFonts w:hint="eastAsia"/>
          <w:sz w:val="28"/>
        </w:rPr>
        <w:t>中国农业大学研究生院制</w:t>
      </w:r>
    </w:p>
    <w:p w14:paraId="22A9D4A1" w14:textId="77777777" w:rsidR="002458E0" w:rsidRDefault="00000000">
      <w:pPr>
        <w:spacing w:line="500" w:lineRule="atLeast"/>
        <w:jc w:val="center"/>
        <w:rPr>
          <w:sz w:val="28"/>
        </w:rPr>
      </w:pPr>
      <w:r>
        <w:rPr>
          <w:rFonts w:hint="eastAsia"/>
          <w:sz w:val="28"/>
        </w:rPr>
        <w:t>2</w:t>
      </w:r>
      <w:r>
        <w:rPr>
          <w:sz w:val="28"/>
        </w:rPr>
        <w:t>024</w:t>
      </w:r>
      <w:r>
        <w:rPr>
          <w:rFonts w:hint="eastAsia"/>
          <w:sz w:val="28"/>
        </w:rPr>
        <w:t>年</w:t>
      </w:r>
      <w:r>
        <w:rPr>
          <w:rFonts w:hint="eastAsia"/>
          <w:sz w:val="28"/>
        </w:rPr>
        <w:t xml:space="preserve">  </w:t>
      </w:r>
      <w:r>
        <w:rPr>
          <w:sz w:val="28"/>
        </w:rPr>
        <w:t>3</w:t>
      </w:r>
      <w:r>
        <w:rPr>
          <w:rFonts w:hint="eastAsia"/>
          <w:sz w:val="28"/>
        </w:rPr>
        <w:t xml:space="preserve">   </w:t>
      </w:r>
      <w:r>
        <w:rPr>
          <w:rFonts w:hint="eastAsia"/>
          <w:sz w:val="28"/>
        </w:rPr>
        <w:t>月</w:t>
      </w:r>
      <w:r>
        <w:rPr>
          <w:rFonts w:hint="eastAsia"/>
          <w:sz w:val="28"/>
        </w:rPr>
        <w:t xml:space="preserve">  </w:t>
      </w:r>
      <w:r>
        <w:rPr>
          <w:sz w:val="28"/>
        </w:rPr>
        <w:t>13</w:t>
      </w:r>
      <w:r>
        <w:rPr>
          <w:rFonts w:hint="eastAsia"/>
          <w:sz w:val="28"/>
        </w:rPr>
        <w:t xml:space="preserve">   </w:t>
      </w:r>
      <w:r>
        <w:rPr>
          <w:rFonts w:hint="eastAsia"/>
          <w:sz w:val="28"/>
        </w:rPr>
        <w:t>日</w:t>
      </w:r>
    </w:p>
    <w:p w14:paraId="684ED6B0" w14:textId="77777777" w:rsidR="002458E0" w:rsidRDefault="00000000">
      <w:r>
        <w:rPr>
          <w:rFonts w:eastAsia="黑体" w:hint="eastAsia"/>
          <w:sz w:val="32"/>
        </w:rPr>
        <w:t xml:space="preserve">                  </w:t>
      </w:r>
    </w:p>
    <w:p w14:paraId="338F129A" w14:textId="77777777" w:rsidR="002458E0" w:rsidRDefault="00000000">
      <w:pPr>
        <w:numPr>
          <w:ilvl w:val="0"/>
          <w:numId w:val="1"/>
        </w:numPr>
        <w:rPr>
          <w:rFonts w:eastAsia="黑体"/>
          <w:sz w:val="32"/>
        </w:rPr>
      </w:pPr>
      <w:r>
        <w:br w:type="page"/>
      </w:r>
      <w:r>
        <w:rPr>
          <w:rFonts w:eastAsia="黑体" w:hint="eastAsia"/>
          <w:sz w:val="32"/>
        </w:rPr>
        <w:lastRenderedPageBreak/>
        <w:t>立论依据</w:t>
      </w:r>
      <w:r>
        <w:rPr>
          <w:rFonts w:eastAsia="STKaiti"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10185"/>
      </w:tblGrid>
      <w:tr w:rsidR="002458E0" w14:paraId="575C2FD4" w14:textId="77777777">
        <w:trPr>
          <w:trHeight w:val="11340"/>
        </w:trPr>
        <w:tc>
          <w:tcPr>
            <w:tcW w:w="10185" w:type="dxa"/>
          </w:tcPr>
          <w:p w14:paraId="12C970AB" w14:textId="77777777" w:rsidR="002458E0" w:rsidRDefault="00000000">
            <w:pPr>
              <w:rPr>
                <w:rFonts w:eastAsia="楷体_GB2312"/>
              </w:rPr>
            </w:pPr>
            <w:r>
              <w:rPr>
                <w:rFonts w:eastAsia="楷体_GB2312" w:hint="eastAsia"/>
              </w:rPr>
              <w:t>（包括课题的研究意义，国内外研究现状分析，附主要的参考文献。）</w:t>
            </w:r>
          </w:p>
          <w:p w14:paraId="3DA990FF" w14:textId="129371F6" w:rsidR="00F876E1" w:rsidRPr="00F876E1" w:rsidRDefault="00F876E1" w:rsidP="00F876E1">
            <w:pPr>
              <w:pStyle w:val="a9"/>
              <w:numPr>
                <w:ilvl w:val="0"/>
                <w:numId w:val="9"/>
              </w:numPr>
              <w:ind w:firstLineChars="0"/>
              <w:rPr>
                <w:rFonts w:eastAsia="楷体_GB2312"/>
              </w:rPr>
            </w:pPr>
            <w:r w:rsidRPr="00F876E1">
              <w:rPr>
                <w:rFonts w:eastAsia="楷体_GB2312" w:hint="eastAsia"/>
              </w:rPr>
              <w:t>研究背景</w:t>
            </w:r>
          </w:p>
          <w:p w14:paraId="157F206E" w14:textId="11B033A9" w:rsidR="00F876E1" w:rsidRDefault="00F876E1" w:rsidP="00F876E1">
            <w:pPr>
              <w:ind w:firstLine="420"/>
              <w:rPr>
                <w:rFonts w:eastAsia="楷体_GB2312"/>
              </w:rPr>
            </w:pPr>
            <w:r>
              <w:rPr>
                <w:rFonts w:eastAsia="楷体_GB2312" w:hint="eastAsia"/>
              </w:rPr>
              <w:t>随着信息技术的快速发展，软件项目在生活中各个领域的应用越来越广泛，如企业信息化、政府信息化、医疗信息化等，都离不开软件项目的支撑。最近几年，软件系统已经占领了我们生活的方方面面，无论是乘车刷码，支付扫码，微信聊天，还是抖音快手小视频、线上学习等，</w:t>
            </w:r>
            <w:r w:rsidR="0088623F">
              <w:rPr>
                <w:rFonts w:eastAsia="楷体_GB2312" w:hint="eastAsia"/>
              </w:rPr>
              <w:t>每一个</w:t>
            </w:r>
            <w:r w:rsidR="0088623F">
              <w:rPr>
                <w:rFonts w:eastAsia="楷体_GB2312" w:hint="eastAsia"/>
              </w:rPr>
              <w:t>APP</w:t>
            </w:r>
            <w:r w:rsidR="0088623F">
              <w:rPr>
                <w:rFonts w:eastAsia="楷体_GB2312" w:hint="eastAsia"/>
              </w:rPr>
              <w:t>背后都有成千上万个软件</w:t>
            </w:r>
            <w:r w:rsidR="00BD2677">
              <w:rPr>
                <w:rFonts w:eastAsia="楷体_GB2312" w:hint="eastAsia"/>
              </w:rPr>
              <w:t>项目</w:t>
            </w:r>
            <w:r w:rsidR="0088623F">
              <w:rPr>
                <w:rFonts w:eastAsia="楷体_GB2312" w:hint="eastAsia"/>
              </w:rPr>
              <w:t>。</w:t>
            </w:r>
            <w:r>
              <w:rPr>
                <w:rFonts w:eastAsia="楷体_GB2312" w:hint="eastAsia"/>
              </w:rPr>
              <w:t>正是这</w:t>
            </w:r>
            <w:r w:rsidR="0088623F">
              <w:rPr>
                <w:rFonts w:eastAsia="楷体_GB2312" w:hint="eastAsia"/>
              </w:rPr>
              <w:t>些</w:t>
            </w:r>
            <w:r>
              <w:rPr>
                <w:rFonts w:eastAsia="楷体_GB2312" w:hint="eastAsia"/>
              </w:rPr>
              <w:t>软件项目，让我们方便的依靠一个手机就完成了衣食住行。从宏观角度来讲，传统软件行业经过多年的发展，对于项目的风险管理已经有了成熟的理论指导。</w:t>
            </w:r>
            <w:r w:rsidR="00BD2677">
              <w:rPr>
                <w:rFonts w:eastAsia="楷体_GB2312" w:hint="eastAsia"/>
              </w:rPr>
              <w:t>2</w:t>
            </w:r>
            <w:r w:rsidR="00BD2677">
              <w:rPr>
                <w:rFonts w:eastAsia="楷体_GB2312"/>
              </w:rPr>
              <w:t>024</w:t>
            </w:r>
            <w:r w:rsidR="00BD2677">
              <w:rPr>
                <w:rFonts w:eastAsia="楷体_GB2312" w:hint="eastAsia"/>
              </w:rPr>
              <w:t>年政府工作报告里提到，深化大数据、人工智能等研发应用。</w:t>
            </w:r>
            <w:r w:rsidR="00BD2677">
              <w:rPr>
                <w:rFonts w:eastAsia="楷体_GB2312" w:hint="eastAsia"/>
              </w:rPr>
              <w:t>这也意味</w:t>
            </w:r>
            <w:r>
              <w:rPr>
                <w:rFonts w:eastAsia="楷体_GB2312" w:hint="eastAsia"/>
              </w:rPr>
              <w:t>随着互联网行业的兴起，对传统软件项目风险管理提出了更高的要求。</w:t>
            </w:r>
          </w:p>
          <w:p w14:paraId="38BBCC84" w14:textId="390E6677" w:rsidR="00F72937" w:rsidRDefault="00F72937" w:rsidP="000B2A7F">
            <w:pPr>
              <w:ind w:firstLine="420"/>
              <w:rPr>
                <w:rFonts w:eastAsia="楷体_GB2312"/>
              </w:rPr>
            </w:pPr>
            <w:r w:rsidRPr="00F72937">
              <w:rPr>
                <w:rFonts w:eastAsia="楷体_GB2312" w:hint="eastAsia"/>
              </w:rPr>
              <w:t>互联网</w:t>
            </w:r>
            <w:r>
              <w:rPr>
                <w:rFonts w:eastAsia="楷体_GB2312" w:hint="eastAsia"/>
              </w:rPr>
              <w:t>软件</w:t>
            </w:r>
            <w:r w:rsidRPr="00F72937">
              <w:rPr>
                <w:rFonts w:eastAsia="楷体_GB2312" w:hint="eastAsia"/>
              </w:rPr>
              <w:t>行业与传统软件行业存在显著差异，其特征表现为需求多元化、逻辑层次复杂、用户基数庞大以及软件版本高频更新，这种既要快速响应变化，又要满足多重需求，还需保证高效迭代升级的模式，使得原本在传统软件行业中广泛应用的项目管理方案，在应对互联网行业的挑战时，面临着全新的考验与压力。</w:t>
            </w:r>
          </w:p>
          <w:p w14:paraId="54F417FA" w14:textId="424EAD99" w:rsidR="002458E0" w:rsidRDefault="0088623F" w:rsidP="000B2A7F">
            <w:pPr>
              <w:ind w:firstLine="420"/>
              <w:rPr>
                <w:rFonts w:eastAsia="楷体_GB2312" w:hint="eastAsia"/>
              </w:rPr>
            </w:pPr>
            <w:r>
              <w:rPr>
                <w:rFonts w:eastAsia="楷体_GB2312" w:hint="eastAsia"/>
              </w:rPr>
              <w:t>B</w:t>
            </w:r>
            <w:r>
              <w:rPr>
                <w:rFonts w:eastAsia="楷体_GB2312" w:hint="eastAsia"/>
              </w:rPr>
              <w:t>公司</w:t>
            </w:r>
            <w:r w:rsidR="008B139E">
              <w:rPr>
                <w:rFonts w:eastAsia="楷体_GB2312" w:hint="eastAsia"/>
              </w:rPr>
              <w:t>成立于</w:t>
            </w:r>
            <w:r w:rsidR="008B139E">
              <w:rPr>
                <w:rFonts w:eastAsia="楷体_GB2312" w:hint="eastAsia"/>
              </w:rPr>
              <w:t>2</w:t>
            </w:r>
            <w:r w:rsidR="008B139E">
              <w:rPr>
                <w:rFonts w:eastAsia="楷体_GB2312"/>
              </w:rPr>
              <w:t>016</w:t>
            </w:r>
            <w:r w:rsidR="008B139E">
              <w:rPr>
                <w:rFonts w:eastAsia="楷体_GB2312" w:hint="eastAsia"/>
              </w:rPr>
              <w:t>年，</w:t>
            </w:r>
            <w:r>
              <w:rPr>
                <w:rFonts w:eastAsia="楷体_GB2312" w:hint="eastAsia"/>
              </w:rPr>
              <w:t>主要</w:t>
            </w:r>
            <w:r w:rsidR="001E4048">
              <w:rPr>
                <w:rFonts w:eastAsia="楷体_GB2312" w:hint="eastAsia"/>
              </w:rPr>
              <w:t>业务</w:t>
            </w:r>
            <w:r>
              <w:rPr>
                <w:rFonts w:eastAsia="楷体_GB2312" w:hint="eastAsia"/>
              </w:rPr>
              <w:t>是在线教育</w:t>
            </w:r>
            <w:r>
              <w:rPr>
                <w:rFonts w:eastAsia="楷体_GB2312" w:hint="eastAsia"/>
              </w:rPr>
              <w:t>，</w:t>
            </w:r>
            <w:r w:rsidR="00F72937">
              <w:rPr>
                <w:rFonts w:eastAsia="楷体_GB2312" w:hint="eastAsia"/>
              </w:rPr>
              <w:t>涵盖了</w:t>
            </w:r>
            <w:r w:rsidR="00F72937">
              <w:rPr>
                <w:rFonts w:eastAsia="楷体_GB2312" w:hint="eastAsia"/>
              </w:rPr>
              <w:t>英语一对一、英语绘本、智学以及阅读营</w:t>
            </w:r>
            <w:r w:rsidR="00F72937">
              <w:rPr>
                <w:rFonts w:eastAsia="楷体_GB2312" w:hint="eastAsia"/>
              </w:rPr>
              <w:t>四大模块。无论任何一个模块，</w:t>
            </w:r>
            <w:r>
              <w:rPr>
                <w:rFonts w:eastAsia="楷体_GB2312" w:hint="eastAsia"/>
              </w:rPr>
              <w:t>其</w:t>
            </w:r>
            <w:r>
              <w:rPr>
                <w:rFonts w:eastAsia="楷体_GB2312" w:hint="eastAsia"/>
              </w:rPr>
              <w:t>核心</w:t>
            </w:r>
            <w:r w:rsidR="00F72937">
              <w:rPr>
                <w:rFonts w:eastAsia="楷体_GB2312" w:hint="eastAsia"/>
              </w:rPr>
              <w:t>都是</w:t>
            </w:r>
            <w:r w:rsidR="00F72937">
              <w:rPr>
                <w:rFonts w:eastAsia="楷体_GB2312" w:hint="eastAsia"/>
              </w:rPr>
              <w:t>软件系统</w:t>
            </w:r>
            <w:r>
              <w:rPr>
                <w:rFonts w:eastAsia="楷体_GB2312" w:hint="eastAsia"/>
              </w:rPr>
              <w:t>，</w:t>
            </w:r>
            <w:r w:rsidR="001E4048">
              <w:rPr>
                <w:rFonts w:eastAsia="楷体_GB2312" w:hint="eastAsia"/>
              </w:rPr>
              <w:t>前期售卖、后期履约，用户学习，均基于线上</w:t>
            </w:r>
            <w:r w:rsidR="00BD2677">
              <w:rPr>
                <w:rFonts w:eastAsia="楷体_GB2312" w:hint="eastAsia"/>
              </w:rPr>
              <w:t>系统完成</w:t>
            </w:r>
            <w:r w:rsidR="001E4048">
              <w:rPr>
                <w:rFonts w:eastAsia="楷体_GB2312" w:hint="eastAsia"/>
              </w:rPr>
              <w:t>。</w:t>
            </w:r>
            <w:r w:rsidR="00CC23A1">
              <w:rPr>
                <w:rFonts w:eastAsia="楷体_GB2312" w:hint="eastAsia"/>
              </w:rPr>
              <w:t>近几年互联网行业增速放缓，竞争日益加剧，如何减少软件项目风险，通过技术驱动增长，成为了</w:t>
            </w:r>
            <w:r w:rsidR="00CC23A1">
              <w:rPr>
                <w:rFonts w:eastAsia="楷体_GB2312" w:hint="eastAsia"/>
              </w:rPr>
              <w:t>B</w:t>
            </w:r>
            <w:r w:rsidR="00CC23A1">
              <w:rPr>
                <w:rFonts w:eastAsia="楷体_GB2312" w:hint="eastAsia"/>
              </w:rPr>
              <w:t>公司如何迎接新的机遇与挑战的重大难题。</w:t>
            </w:r>
            <w:r w:rsidR="00CC23A1">
              <w:rPr>
                <w:rFonts w:eastAsia="楷体_GB2312" w:hint="eastAsia"/>
              </w:rPr>
              <w:t xml:space="preserve"> </w:t>
            </w:r>
          </w:p>
          <w:p w14:paraId="3348B314" w14:textId="15689AC6" w:rsidR="002458E0" w:rsidRPr="000B2A7F" w:rsidRDefault="00000000" w:rsidP="000B2A7F">
            <w:pPr>
              <w:pStyle w:val="a9"/>
              <w:numPr>
                <w:ilvl w:val="0"/>
                <w:numId w:val="9"/>
              </w:numPr>
              <w:ind w:firstLineChars="0"/>
              <w:rPr>
                <w:rFonts w:eastAsia="楷体_GB2312"/>
              </w:rPr>
            </w:pPr>
            <w:commentRangeStart w:id="1"/>
            <w:r w:rsidRPr="000B2A7F">
              <w:rPr>
                <w:rFonts w:eastAsia="楷体_GB2312" w:hint="eastAsia"/>
              </w:rPr>
              <w:t>研究意义</w:t>
            </w:r>
            <w:commentRangeEnd w:id="1"/>
            <w:r>
              <w:commentReference w:id="1"/>
            </w:r>
          </w:p>
          <w:p w14:paraId="707265B8" w14:textId="27121360" w:rsidR="000B2A7F" w:rsidRDefault="000B2A7F">
            <w:pPr>
              <w:rPr>
                <w:rFonts w:eastAsia="楷体_GB2312"/>
              </w:rPr>
            </w:pPr>
            <w:r>
              <w:rPr>
                <w:rFonts w:eastAsia="楷体_GB2312"/>
              </w:rPr>
              <w:t xml:space="preserve">     1</w:t>
            </w:r>
            <w:r>
              <w:rPr>
                <w:rFonts w:eastAsia="楷体_GB2312" w:hint="eastAsia"/>
              </w:rPr>
              <w:t>、理论意义</w:t>
            </w:r>
            <w:r w:rsidR="00000000">
              <w:rPr>
                <w:rFonts w:eastAsia="楷体_GB2312" w:hint="eastAsia"/>
              </w:rPr>
              <w:t xml:space="preserve"> </w:t>
            </w:r>
            <w:r w:rsidR="00000000">
              <w:rPr>
                <w:rFonts w:eastAsia="楷体_GB2312"/>
              </w:rPr>
              <w:t xml:space="preserve">    </w:t>
            </w:r>
          </w:p>
          <w:p w14:paraId="45F10CBE" w14:textId="34E280C2" w:rsidR="002458E0" w:rsidRDefault="00000000" w:rsidP="000B2A7F">
            <w:pPr>
              <w:ind w:firstLineChars="250" w:firstLine="525"/>
              <w:rPr>
                <w:rFonts w:eastAsia="楷体_GB2312"/>
              </w:rPr>
            </w:pPr>
            <w:r>
              <w:rPr>
                <w:rFonts w:eastAsia="楷体_GB2312" w:hint="eastAsia"/>
              </w:rPr>
              <w:t>软件系统在我们的生活中扮演着举重若轻的角色。随着信息技术的快速发展，软件项目在各个领域的应用越来越广泛，如企业信息化、政府信息化、医疗信息化等。乘车刷码，支付扫码，微信聊天，抖音快手小视频等等，如今我们无时无刻不在与软件系统打交道。当平时各系统平稳运行的时候，我们感觉不到软件系统的重要性，而一旦系统出现问题，比如近期先是阿里云故障导致上游各平台服务异常，接着滴滴打车服务故障导致部分用户不能用软件打车，才发现我们的生活已经严重依赖各个软件系统，这些软件项目的复杂性和不确定性使得风险管理变得尤为重要，因此，软件项目风险管理已成为项目管理领域的重要研究方向。项目管理理论过去一段时间得到了长足的发展，尤其是软件行业。项目管理理论为软件项目风险管理提供了理论依据和指导原则，使软件项目风险管理成为了独立的研究领域。</w:t>
            </w:r>
          </w:p>
          <w:p w14:paraId="4B82A1F9" w14:textId="11545CE0" w:rsidR="002458E0" w:rsidRDefault="00000000">
            <w:pPr>
              <w:ind w:firstLine="420"/>
              <w:rPr>
                <w:rFonts w:eastAsia="楷体_GB2312"/>
              </w:rPr>
            </w:pPr>
            <w:r>
              <w:rPr>
                <w:rFonts w:eastAsia="楷体_GB2312" w:hint="eastAsia"/>
              </w:rPr>
              <w:t>软件系统是</w:t>
            </w:r>
            <w:r>
              <w:rPr>
                <w:rFonts w:eastAsia="楷体_GB2312" w:hint="eastAsia"/>
              </w:rPr>
              <w:t>B</w:t>
            </w:r>
            <w:r>
              <w:rPr>
                <w:rFonts w:eastAsia="楷体_GB2312" w:hint="eastAsia"/>
              </w:rPr>
              <w:t>公司的核心，所有业务基于软件系统。</w:t>
            </w:r>
            <w:r>
              <w:rPr>
                <w:rFonts w:eastAsia="楷体_GB2312" w:hint="eastAsia"/>
              </w:rPr>
              <w:t>B</w:t>
            </w:r>
            <w:r>
              <w:rPr>
                <w:rFonts w:eastAsia="楷体_GB2312" w:hint="eastAsia"/>
              </w:rPr>
              <w:t>公司主要是做在线教育，英语一对一、英语绘本、智学以及阅读营，公司任何业务都离不开自营的软件系统。通过对公司软件项目的风险管理深入研究，可以有效识别项目中的潜在风险，并积极采取相应的措施，从而进行预防，避免或减少风险对项目的影响。通过对风险的管理和控制，可以降低项目失败的概率，提高项目的成功率，从而为企业带来更多的收益。</w:t>
            </w:r>
          </w:p>
          <w:p w14:paraId="6D8CBC33" w14:textId="77777777" w:rsidR="002458E0" w:rsidRDefault="00000000">
            <w:pPr>
              <w:ind w:firstLine="420"/>
              <w:rPr>
                <w:rFonts w:eastAsia="楷体_GB2312"/>
              </w:rPr>
            </w:pPr>
            <w:r>
              <w:rPr>
                <w:rFonts w:eastAsia="楷体_GB2312" w:hint="eastAsia"/>
              </w:rPr>
              <w:t>促进产业发展与推动学术研究进步。软件项目风险管理的研究不仅有助于单个项目的成功，也有助于整个软件产业的发展。通过推广和应用风险管理理念和方法，可以提升整个行业的风险管理水平，促进产业的健康发展。软件项目风险管理是项目管理领域的一个重要研究方向，对其进行深入研究可以推动项目管理理论的完善和发展，为学术界提供更多的理论和实践成果。</w:t>
            </w:r>
          </w:p>
          <w:p w14:paraId="4B1CDC33" w14:textId="0BF4E710" w:rsidR="002458E0" w:rsidRDefault="000B2A7F">
            <w:pPr>
              <w:ind w:firstLine="420"/>
              <w:rPr>
                <w:rFonts w:eastAsia="楷体_GB2312"/>
              </w:rPr>
            </w:pPr>
            <w:r>
              <w:rPr>
                <w:rFonts w:eastAsia="楷体_GB2312" w:hint="eastAsia"/>
              </w:rPr>
              <w:t>2</w:t>
            </w:r>
            <w:r>
              <w:rPr>
                <w:rFonts w:eastAsia="楷体_GB2312" w:hint="eastAsia"/>
              </w:rPr>
              <w:t>、实践意义</w:t>
            </w:r>
          </w:p>
          <w:p w14:paraId="7E9B271C" w14:textId="213862EC" w:rsidR="00CC23A1" w:rsidRDefault="00CC23A1">
            <w:pPr>
              <w:ind w:firstLine="420"/>
              <w:rPr>
                <w:rFonts w:eastAsia="楷体_GB2312" w:hint="eastAsia"/>
              </w:rPr>
            </w:pPr>
            <w:r>
              <w:rPr>
                <w:rFonts w:eastAsia="楷体_GB2312" w:hint="eastAsia"/>
              </w:rPr>
              <w:t>通过对公司软件项目的风险管理深入研究，可以有效识别项目中的潜在风险，并积极采取相应的措施，从而进行预防，避免或减少风险对项目的影响。通过对风险的管理和控制，可以降低项目失败的概率，提高项目的成功率，从而为企业带来更多的收益。</w:t>
            </w:r>
          </w:p>
          <w:p w14:paraId="3660D09A" w14:textId="77777777" w:rsidR="000B2A7F" w:rsidRDefault="000B2A7F">
            <w:pPr>
              <w:ind w:firstLine="420"/>
              <w:rPr>
                <w:rFonts w:eastAsia="楷体_GB2312" w:hint="eastAsia"/>
              </w:rPr>
            </w:pPr>
          </w:p>
          <w:p w14:paraId="2D386B1E" w14:textId="77777777" w:rsidR="002458E0" w:rsidRDefault="00000000" w:rsidP="000B2A7F">
            <w:pPr>
              <w:numPr>
                <w:ilvl w:val="0"/>
                <w:numId w:val="9"/>
              </w:numPr>
              <w:rPr>
                <w:rFonts w:eastAsia="楷体_GB2312"/>
              </w:rPr>
            </w:pPr>
            <w:commentRangeStart w:id="2"/>
            <w:r>
              <w:rPr>
                <w:rFonts w:eastAsia="楷体_GB2312" w:hint="eastAsia"/>
              </w:rPr>
              <w:t>国内外研究现状分析</w:t>
            </w:r>
            <w:commentRangeEnd w:id="2"/>
            <w:r>
              <w:commentReference w:id="2"/>
            </w:r>
          </w:p>
          <w:p w14:paraId="3F005B17" w14:textId="375DA3F2" w:rsidR="000B2A7F" w:rsidRPr="000B2A7F" w:rsidRDefault="000B2A7F" w:rsidP="000B2A7F">
            <w:pPr>
              <w:pStyle w:val="a9"/>
              <w:numPr>
                <w:ilvl w:val="0"/>
                <w:numId w:val="12"/>
              </w:numPr>
              <w:ind w:firstLineChars="0"/>
              <w:rPr>
                <w:rFonts w:eastAsia="楷体_GB2312"/>
              </w:rPr>
            </w:pPr>
            <w:r w:rsidRPr="000B2A7F">
              <w:rPr>
                <w:rFonts w:eastAsia="楷体_GB2312" w:hint="eastAsia"/>
              </w:rPr>
              <w:t>风险识别</w:t>
            </w:r>
          </w:p>
          <w:p w14:paraId="0F227134" w14:textId="74897204" w:rsidR="000B2A7F" w:rsidRDefault="000B2A7F" w:rsidP="000B2A7F">
            <w:pPr>
              <w:pStyle w:val="a9"/>
              <w:numPr>
                <w:ilvl w:val="0"/>
                <w:numId w:val="12"/>
              </w:numPr>
              <w:ind w:firstLineChars="0"/>
              <w:rPr>
                <w:rFonts w:eastAsia="楷体_GB2312"/>
              </w:rPr>
            </w:pPr>
            <w:r>
              <w:rPr>
                <w:rFonts w:eastAsia="楷体_GB2312" w:hint="eastAsia"/>
              </w:rPr>
              <w:t>风险规避</w:t>
            </w:r>
          </w:p>
          <w:p w14:paraId="779C9B55" w14:textId="657EDEED" w:rsidR="000B2A7F" w:rsidRDefault="000B2A7F" w:rsidP="000B2A7F">
            <w:pPr>
              <w:pStyle w:val="a9"/>
              <w:numPr>
                <w:ilvl w:val="0"/>
                <w:numId w:val="12"/>
              </w:numPr>
              <w:ind w:firstLineChars="0"/>
              <w:rPr>
                <w:rFonts w:eastAsia="楷体_GB2312"/>
              </w:rPr>
            </w:pPr>
            <w:r>
              <w:rPr>
                <w:rFonts w:eastAsia="楷体_GB2312" w:hint="eastAsia"/>
              </w:rPr>
              <w:t>风险识别理论</w:t>
            </w:r>
          </w:p>
          <w:p w14:paraId="26A85923" w14:textId="5EC8C10C" w:rsidR="000B2A7F" w:rsidRPr="000B2A7F" w:rsidRDefault="000B2A7F" w:rsidP="000B2A7F">
            <w:pPr>
              <w:pStyle w:val="a9"/>
              <w:numPr>
                <w:ilvl w:val="0"/>
                <w:numId w:val="12"/>
              </w:numPr>
              <w:ind w:firstLineChars="0"/>
              <w:rPr>
                <w:rFonts w:eastAsia="楷体_GB2312" w:hint="eastAsia"/>
              </w:rPr>
            </w:pPr>
            <w:r>
              <w:rPr>
                <w:rFonts w:eastAsia="楷体_GB2312" w:hint="eastAsia"/>
              </w:rPr>
              <w:t>研究评述</w:t>
            </w:r>
          </w:p>
          <w:p w14:paraId="3364B7E9" w14:textId="77777777" w:rsidR="000B2A7F" w:rsidRDefault="000B2A7F" w:rsidP="000B2A7F">
            <w:pPr>
              <w:rPr>
                <w:rFonts w:eastAsia="楷体_GB2312" w:hint="eastAsia"/>
              </w:rPr>
            </w:pPr>
          </w:p>
          <w:p w14:paraId="7E899995"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国外现状：国外在软件项目风险管理方面的研究起步较早，理论体系相对完善。风险管理作为一个独立的学科，在学术界得到了广泛的研究和发展。自从风险管理首次被美国风险管理协会提出以来，其在各个领域的应用和研究都得到了不断深入。在软件项目风险管理方面，国外的研究者已经提出了一系列的理论和方法，包括风险管理模型的构建、风险评估技术的开发以及风险管理实践的案例研究等。此外，许多软件企业也都有自己的一套风险管理的体制，积累了丰富的实践经验。</w:t>
            </w:r>
          </w:p>
          <w:p w14:paraId="7FD5E176"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国内现状：国内在软件项目风险管理领域的研究尚处于起步阶段，尚未形成系统的理论体系。尽管一些学者尝试从管理信息系统和软件工程两大分支学科中探讨软件项目风险管理的理论基础，但在经典著作中，关</w:t>
            </w:r>
            <w:r>
              <w:rPr>
                <w:rFonts w:eastAsia="楷体_GB2312" w:hint="eastAsia"/>
              </w:rPr>
              <w:lastRenderedPageBreak/>
              <w:t>于风险管理的内容相对有限，主要出现在可行性分析和项目管理环节。在风险管理方法上，国内的研究也在逐步探索中，包括定性风险管理和定量风险管理等方法的应用。然而，目前国内在软件项目风险管理方面的实践经验和理论深度都还有待提高。</w:t>
            </w:r>
          </w:p>
          <w:p w14:paraId="4B376148" w14:textId="77777777" w:rsidR="002458E0" w:rsidRDefault="002458E0">
            <w:pPr>
              <w:rPr>
                <w:rFonts w:eastAsia="楷体_GB2312"/>
              </w:rPr>
            </w:pPr>
          </w:p>
          <w:p w14:paraId="269BD2E9" w14:textId="77777777" w:rsidR="002458E0" w:rsidRDefault="00000000">
            <w:pPr>
              <w:rPr>
                <w:rFonts w:eastAsia="楷体_GB2312"/>
              </w:rPr>
            </w:pPr>
            <w:r>
              <w:rPr>
                <w:rFonts w:eastAsia="楷体_GB2312" w:hint="eastAsia"/>
              </w:rPr>
              <w:t>参考文献：</w:t>
            </w:r>
          </w:p>
          <w:p w14:paraId="42F7009F" w14:textId="77777777" w:rsidR="002458E0" w:rsidRDefault="00000000">
            <w:pPr>
              <w:rPr>
                <w:rFonts w:eastAsia="楷体_GB2312"/>
              </w:rPr>
            </w:pPr>
            <w:r>
              <w:rPr>
                <w:rFonts w:eastAsia="楷体_GB2312" w:hint="eastAsia"/>
              </w:rPr>
              <w:t>[1]</w:t>
            </w:r>
            <w:r>
              <w:rPr>
                <w:rFonts w:eastAsia="楷体_GB2312" w:hint="eastAsia"/>
              </w:rPr>
              <w:t>宫磊</w:t>
            </w:r>
            <w:r>
              <w:rPr>
                <w:rFonts w:eastAsia="楷体_GB2312" w:hint="eastAsia"/>
              </w:rPr>
              <w:t xml:space="preserve">, </w:t>
            </w:r>
            <w:r>
              <w:rPr>
                <w:rFonts w:eastAsia="楷体_GB2312" w:hint="eastAsia"/>
              </w:rPr>
              <w:t>任向红</w:t>
            </w:r>
            <w:r>
              <w:rPr>
                <w:rFonts w:eastAsia="楷体_GB2312" w:hint="eastAsia"/>
              </w:rPr>
              <w:t xml:space="preserve">, </w:t>
            </w:r>
            <w:r>
              <w:rPr>
                <w:rFonts w:eastAsia="楷体_GB2312" w:hint="eastAsia"/>
              </w:rPr>
              <w:t>寇玺</w:t>
            </w:r>
            <w:r>
              <w:rPr>
                <w:rFonts w:eastAsia="楷体_GB2312" w:hint="eastAsia"/>
              </w:rPr>
              <w:t xml:space="preserve">, </w:t>
            </w:r>
            <w:r>
              <w:rPr>
                <w:rFonts w:eastAsia="楷体_GB2312" w:hint="eastAsia"/>
              </w:rPr>
              <w:t>洪宪文</w:t>
            </w:r>
            <w:r>
              <w:rPr>
                <w:rFonts w:eastAsia="楷体_GB2312" w:hint="eastAsia"/>
              </w:rPr>
              <w:t xml:space="preserve">. </w:t>
            </w:r>
            <w:r>
              <w:rPr>
                <w:rFonts w:eastAsia="楷体_GB2312" w:hint="eastAsia"/>
              </w:rPr>
              <w:t>基于证据理论的软件项目风险评估方法</w:t>
            </w:r>
            <w:r>
              <w:rPr>
                <w:rFonts w:eastAsia="楷体_GB2312" w:hint="eastAsia"/>
              </w:rPr>
              <w:t xml:space="preserve">[J]. </w:t>
            </w:r>
            <w:r>
              <w:rPr>
                <w:rFonts w:eastAsia="楷体_GB2312" w:hint="eastAsia"/>
              </w:rPr>
              <w:t>软件工程</w:t>
            </w:r>
            <w:r>
              <w:rPr>
                <w:rFonts w:eastAsia="楷体_GB2312" w:hint="eastAsia"/>
              </w:rPr>
              <w:t>, 2023, 26 (12): 17 23.</w:t>
            </w:r>
          </w:p>
          <w:p w14:paraId="18DFB4A6" w14:textId="77777777" w:rsidR="002458E0" w:rsidRDefault="00000000">
            <w:pPr>
              <w:rPr>
                <w:rFonts w:eastAsia="楷体_GB2312"/>
              </w:rPr>
            </w:pPr>
            <w:r>
              <w:rPr>
                <w:rFonts w:eastAsia="楷体_GB2312" w:hint="eastAsia"/>
              </w:rPr>
              <w:t>[2]</w:t>
            </w:r>
            <w:r>
              <w:rPr>
                <w:rFonts w:eastAsia="楷体_GB2312" w:hint="eastAsia"/>
              </w:rPr>
              <w:t>杨辉</w:t>
            </w:r>
            <w:r>
              <w:rPr>
                <w:rFonts w:eastAsia="楷体_GB2312" w:hint="eastAsia"/>
              </w:rPr>
              <w:t xml:space="preserve">. </w:t>
            </w:r>
            <w:r>
              <w:rPr>
                <w:rFonts w:eastAsia="楷体_GB2312" w:hint="eastAsia"/>
              </w:rPr>
              <w:t>软件项目风险管理与控制研究分析</w:t>
            </w:r>
            <w:r>
              <w:rPr>
                <w:rFonts w:eastAsia="楷体_GB2312" w:hint="eastAsia"/>
              </w:rPr>
              <w:t xml:space="preserve">[J]. </w:t>
            </w:r>
            <w:r>
              <w:rPr>
                <w:rFonts w:eastAsia="楷体_GB2312" w:hint="eastAsia"/>
              </w:rPr>
              <w:t>福建电脑</w:t>
            </w:r>
            <w:r>
              <w:rPr>
                <w:rFonts w:eastAsia="楷体_GB2312" w:hint="eastAsia"/>
              </w:rPr>
              <w:t xml:space="preserve">, 2021, 37 (05): </w:t>
            </w:r>
            <w:r>
              <w:rPr>
                <w:rFonts w:eastAsia="楷体_GB2312"/>
              </w:rPr>
              <w:t>60 62.</w:t>
            </w:r>
          </w:p>
          <w:p w14:paraId="5921F276" w14:textId="77777777" w:rsidR="002458E0" w:rsidRDefault="00000000">
            <w:pPr>
              <w:rPr>
                <w:rFonts w:eastAsia="楷体_GB2312"/>
              </w:rPr>
            </w:pPr>
            <w:r>
              <w:rPr>
                <w:rFonts w:eastAsia="楷体_GB2312" w:hint="eastAsia"/>
              </w:rPr>
              <w:t>[3]</w:t>
            </w:r>
            <w:r>
              <w:rPr>
                <w:rFonts w:eastAsia="楷体_GB2312" w:hint="eastAsia"/>
              </w:rPr>
              <w:t>王蔚</w:t>
            </w:r>
            <w:r>
              <w:rPr>
                <w:rFonts w:eastAsia="楷体_GB2312" w:hint="eastAsia"/>
              </w:rPr>
              <w:t xml:space="preserve">. </w:t>
            </w:r>
            <w:r>
              <w:rPr>
                <w:rFonts w:eastAsia="楷体_GB2312" w:hint="eastAsia"/>
              </w:rPr>
              <w:t>基于熵权</w:t>
            </w:r>
            <w:r>
              <w:rPr>
                <w:rFonts w:eastAsia="楷体_GB2312" w:hint="eastAsia"/>
              </w:rPr>
              <w:t xml:space="preserve"> TOPSIS </w:t>
            </w:r>
            <w:r>
              <w:rPr>
                <w:rFonts w:eastAsia="楷体_GB2312" w:hint="eastAsia"/>
              </w:rPr>
              <w:t>的软件项目风险评估</w:t>
            </w:r>
            <w:r>
              <w:rPr>
                <w:rFonts w:eastAsia="楷体_GB2312" w:hint="eastAsia"/>
              </w:rPr>
              <w:t xml:space="preserve">[J]. </w:t>
            </w:r>
            <w:r>
              <w:rPr>
                <w:rFonts w:eastAsia="楷体_GB2312" w:hint="eastAsia"/>
              </w:rPr>
              <w:t>项目管理技术</w:t>
            </w:r>
            <w:r>
              <w:rPr>
                <w:rFonts w:eastAsia="楷体_GB2312" w:hint="eastAsia"/>
              </w:rPr>
              <w:t>, 2022, 20 (02): 102 107.</w:t>
            </w:r>
          </w:p>
          <w:p w14:paraId="065F6E84" w14:textId="77777777" w:rsidR="002458E0" w:rsidRDefault="00000000">
            <w:pPr>
              <w:rPr>
                <w:rFonts w:eastAsia="楷体_GB2312"/>
              </w:rPr>
            </w:pPr>
            <w:r>
              <w:rPr>
                <w:rFonts w:eastAsia="楷体_GB2312" w:hint="eastAsia"/>
              </w:rPr>
              <w:t>[4]</w:t>
            </w:r>
            <w:r>
              <w:rPr>
                <w:rFonts w:eastAsia="楷体_GB2312" w:hint="eastAsia"/>
              </w:rPr>
              <w:t>周逸宁</w:t>
            </w:r>
            <w:r>
              <w:rPr>
                <w:rFonts w:eastAsia="楷体_GB2312" w:hint="eastAsia"/>
              </w:rPr>
              <w:t xml:space="preserve">, </w:t>
            </w:r>
            <w:r>
              <w:rPr>
                <w:rFonts w:eastAsia="楷体_GB2312" w:hint="eastAsia"/>
              </w:rPr>
              <w:t>池志杰</w:t>
            </w:r>
            <w:r>
              <w:rPr>
                <w:rFonts w:eastAsia="楷体_GB2312" w:hint="eastAsia"/>
              </w:rPr>
              <w:t xml:space="preserve">. </w:t>
            </w:r>
            <w:r>
              <w:rPr>
                <w:rFonts w:eastAsia="楷体_GB2312" w:hint="eastAsia"/>
              </w:rPr>
              <w:t>对软件项目管理里及风险评估的研究与探讨</w:t>
            </w:r>
            <w:r>
              <w:rPr>
                <w:rFonts w:eastAsia="楷体_GB2312" w:hint="eastAsia"/>
              </w:rPr>
              <w:t xml:space="preserve">[J]. </w:t>
            </w:r>
            <w:r>
              <w:rPr>
                <w:rFonts w:eastAsia="楷体_GB2312" w:hint="eastAsia"/>
              </w:rPr>
              <w:t>网络安全技术与应用</w:t>
            </w:r>
            <w:r>
              <w:rPr>
                <w:rFonts w:eastAsia="楷体_GB2312" w:hint="eastAsia"/>
              </w:rPr>
              <w:t>, 2022, (02): 63 64.</w:t>
            </w:r>
          </w:p>
          <w:p w14:paraId="161F62AC" w14:textId="77777777" w:rsidR="002458E0" w:rsidRDefault="00000000">
            <w:pPr>
              <w:rPr>
                <w:rFonts w:eastAsia="楷体_GB2312"/>
              </w:rPr>
            </w:pPr>
            <w:r>
              <w:rPr>
                <w:rFonts w:eastAsia="楷体_GB2312" w:hint="eastAsia"/>
              </w:rPr>
              <w:t>[5]</w:t>
            </w:r>
            <w:r>
              <w:rPr>
                <w:rFonts w:eastAsia="楷体_GB2312" w:hint="eastAsia"/>
              </w:rPr>
              <w:t>张涛</w:t>
            </w:r>
            <w:r>
              <w:rPr>
                <w:rFonts w:eastAsia="楷体_GB2312" w:hint="eastAsia"/>
              </w:rPr>
              <w:t xml:space="preserve">. </w:t>
            </w:r>
            <w:r>
              <w:rPr>
                <w:rFonts w:eastAsia="楷体_GB2312" w:hint="eastAsia"/>
              </w:rPr>
              <w:t>软件项目管理问题与优化策略研究</w:t>
            </w:r>
            <w:r>
              <w:rPr>
                <w:rFonts w:eastAsia="楷体_GB2312" w:hint="eastAsia"/>
              </w:rPr>
              <w:t xml:space="preserve">[J]. </w:t>
            </w:r>
            <w:r>
              <w:rPr>
                <w:rFonts w:eastAsia="楷体_GB2312" w:hint="eastAsia"/>
              </w:rPr>
              <w:t>中国管理信息化</w:t>
            </w:r>
            <w:r>
              <w:rPr>
                <w:rFonts w:eastAsia="楷体_GB2312" w:hint="eastAsia"/>
              </w:rPr>
              <w:t>, 2023, 26 (18): 150 152.</w:t>
            </w:r>
          </w:p>
          <w:p w14:paraId="4D19141C" w14:textId="77777777" w:rsidR="002458E0" w:rsidRDefault="00000000">
            <w:pPr>
              <w:rPr>
                <w:rFonts w:eastAsia="楷体_GB2312"/>
              </w:rPr>
            </w:pPr>
            <w:r>
              <w:rPr>
                <w:rFonts w:eastAsia="楷体_GB2312" w:hint="eastAsia"/>
              </w:rPr>
              <w:t>[6]</w:t>
            </w:r>
            <w:r>
              <w:rPr>
                <w:rFonts w:eastAsia="楷体_GB2312" w:hint="eastAsia"/>
              </w:rPr>
              <w:t>邵俊</w:t>
            </w:r>
            <w:r>
              <w:rPr>
                <w:rFonts w:eastAsia="楷体_GB2312" w:hint="eastAsia"/>
              </w:rPr>
              <w:t xml:space="preserve">, </w:t>
            </w:r>
            <w:r>
              <w:rPr>
                <w:rFonts w:eastAsia="楷体_GB2312" w:hint="eastAsia"/>
              </w:rPr>
              <w:t>倪枫</w:t>
            </w:r>
            <w:r>
              <w:rPr>
                <w:rFonts w:eastAsia="楷体_GB2312" w:hint="eastAsia"/>
              </w:rPr>
              <w:t xml:space="preserve">, </w:t>
            </w:r>
            <w:r>
              <w:rPr>
                <w:rFonts w:eastAsia="楷体_GB2312" w:hint="eastAsia"/>
              </w:rPr>
              <w:t>刘姜</w:t>
            </w:r>
            <w:r>
              <w:rPr>
                <w:rFonts w:eastAsia="楷体_GB2312" w:hint="eastAsia"/>
              </w:rPr>
              <w:t xml:space="preserve">, </w:t>
            </w:r>
            <w:r>
              <w:rPr>
                <w:rFonts w:eastAsia="楷体_GB2312" w:hint="eastAsia"/>
              </w:rPr>
              <w:t>吴霞</w:t>
            </w:r>
            <w:r>
              <w:rPr>
                <w:rFonts w:eastAsia="楷体_GB2312" w:hint="eastAsia"/>
              </w:rPr>
              <w:t xml:space="preserve">, </w:t>
            </w:r>
            <w:r>
              <w:rPr>
                <w:rFonts w:eastAsia="楷体_GB2312" w:hint="eastAsia"/>
              </w:rPr>
              <w:t>尹思淼</w:t>
            </w:r>
            <w:r>
              <w:rPr>
                <w:rFonts w:eastAsia="楷体_GB2312" w:hint="eastAsia"/>
              </w:rPr>
              <w:t xml:space="preserve">. </w:t>
            </w:r>
            <w:r>
              <w:rPr>
                <w:rFonts w:eastAsia="楷体_GB2312" w:hint="eastAsia"/>
              </w:rPr>
              <w:t>基于熵权法的软件开发项目进度风险影响因素分析研究</w:t>
            </w:r>
            <w:r>
              <w:rPr>
                <w:rFonts w:eastAsia="楷体_GB2312" w:hint="eastAsia"/>
              </w:rPr>
              <w:t xml:space="preserve">[J]. </w:t>
            </w:r>
            <w:r>
              <w:rPr>
                <w:rFonts w:eastAsia="楷体_GB2312" w:hint="eastAsia"/>
              </w:rPr>
              <w:t>项目管理技术</w:t>
            </w:r>
            <w:r>
              <w:rPr>
                <w:rFonts w:eastAsia="楷体_GB2312" w:hint="eastAsia"/>
              </w:rPr>
              <w:t>, 2022, 20 (10): 7 10.</w:t>
            </w:r>
          </w:p>
          <w:p w14:paraId="562555C8" w14:textId="77777777" w:rsidR="002458E0" w:rsidRDefault="00000000">
            <w:pPr>
              <w:rPr>
                <w:rFonts w:eastAsia="楷体_GB2312"/>
              </w:rPr>
            </w:pPr>
            <w:r>
              <w:rPr>
                <w:rFonts w:eastAsia="楷体_GB2312" w:hint="eastAsia"/>
              </w:rPr>
              <w:t>[7]</w:t>
            </w:r>
            <w:r>
              <w:rPr>
                <w:rFonts w:eastAsia="楷体_GB2312" w:hint="eastAsia"/>
              </w:rPr>
              <w:t>赵金元</w:t>
            </w:r>
            <w:r>
              <w:rPr>
                <w:rFonts w:eastAsia="楷体_GB2312" w:hint="eastAsia"/>
              </w:rPr>
              <w:t xml:space="preserve">, </w:t>
            </w:r>
            <w:r>
              <w:rPr>
                <w:rFonts w:eastAsia="楷体_GB2312" w:hint="eastAsia"/>
              </w:rPr>
              <w:t>佘元冠</w:t>
            </w:r>
            <w:r>
              <w:rPr>
                <w:rFonts w:eastAsia="楷体_GB2312" w:hint="eastAsia"/>
              </w:rPr>
              <w:t xml:space="preserve">. </w:t>
            </w:r>
            <w:r>
              <w:rPr>
                <w:rFonts w:eastAsia="楷体_GB2312" w:hint="eastAsia"/>
              </w:rPr>
              <w:t>软件项目风险形成机制研究</w:t>
            </w:r>
            <w:r>
              <w:rPr>
                <w:rFonts w:eastAsia="楷体_GB2312" w:hint="eastAsia"/>
              </w:rPr>
              <w:t xml:space="preserve">[J]. </w:t>
            </w:r>
            <w:r>
              <w:rPr>
                <w:rFonts w:eastAsia="楷体_GB2312" w:hint="eastAsia"/>
              </w:rPr>
              <w:t>科技管理研究</w:t>
            </w:r>
            <w:r>
              <w:rPr>
                <w:rFonts w:eastAsia="楷体_GB2312" w:hint="eastAsia"/>
              </w:rPr>
              <w:t>, 2014, 34 (20): 103 107.</w:t>
            </w:r>
          </w:p>
          <w:p w14:paraId="7158AACD" w14:textId="77777777" w:rsidR="002458E0" w:rsidRDefault="00000000">
            <w:pPr>
              <w:rPr>
                <w:rFonts w:eastAsia="楷体_GB2312"/>
              </w:rPr>
            </w:pPr>
            <w:r>
              <w:rPr>
                <w:rFonts w:eastAsia="楷体_GB2312" w:hint="eastAsia"/>
              </w:rPr>
              <w:t>[8]</w:t>
            </w:r>
            <w:r>
              <w:rPr>
                <w:rFonts w:eastAsia="楷体_GB2312" w:hint="eastAsia"/>
              </w:rPr>
              <w:t>张俊光</w:t>
            </w:r>
            <w:r>
              <w:rPr>
                <w:rFonts w:eastAsia="楷体_GB2312" w:hint="eastAsia"/>
              </w:rPr>
              <w:t xml:space="preserve">, </w:t>
            </w:r>
            <w:r>
              <w:rPr>
                <w:rFonts w:eastAsia="楷体_GB2312" w:hint="eastAsia"/>
              </w:rPr>
              <w:t>杨芳芳</w:t>
            </w:r>
            <w:r>
              <w:rPr>
                <w:rFonts w:eastAsia="楷体_GB2312" w:hint="eastAsia"/>
              </w:rPr>
              <w:t xml:space="preserve">. </w:t>
            </w:r>
            <w:r>
              <w:rPr>
                <w:rFonts w:eastAsia="楷体_GB2312" w:hint="eastAsia"/>
              </w:rPr>
              <w:t>软件项目风险管理方法研究</w:t>
            </w:r>
            <w:r>
              <w:rPr>
                <w:rFonts w:eastAsia="楷体_GB2312" w:hint="eastAsia"/>
              </w:rPr>
              <w:t xml:space="preserve">[J]. </w:t>
            </w:r>
            <w:r>
              <w:rPr>
                <w:rFonts w:eastAsia="楷体_GB2312" w:hint="eastAsia"/>
              </w:rPr>
              <w:t>科技管理研究</w:t>
            </w:r>
            <w:r>
              <w:rPr>
                <w:rFonts w:eastAsia="楷体_GB2312" w:hint="eastAsia"/>
              </w:rPr>
              <w:t>, 2011, 31 (08): 156 159+166.</w:t>
            </w:r>
          </w:p>
          <w:p w14:paraId="719D6FCF" w14:textId="77777777" w:rsidR="002458E0" w:rsidRDefault="00000000">
            <w:pPr>
              <w:rPr>
                <w:rFonts w:eastAsia="楷体_GB2312"/>
              </w:rPr>
            </w:pPr>
            <w:r>
              <w:rPr>
                <w:rFonts w:eastAsia="楷体_GB2312" w:hint="eastAsia"/>
              </w:rPr>
              <w:t>[9]</w:t>
            </w:r>
            <w:r>
              <w:rPr>
                <w:rFonts w:eastAsia="楷体_GB2312" w:hint="eastAsia"/>
              </w:rPr>
              <w:t>张婧文</w:t>
            </w:r>
            <w:r>
              <w:rPr>
                <w:rFonts w:eastAsia="楷体_GB2312" w:hint="eastAsia"/>
              </w:rPr>
              <w:t>,</w:t>
            </w:r>
            <w:r>
              <w:rPr>
                <w:rFonts w:eastAsia="楷体_GB2312" w:hint="eastAsia"/>
              </w:rPr>
              <w:t>刘新慧</w:t>
            </w:r>
            <w:r>
              <w:rPr>
                <w:rFonts w:eastAsia="楷体_GB2312" w:hint="eastAsia"/>
              </w:rPr>
              <w:t>.</w:t>
            </w:r>
            <w:r>
              <w:rPr>
                <w:rFonts w:eastAsia="楷体_GB2312" w:hint="eastAsia"/>
              </w:rPr>
              <w:t>软件研发项目需求复杂性及其与项目风险关系研究</w:t>
            </w:r>
            <w:r>
              <w:rPr>
                <w:rFonts w:eastAsia="楷体_GB2312" w:hint="eastAsia"/>
              </w:rPr>
              <w:t>[J].</w:t>
            </w:r>
            <w:r>
              <w:rPr>
                <w:rFonts w:eastAsia="楷体_GB2312" w:hint="eastAsia"/>
              </w:rPr>
              <w:t>科技管理研究</w:t>
            </w:r>
            <w:r>
              <w:rPr>
                <w:rFonts w:eastAsia="楷体_GB2312" w:hint="eastAsia"/>
              </w:rPr>
              <w:t>,2015(24):182 185.</w:t>
            </w:r>
          </w:p>
          <w:p w14:paraId="3FD7436C" w14:textId="77777777" w:rsidR="002458E0" w:rsidRDefault="00000000">
            <w:pPr>
              <w:rPr>
                <w:rFonts w:eastAsia="楷体_GB2312"/>
              </w:rPr>
            </w:pPr>
            <w:r>
              <w:rPr>
                <w:rFonts w:eastAsia="楷体_GB2312" w:hint="eastAsia"/>
              </w:rPr>
              <w:t>[10]</w:t>
            </w:r>
            <w:r>
              <w:rPr>
                <w:rFonts w:eastAsia="楷体_GB2312" w:hint="eastAsia"/>
              </w:rPr>
              <w:t>于本海</w:t>
            </w:r>
            <w:r>
              <w:rPr>
                <w:rFonts w:eastAsia="楷体_GB2312" w:hint="eastAsia"/>
              </w:rPr>
              <w:t xml:space="preserve">. </w:t>
            </w:r>
            <w:r>
              <w:rPr>
                <w:rFonts w:eastAsia="楷体_GB2312" w:hint="eastAsia"/>
              </w:rPr>
              <w:t>基于</w:t>
            </w:r>
            <w:r>
              <w:rPr>
                <w:rFonts w:eastAsia="楷体_GB2312" w:hint="eastAsia"/>
              </w:rPr>
              <w:t xml:space="preserve"> AHP </w:t>
            </w:r>
            <w:r>
              <w:rPr>
                <w:rFonts w:eastAsia="楷体_GB2312" w:hint="eastAsia"/>
              </w:rPr>
              <w:t>的软件项目风险投资决策模型研究</w:t>
            </w:r>
            <w:r>
              <w:rPr>
                <w:rFonts w:eastAsia="楷体_GB2312" w:hint="eastAsia"/>
              </w:rPr>
              <w:t xml:space="preserve">[J]. </w:t>
            </w:r>
            <w:r>
              <w:rPr>
                <w:rFonts w:eastAsia="楷体_GB2312" w:hint="eastAsia"/>
              </w:rPr>
              <w:t>科技管理研究</w:t>
            </w:r>
            <w:r>
              <w:rPr>
                <w:rFonts w:eastAsia="楷体_GB2312" w:hint="eastAsia"/>
              </w:rPr>
              <w:t>, 2009, 29 (06): 394 396+372.</w:t>
            </w:r>
          </w:p>
          <w:p w14:paraId="40425D60" w14:textId="77777777" w:rsidR="002458E0" w:rsidRDefault="00000000">
            <w:pPr>
              <w:rPr>
                <w:rFonts w:eastAsia="楷体_GB2312"/>
              </w:rPr>
            </w:pPr>
            <w:r>
              <w:rPr>
                <w:rFonts w:eastAsia="楷体_GB2312" w:hint="eastAsia"/>
              </w:rPr>
              <w:t>[11]</w:t>
            </w:r>
            <w:r>
              <w:rPr>
                <w:rFonts w:eastAsia="楷体_GB2312" w:hint="eastAsia"/>
              </w:rPr>
              <w:t>毛明志</w:t>
            </w:r>
            <w:r>
              <w:rPr>
                <w:rFonts w:eastAsia="楷体_GB2312" w:hint="eastAsia"/>
              </w:rPr>
              <w:t>,</w:t>
            </w:r>
            <w:r>
              <w:rPr>
                <w:rFonts w:eastAsia="楷体_GB2312" w:hint="eastAsia"/>
              </w:rPr>
              <w:t>葛晓炜</w:t>
            </w:r>
            <w:r>
              <w:rPr>
                <w:rFonts w:eastAsia="楷体_GB2312" w:hint="eastAsia"/>
              </w:rPr>
              <w:t xml:space="preserve">. </w:t>
            </w:r>
            <w:r>
              <w:rPr>
                <w:rFonts w:eastAsia="楷体_GB2312" w:hint="eastAsia"/>
              </w:rPr>
              <w:t>软件项目风险管理模型的分析与研究</w:t>
            </w:r>
            <w:r>
              <w:rPr>
                <w:rFonts w:eastAsia="楷体_GB2312" w:hint="eastAsia"/>
              </w:rPr>
              <w:t xml:space="preserve">[J]. </w:t>
            </w:r>
            <w:r>
              <w:rPr>
                <w:rFonts w:eastAsia="楷体_GB2312" w:hint="eastAsia"/>
              </w:rPr>
              <w:t>科技管理研究</w:t>
            </w:r>
            <w:r>
              <w:rPr>
                <w:rFonts w:eastAsia="楷体_GB2312" w:hint="eastAsia"/>
              </w:rPr>
              <w:t>, 2005, (06): 148 151.</w:t>
            </w:r>
          </w:p>
          <w:p w14:paraId="4D050F3B" w14:textId="77777777" w:rsidR="002458E0" w:rsidRDefault="00000000">
            <w:pPr>
              <w:rPr>
                <w:rFonts w:eastAsia="楷体_GB2312"/>
              </w:rPr>
            </w:pPr>
            <w:r>
              <w:rPr>
                <w:rFonts w:eastAsia="楷体_GB2312" w:hint="eastAsia"/>
              </w:rPr>
              <w:t>[12]</w:t>
            </w:r>
            <w:r>
              <w:rPr>
                <w:rFonts w:eastAsia="楷体_GB2312" w:hint="eastAsia"/>
              </w:rPr>
              <w:t>蒋国萍</w:t>
            </w:r>
            <w:r>
              <w:rPr>
                <w:rFonts w:eastAsia="楷体_GB2312" w:hint="eastAsia"/>
              </w:rPr>
              <w:t>,</w:t>
            </w:r>
            <w:r>
              <w:rPr>
                <w:rFonts w:eastAsia="楷体_GB2312" w:hint="eastAsia"/>
              </w:rPr>
              <w:t>陈英武</w:t>
            </w:r>
            <w:r>
              <w:rPr>
                <w:rFonts w:eastAsia="楷体_GB2312" w:hint="eastAsia"/>
              </w:rPr>
              <w:t xml:space="preserve">. </w:t>
            </w:r>
            <w:r>
              <w:rPr>
                <w:rFonts w:eastAsia="楷体_GB2312" w:hint="eastAsia"/>
              </w:rPr>
              <w:t>基于关键链的软件项目进度风险管理</w:t>
            </w:r>
            <w:r>
              <w:rPr>
                <w:rFonts w:eastAsia="楷体_GB2312" w:hint="eastAsia"/>
              </w:rPr>
              <w:t xml:space="preserve">[J]. </w:t>
            </w:r>
            <w:r>
              <w:rPr>
                <w:rFonts w:eastAsia="楷体_GB2312" w:hint="eastAsia"/>
              </w:rPr>
              <w:t>计算机应用</w:t>
            </w:r>
            <w:r>
              <w:rPr>
                <w:rFonts w:eastAsia="楷体_GB2312" w:hint="eastAsia"/>
              </w:rPr>
              <w:t>, 2005, (01): 56 57+72.</w:t>
            </w:r>
          </w:p>
          <w:p w14:paraId="56261EBA" w14:textId="77777777" w:rsidR="002458E0" w:rsidRDefault="00000000">
            <w:pPr>
              <w:rPr>
                <w:rFonts w:eastAsia="楷体_GB2312"/>
              </w:rPr>
            </w:pPr>
            <w:r>
              <w:rPr>
                <w:rFonts w:eastAsia="楷体_GB2312" w:hint="eastAsia"/>
              </w:rPr>
              <w:t>[13]</w:t>
            </w:r>
            <w:r>
              <w:rPr>
                <w:rFonts w:eastAsia="楷体_GB2312" w:hint="eastAsia"/>
              </w:rPr>
              <w:t>张珞玲</w:t>
            </w:r>
            <w:r>
              <w:rPr>
                <w:rFonts w:eastAsia="楷体_GB2312" w:hint="eastAsia"/>
              </w:rPr>
              <w:t>,</w:t>
            </w:r>
            <w:r>
              <w:rPr>
                <w:rFonts w:eastAsia="楷体_GB2312" w:hint="eastAsia"/>
              </w:rPr>
              <w:t>李师贤</w:t>
            </w:r>
            <w:r>
              <w:rPr>
                <w:rFonts w:eastAsia="楷体_GB2312" w:hint="eastAsia"/>
              </w:rPr>
              <w:t xml:space="preserve">. </w:t>
            </w:r>
            <w:r>
              <w:rPr>
                <w:rFonts w:eastAsia="楷体_GB2312" w:hint="eastAsia"/>
              </w:rPr>
              <w:t>软件项目风险管理方法比较和研究</w:t>
            </w:r>
            <w:r>
              <w:rPr>
                <w:rFonts w:eastAsia="楷体_GB2312" w:hint="eastAsia"/>
              </w:rPr>
              <w:t xml:space="preserve">[J]. </w:t>
            </w:r>
            <w:r>
              <w:rPr>
                <w:rFonts w:eastAsia="楷体_GB2312" w:hint="eastAsia"/>
              </w:rPr>
              <w:t>计算机工程</w:t>
            </w:r>
            <w:r>
              <w:rPr>
                <w:rFonts w:eastAsia="楷体_GB2312" w:hint="eastAsia"/>
              </w:rPr>
              <w:t>, 2003, (03): 91 94.</w:t>
            </w:r>
          </w:p>
          <w:p w14:paraId="0F75ACAD" w14:textId="77777777" w:rsidR="002458E0" w:rsidRDefault="00000000">
            <w:pPr>
              <w:rPr>
                <w:rFonts w:eastAsia="楷体_GB2312"/>
              </w:rPr>
            </w:pPr>
            <w:r>
              <w:rPr>
                <w:rFonts w:eastAsia="楷体_GB2312" w:hint="eastAsia"/>
              </w:rPr>
              <w:t>[14]</w:t>
            </w:r>
            <w:r>
              <w:rPr>
                <w:rFonts w:eastAsia="楷体_GB2312" w:hint="eastAsia"/>
              </w:rPr>
              <w:t>胡勇</w:t>
            </w:r>
            <w:r>
              <w:rPr>
                <w:rFonts w:eastAsia="楷体_GB2312" w:hint="eastAsia"/>
              </w:rPr>
              <w:t xml:space="preserve">, </w:t>
            </w:r>
            <w:r>
              <w:rPr>
                <w:rFonts w:eastAsia="楷体_GB2312" w:hint="eastAsia"/>
              </w:rPr>
              <w:t>贺晓娟</w:t>
            </w:r>
            <w:r>
              <w:rPr>
                <w:rFonts w:eastAsia="楷体_GB2312" w:hint="eastAsia"/>
              </w:rPr>
              <w:t xml:space="preserve">, </w:t>
            </w:r>
            <w:r>
              <w:rPr>
                <w:rFonts w:eastAsia="楷体_GB2312" w:hint="eastAsia"/>
              </w:rPr>
              <w:t>黄嘉星</w:t>
            </w:r>
            <w:r>
              <w:rPr>
                <w:rFonts w:eastAsia="楷体_GB2312" w:hint="eastAsia"/>
              </w:rPr>
              <w:t xml:space="preserve">, </w:t>
            </w:r>
            <w:r>
              <w:rPr>
                <w:rFonts w:eastAsia="楷体_GB2312" w:hint="eastAsia"/>
              </w:rPr>
              <w:t>容振邦</w:t>
            </w:r>
            <w:r>
              <w:rPr>
                <w:rFonts w:eastAsia="楷体_GB2312" w:hint="eastAsia"/>
              </w:rPr>
              <w:t xml:space="preserve">, </w:t>
            </w:r>
            <w:r>
              <w:rPr>
                <w:rFonts w:eastAsia="楷体_GB2312" w:hint="eastAsia"/>
              </w:rPr>
              <w:t>谢康</w:t>
            </w:r>
            <w:r>
              <w:rPr>
                <w:rFonts w:eastAsia="楷体_GB2312" w:hint="eastAsia"/>
              </w:rPr>
              <w:t xml:space="preserve">. </w:t>
            </w:r>
            <w:r>
              <w:rPr>
                <w:rFonts w:eastAsia="楷体_GB2312" w:hint="eastAsia"/>
              </w:rPr>
              <w:t>软件项目风险的神经网络预测模型</w:t>
            </w:r>
            <w:r>
              <w:rPr>
                <w:rFonts w:eastAsia="楷体_GB2312" w:hint="eastAsia"/>
              </w:rPr>
              <w:t xml:space="preserve">[J]. </w:t>
            </w:r>
            <w:r>
              <w:rPr>
                <w:rFonts w:eastAsia="楷体_GB2312" w:hint="eastAsia"/>
              </w:rPr>
              <w:t>管理学报</w:t>
            </w:r>
            <w:r>
              <w:rPr>
                <w:rFonts w:eastAsia="楷体_GB2312" w:hint="eastAsia"/>
              </w:rPr>
              <w:t>, 2010, 7 (03): 391 394.</w:t>
            </w:r>
          </w:p>
          <w:p w14:paraId="306E19ED" w14:textId="77777777" w:rsidR="002458E0" w:rsidRDefault="00000000">
            <w:pPr>
              <w:rPr>
                <w:rFonts w:eastAsia="楷体_GB2312"/>
              </w:rPr>
            </w:pPr>
            <w:r>
              <w:rPr>
                <w:rFonts w:eastAsia="楷体_GB2312" w:hint="eastAsia"/>
              </w:rPr>
              <w:t>[15]</w:t>
            </w:r>
            <w:r>
              <w:rPr>
                <w:rFonts w:eastAsia="楷体_GB2312" w:hint="eastAsia"/>
              </w:rPr>
              <w:t>詹红艳</w:t>
            </w:r>
            <w:r>
              <w:rPr>
                <w:rFonts w:eastAsia="楷体_GB2312" w:hint="eastAsia"/>
              </w:rPr>
              <w:t xml:space="preserve">. </w:t>
            </w:r>
            <w:r>
              <w:rPr>
                <w:rFonts w:eastAsia="楷体_GB2312" w:hint="eastAsia"/>
              </w:rPr>
              <w:t>软件项目管理中风险控制策略研究</w:t>
            </w:r>
            <w:r>
              <w:rPr>
                <w:rFonts w:eastAsia="楷体_GB2312" w:hint="eastAsia"/>
              </w:rPr>
              <w:t xml:space="preserve"> [J]. </w:t>
            </w:r>
            <w:r>
              <w:rPr>
                <w:rFonts w:eastAsia="楷体_GB2312" w:hint="eastAsia"/>
              </w:rPr>
              <w:t>软件</w:t>
            </w:r>
            <w:r>
              <w:rPr>
                <w:rFonts w:eastAsia="楷体_GB2312" w:hint="eastAsia"/>
              </w:rPr>
              <w:t xml:space="preserve">, 2019, 40 (06): </w:t>
            </w:r>
            <w:r>
              <w:rPr>
                <w:rFonts w:eastAsia="楷体_GB2312"/>
              </w:rPr>
              <w:t>230 232.</w:t>
            </w:r>
          </w:p>
          <w:p w14:paraId="0AE571F7" w14:textId="77777777" w:rsidR="002458E0" w:rsidRDefault="00000000">
            <w:pPr>
              <w:rPr>
                <w:rFonts w:eastAsia="楷体_GB2312"/>
              </w:rPr>
            </w:pPr>
            <w:r>
              <w:rPr>
                <w:rFonts w:eastAsia="楷体_GB2312" w:hint="eastAsia"/>
              </w:rPr>
              <w:t>[16]</w:t>
            </w:r>
            <w:r>
              <w:rPr>
                <w:rFonts w:eastAsia="楷体_GB2312" w:hint="eastAsia"/>
              </w:rPr>
              <w:t>俞蔚</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[J]. </w:t>
            </w:r>
            <w:r>
              <w:rPr>
                <w:rFonts w:eastAsia="楷体_GB2312" w:hint="eastAsia"/>
              </w:rPr>
              <w:t>中国新通信</w:t>
            </w:r>
            <w:r>
              <w:rPr>
                <w:rFonts w:eastAsia="楷体_GB2312" w:hint="eastAsia"/>
              </w:rPr>
              <w:t>, 2019, 21 (14): 172.</w:t>
            </w:r>
          </w:p>
          <w:p w14:paraId="1F51D48B" w14:textId="77777777" w:rsidR="002458E0" w:rsidRDefault="00000000">
            <w:pPr>
              <w:rPr>
                <w:rFonts w:eastAsia="楷体_GB2312"/>
              </w:rPr>
            </w:pPr>
            <w:r>
              <w:rPr>
                <w:rFonts w:eastAsia="楷体_GB2312" w:hint="eastAsia"/>
              </w:rPr>
              <w:t>[17]</w:t>
            </w:r>
            <w:r>
              <w:rPr>
                <w:rFonts w:eastAsia="楷体_GB2312" w:hint="eastAsia"/>
              </w:rPr>
              <w:t>蔡泉</w:t>
            </w:r>
            <w:r>
              <w:rPr>
                <w:rFonts w:eastAsia="楷体_GB2312" w:hint="eastAsia"/>
              </w:rPr>
              <w:t xml:space="preserve">. </w:t>
            </w:r>
            <w:r>
              <w:rPr>
                <w:rFonts w:eastAsia="楷体_GB2312" w:hint="eastAsia"/>
              </w:rPr>
              <w:t>软件项目管理中的风险分析与管理</w:t>
            </w:r>
            <w:r>
              <w:rPr>
                <w:rFonts w:eastAsia="楷体_GB2312" w:hint="eastAsia"/>
              </w:rPr>
              <w:t xml:space="preserve">[J]. </w:t>
            </w:r>
            <w:r>
              <w:rPr>
                <w:rFonts w:eastAsia="楷体_GB2312" w:hint="eastAsia"/>
              </w:rPr>
              <w:t>现代营销</w:t>
            </w:r>
            <w:r>
              <w:rPr>
                <w:rFonts w:eastAsia="楷体_GB2312" w:hint="eastAsia"/>
              </w:rPr>
              <w:t>(</w:t>
            </w:r>
            <w:r>
              <w:rPr>
                <w:rFonts w:eastAsia="楷体_GB2312" w:hint="eastAsia"/>
              </w:rPr>
              <w:t>下旬刊</w:t>
            </w:r>
            <w:r>
              <w:rPr>
                <w:rFonts w:eastAsia="楷体_GB2312" w:hint="eastAsia"/>
              </w:rPr>
              <w:t>), 2018, (12): 108 109.</w:t>
            </w:r>
          </w:p>
          <w:p w14:paraId="21539ABC" w14:textId="77777777" w:rsidR="002458E0" w:rsidRDefault="00000000">
            <w:pPr>
              <w:rPr>
                <w:rFonts w:eastAsia="楷体_GB2312"/>
              </w:rPr>
            </w:pPr>
            <w:r>
              <w:rPr>
                <w:rFonts w:eastAsia="楷体_GB2312" w:hint="eastAsia"/>
              </w:rPr>
              <w:t>[18]</w:t>
            </w:r>
            <w:r>
              <w:rPr>
                <w:rFonts w:eastAsia="楷体_GB2312" w:hint="eastAsia"/>
              </w:rPr>
              <w:t>吴马军</w:t>
            </w:r>
            <w:r>
              <w:rPr>
                <w:rFonts w:eastAsia="楷体_GB2312" w:hint="eastAsia"/>
              </w:rPr>
              <w:t>,</w:t>
            </w:r>
            <w:r>
              <w:rPr>
                <w:rFonts w:eastAsia="楷体_GB2312" w:hint="eastAsia"/>
              </w:rPr>
              <w:t>俞兴莉</w:t>
            </w:r>
            <w:r>
              <w:rPr>
                <w:rFonts w:eastAsia="楷体_GB2312" w:hint="eastAsia"/>
              </w:rPr>
              <w:t xml:space="preserve">. </w:t>
            </w:r>
            <w:r>
              <w:rPr>
                <w:rFonts w:eastAsia="楷体_GB2312" w:hint="eastAsia"/>
              </w:rPr>
              <w:t>计算机软件项目管理中风险管理策略和模型</w:t>
            </w:r>
            <w:r>
              <w:rPr>
                <w:rFonts w:eastAsia="楷体_GB2312" w:hint="eastAsia"/>
              </w:rPr>
              <w:t xml:space="preserve"> [J]. </w:t>
            </w:r>
            <w:r>
              <w:rPr>
                <w:rFonts w:eastAsia="楷体_GB2312" w:hint="eastAsia"/>
              </w:rPr>
              <w:t>数字通信世界</w:t>
            </w:r>
            <w:r>
              <w:rPr>
                <w:rFonts w:eastAsia="楷体_GB2312" w:hint="eastAsia"/>
              </w:rPr>
              <w:t>, 2018, (10): 265 266.</w:t>
            </w:r>
          </w:p>
          <w:p w14:paraId="1F63E7A7" w14:textId="77777777" w:rsidR="002458E0" w:rsidRDefault="00000000">
            <w:pPr>
              <w:rPr>
                <w:rFonts w:eastAsia="楷体_GB2312"/>
              </w:rPr>
            </w:pPr>
            <w:r>
              <w:rPr>
                <w:rFonts w:eastAsia="楷体_GB2312" w:hint="eastAsia"/>
              </w:rPr>
              <w:t>[19]</w:t>
            </w:r>
            <w:r>
              <w:rPr>
                <w:rFonts w:eastAsia="楷体_GB2312" w:hint="eastAsia"/>
              </w:rPr>
              <w:t>张培良</w:t>
            </w:r>
            <w:r>
              <w:rPr>
                <w:rFonts w:eastAsia="楷体_GB2312" w:hint="eastAsia"/>
              </w:rPr>
              <w:t>,</w:t>
            </w:r>
            <w:r>
              <w:rPr>
                <w:rFonts w:eastAsia="楷体_GB2312" w:hint="eastAsia"/>
              </w:rPr>
              <w:t>王见伟</w:t>
            </w:r>
            <w:r>
              <w:rPr>
                <w:rFonts w:eastAsia="楷体_GB2312" w:hint="eastAsia"/>
              </w:rPr>
              <w:t>,</w:t>
            </w:r>
            <w:r>
              <w:rPr>
                <w:rFonts w:eastAsia="楷体_GB2312" w:hint="eastAsia"/>
              </w:rPr>
              <w:t>崔锡霖等</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数字通信世界</w:t>
            </w:r>
            <w:r>
              <w:rPr>
                <w:rFonts w:eastAsia="楷体_GB2312" w:hint="eastAsia"/>
              </w:rPr>
              <w:t>, 2018, (09): 276+284.</w:t>
            </w:r>
          </w:p>
          <w:p w14:paraId="56BAC4D6" w14:textId="77777777" w:rsidR="002458E0" w:rsidRDefault="00000000">
            <w:pPr>
              <w:rPr>
                <w:rFonts w:eastAsia="楷体_GB2312"/>
              </w:rPr>
            </w:pPr>
            <w:r>
              <w:rPr>
                <w:rFonts w:eastAsia="楷体_GB2312" w:hint="eastAsia"/>
              </w:rPr>
              <w:t>[20]</w:t>
            </w:r>
            <w:r>
              <w:rPr>
                <w:rFonts w:eastAsia="楷体_GB2312" w:hint="eastAsia"/>
              </w:rPr>
              <w:t>谭钊</w:t>
            </w:r>
            <w:r>
              <w:rPr>
                <w:rFonts w:eastAsia="楷体_GB2312" w:hint="eastAsia"/>
              </w:rPr>
              <w:t xml:space="preserve">. </w:t>
            </w:r>
            <w:r>
              <w:rPr>
                <w:rFonts w:eastAsia="楷体_GB2312" w:hint="eastAsia"/>
              </w:rPr>
              <w:t>软件项目管理中的软件项目风险计划</w:t>
            </w:r>
            <w:r>
              <w:rPr>
                <w:rFonts w:eastAsia="楷体_GB2312" w:hint="eastAsia"/>
              </w:rPr>
              <w:t xml:space="preserve">[J]. </w:t>
            </w:r>
            <w:r>
              <w:rPr>
                <w:rFonts w:eastAsia="楷体_GB2312" w:hint="eastAsia"/>
              </w:rPr>
              <w:t>电子技术与软件工程</w:t>
            </w:r>
            <w:r>
              <w:rPr>
                <w:rFonts w:eastAsia="楷体_GB2312" w:hint="eastAsia"/>
              </w:rPr>
              <w:t>, 2017, (11): 58.</w:t>
            </w:r>
          </w:p>
          <w:p w14:paraId="561E3768" w14:textId="77777777" w:rsidR="002458E0" w:rsidRDefault="00000000">
            <w:pPr>
              <w:rPr>
                <w:rFonts w:eastAsia="楷体_GB2312"/>
              </w:rPr>
            </w:pPr>
            <w:r>
              <w:rPr>
                <w:rFonts w:eastAsia="楷体_GB2312" w:hint="eastAsia"/>
              </w:rPr>
              <w:t>[21]</w:t>
            </w:r>
            <w:r>
              <w:rPr>
                <w:rFonts w:eastAsia="楷体_GB2312" w:hint="eastAsia"/>
              </w:rPr>
              <w:t>杨会兰</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无线互联科技</w:t>
            </w:r>
            <w:r>
              <w:rPr>
                <w:rFonts w:eastAsia="楷体_GB2312" w:hint="eastAsia"/>
              </w:rPr>
              <w:t>, 2016, (04): 53 54+75.</w:t>
            </w:r>
          </w:p>
          <w:p w14:paraId="60407FAC" w14:textId="77777777" w:rsidR="002458E0" w:rsidRDefault="00000000">
            <w:pPr>
              <w:rPr>
                <w:rFonts w:eastAsia="楷体_GB2312"/>
              </w:rPr>
            </w:pPr>
            <w:r>
              <w:rPr>
                <w:rFonts w:eastAsia="楷体_GB2312" w:hint="eastAsia"/>
              </w:rPr>
              <w:t>[22]</w:t>
            </w:r>
            <w:r>
              <w:rPr>
                <w:rFonts w:eastAsia="楷体_GB2312" w:hint="eastAsia"/>
              </w:rPr>
              <w:t>潘春光</w:t>
            </w:r>
            <w:r>
              <w:rPr>
                <w:rFonts w:eastAsia="楷体_GB2312" w:hint="eastAsia"/>
              </w:rPr>
              <w:t xml:space="preserve">, </w:t>
            </w:r>
            <w:r>
              <w:rPr>
                <w:rFonts w:eastAsia="楷体_GB2312" w:hint="eastAsia"/>
              </w:rPr>
              <w:t>陈英武</w:t>
            </w:r>
            <w:r>
              <w:rPr>
                <w:rFonts w:eastAsia="楷体_GB2312" w:hint="eastAsia"/>
              </w:rPr>
              <w:t xml:space="preserve">, </w:t>
            </w:r>
            <w:r>
              <w:rPr>
                <w:rFonts w:eastAsia="楷体_GB2312" w:hint="eastAsia"/>
              </w:rPr>
              <w:t>汪浩</w:t>
            </w:r>
            <w:r>
              <w:rPr>
                <w:rFonts w:eastAsia="楷体_GB2312" w:hint="eastAsia"/>
              </w:rPr>
              <w:t xml:space="preserve">. </w:t>
            </w:r>
            <w:r>
              <w:rPr>
                <w:rFonts w:eastAsia="楷体_GB2312" w:hint="eastAsia"/>
              </w:rPr>
              <w:t>软件项目风险管理理论与方法研究综述</w:t>
            </w:r>
            <w:r>
              <w:rPr>
                <w:rFonts w:eastAsia="楷体_GB2312" w:hint="eastAsia"/>
              </w:rPr>
              <w:t xml:space="preserve">[J]. </w:t>
            </w:r>
            <w:r>
              <w:rPr>
                <w:rFonts w:eastAsia="楷体_GB2312" w:hint="eastAsia"/>
              </w:rPr>
              <w:t>控制与决策</w:t>
            </w:r>
            <w:r>
              <w:rPr>
                <w:rFonts w:eastAsia="楷体_GB2312" w:hint="eastAsia"/>
              </w:rPr>
              <w:t>, 2007, (05): 481 486+493.</w:t>
            </w:r>
          </w:p>
          <w:p w14:paraId="256EE318" w14:textId="77777777" w:rsidR="002458E0" w:rsidRDefault="00000000">
            <w:pPr>
              <w:rPr>
                <w:rFonts w:eastAsia="楷体_GB2312"/>
              </w:rPr>
            </w:pPr>
            <w:r>
              <w:rPr>
                <w:rFonts w:eastAsia="楷体_GB2312" w:hint="eastAsia"/>
              </w:rPr>
              <w:t>[23]</w:t>
            </w:r>
            <w:r>
              <w:rPr>
                <w:rFonts w:eastAsia="楷体_GB2312" w:hint="eastAsia"/>
              </w:rPr>
              <w:t>林关成</w:t>
            </w:r>
            <w:r>
              <w:rPr>
                <w:rFonts w:eastAsia="楷体_GB2312" w:hint="eastAsia"/>
              </w:rPr>
              <w:t xml:space="preserve">. </w:t>
            </w:r>
            <w:r>
              <w:rPr>
                <w:rFonts w:eastAsia="楷体_GB2312" w:hint="eastAsia"/>
              </w:rPr>
              <w:t>软件项目管理中的风险分析与管理</w:t>
            </w:r>
            <w:r>
              <w:rPr>
                <w:rFonts w:eastAsia="楷体_GB2312" w:hint="eastAsia"/>
              </w:rPr>
              <w:t xml:space="preserve"> [J]. </w:t>
            </w:r>
            <w:r>
              <w:rPr>
                <w:rFonts w:eastAsia="楷体_GB2312" w:hint="eastAsia"/>
              </w:rPr>
              <w:t>渭南师范学院学报</w:t>
            </w:r>
            <w:r>
              <w:rPr>
                <w:rFonts w:eastAsia="楷体_GB2312" w:hint="eastAsia"/>
              </w:rPr>
              <w:t xml:space="preserve">, 2007, (02): 59 62. </w:t>
            </w:r>
          </w:p>
          <w:p w14:paraId="2A0AE1FE" w14:textId="77777777" w:rsidR="002458E0" w:rsidRDefault="00000000">
            <w:pPr>
              <w:rPr>
                <w:rFonts w:eastAsia="楷体_GB2312"/>
              </w:rPr>
            </w:pPr>
            <w:r>
              <w:rPr>
                <w:rFonts w:eastAsia="楷体_GB2312" w:hint="eastAsia"/>
              </w:rPr>
              <w:t>[24]</w:t>
            </w:r>
            <w:r>
              <w:rPr>
                <w:rFonts w:eastAsia="楷体_GB2312" w:hint="eastAsia"/>
              </w:rPr>
              <w:t>黄斐</w:t>
            </w:r>
            <w:r>
              <w:rPr>
                <w:rFonts w:eastAsia="楷体_GB2312" w:hint="eastAsia"/>
              </w:rPr>
              <w:t xml:space="preserve">. </w:t>
            </w:r>
            <w:r>
              <w:rPr>
                <w:rFonts w:eastAsia="楷体_GB2312" w:hint="eastAsia"/>
              </w:rPr>
              <w:t>网络计划在软件项目进度管理中的应用</w:t>
            </w:r>
            <w:r>
              <w:rPr>
                <w:rFonts w:eastAsia="楷体_GB2312" w:hint="eastAsia"/>
              </w:rPr>
              <w:t xml:space="preserve"> [J]. </w:t>
            </w:r>
            <w:r>
              <w:rPr>
                <w:rFonts w:eastAsia="楷体_GB2312" w:hint="eastAsia"/>
              </w:rPr>
              <w:t>计算机科学</w:t>
            </w:r>
            <w:r>
              <w:rPr>
                <w:rFonts w:eastAsia="楷体_GB2312" w:hint="eastAsia"/>
              </w:rPr>
              <w:t>, 2006, (04): 85 87.</w:t>
            </w:r>
          </w:p>
          <w:p w14:paraId="7E8C91AE" w14:textId="77777777" w:rsidR="002458E0" w:rsidRDefault="00000000">
            <w:pPr>
              <w:rPr>
                <w:rFonts w:eastAsia="楷体_GB2312"/>
              </w:rPr>
            </w:pPr>
            <w:r>
              <w:rPr>
                <w:rFonts w:eastAsia="楷体_GB2312" w:hint="eastAsia"/>
              </w:rPr>
              <w:t>[25]</w:t>
            </w:r>
            <w:r>
              <w:rPr>
                <w:rFonts w:eastAsia="楷体_GB2312" w:hint="eastAsia"/>
              </w:rPr>
              <w:t>冯楠</w:t>
            </w:r>
            <w:r>
              <w:rPr>
                <w:rFonts w:eastAsia="楷体_GB2312" w:hint="eastAsia"/>
              </w:rPr>
              <w:t>,</w:t>
            </w:r>
            <w:r>
              <w:rPr>
                <w:rFonts w:eastAsia="楷体_GB2312" w:hint="eastAsia"/>
              </w:rPr>
              <w:t>李敏强</w:t>
            </w:r>
            <w:r>
              <w:rPr>
                <w:rFonts w:eastAsia="楷体_GB2312" w:hint="eastAsia"/>
              </w:rPr>
              <w:t>,</w:t>
            </w:r>
            <w:r>
              <w:rPr>
                <w:rFonts w:eastAsia="楷体_GB2312" w:hint="eastAsia"/>
              </w:rPr>
              <w:t>寇纪淞等</w:t>
            </w:r>
            <w:r>
              <w:rPr>
                <w:rFonts w:eastAsia="楷体_GB2312" w:hint="eastAsia"/>
              </w:rPr>
              <w:t xml:space="preserve">. </w:t>
            </w:r>
            <w:r>
              <w:rPr>
                <w:rFonts w:eastAsia="楷体_GB2312" w:hint="eastAsia"/>
              </w:rPr>
              <w:t>软件项目风险管理中的风险分析过程</w:t>
            </w:r>
            <w:r>
              <w:rPr>
                <w:rFonts w:eastAsia="楷体_GB2312" w:hint="eastAsia"/>
              </w:rPr>
              <w:t xml:space="preserve"> [J]. </w:t>
            </w:r>
            <w:r>
              <w:rPr>
                <w:rFonts w:eastAsia="楷体_GB2312" w:hint="eastAsia"/>
              </w:rPr>
              <w:t>计算机工程与设计</w:t>
            </w:r>
            <w:r>
              <w:rPr>
                <w:rFonts w:eastAsia="楷体_GB2312" w:hint="eastAsia"/>
              </w:rPr>
              <w:t>, 2006, (07): 1121 1123+1126.</w:t>
            </w:r>
          </w:p>
          <w:p w14:paraId="71BDBA31" w14:textId="77777777" w:rsidR="002458E0" w:rsidRDefault="00000000">
            <w:pPr>
              <w:rPr>
                <w:rFonts w:eastAsia="楷体_GB2312"/>
              </w:rPr>
            </w:pPr>
            <w:r>
              <w:rPr>
                <w:rFonts w:eastAsia="楷体_GB2312" w:hint="eastAsia"/>
              </w:rPr>
              <w:t>[26]</w:t>
            </w:r>
            <w:r>
              <w:rPr>
                <w:rFonts w:eastAsia="楷体_GB2312" w:hint="eastAsia"/>
              </w:rPr>
              <w:t>于进</w:t>
            </w:r>
            <w:r>
              <w:rPr>
                <w:rFonts w:eastAsia="楷体_GB2312" w:hint="eastAsia"/>
              </w:rPr>
              <w:t xml:space="preserve">. </w:t>
            </w:r>
            <w:r>
              <w:rPr>
                <w:rFonts w:eastAsia="楷体_GB2312" w:hint="eastAsia"/>
              </w:rPr>
              <w:t>软件项目风险管理中风险分析方法的研究</w:t>
            </w:r>
            <w:r>
              <w:rPr>
                <w:rFonts w:eastAsia="楷体_GB2312" w:hint="eastAsia"/>
              </w:rPr>
              <w:t xml:space="preserve"> [J]. </w:t>
            </w:r>
            <w:r>
              <w:rPr>
                <w:rFonts w:eastAsia="楷体_GB2312" w:hint="eastAsia"/>
              </w:rPr>
              <w:t>计算机与现代化</w:t>
            </w:r>
            <w:r>
              <w:rPr>
                <w:rFonts w:eastAsia="楷体_GB2312" w:hint="eastAsia"/>
              </w:rPr>
              <w:t>, 2005, (08): 11 13.</w:t>
            </w:r>
          </w:p>
          <w:p w14:paraId="169CDEEB" w14:textId="77777777" w:rsidR="002458E0" w:rsidRDefault="00000000">
            <w:pPr>
              <w:rPr>
                <w:rFonts w:eastAsia="楷体_GB2312"/>
              </w:rPr>
            </w:pPr>
            <w:r>
              <w:rPr>
                <w:rFonts w:eastAsia="楷体_GB2312" w:hint="eastAsia"/>
              </w:rPr>
              <w:t>[27]</w:t>
            </w:r>
            <w:r>
              <w:rPr>
                <w:rFonts w:eastAsia="楷体_GB2312" w:hint="eastAsia"/>
              </w:rPr>
              <w:t>王梅源</w:t>
            </w:r>
            <w:r>
              <w:rPr>
                <w:rFonts w:eastAsia="楷体_GB2312" w:hint="eastAsia"/>
              </w:rPr>
              <w:t>,</w:t>
            </w:r>
            <w:r>
              <w:rPr>
                <w:rFonts w:eastAsia="楷体_GB2312" w:hint="eastAsia"/>
              </w:rPr>
              <w:t>鲁耀斌</w:t>
            </w:r>
            <w:r>
              <w:rPr>
                <w:rFonts w:eastAsia="楷体_GB2312" w:hint="eastAsia"/>
              </w:rPr>
              <w:t xml:space="preserve">. </w:t>
            </w:r>
            <w:r>
              <w:rPr>
                <w:rFonts w:eastAsia="楷体_GB2312" w:hint="eastAsia"/>
              </w:rPr>
              <w:t>软件项目外包风险管理中的承包方评价与选择</w:t>
            </w:r>
            <w:r>
              <w:rPr>
                <w:rFonts w:eastAsia="楷体_GB2312" w:hint="eastAsia"/>
              </w:rPr>
              <w:t xml:space="preserve"> [J]. </w:t>
            </w:r>
            <w:r>
              <w:rPr>
                <w:rFonts w:eastAsia="楷体_GB2312" w:hint="eastAsia"/>
              </w:rPr>
              <w:t>统计与决策</w:t>
            </w:r>
            <w:r>
              <w:rPr>
                <w:rFonts w:eastAsia="楷体_GB2312" w:hint="eastAsia"/>
              </w:rPr>
              <w:t>, 2005, (08): 59 62.</w:t>
            </w:r>
          </w:p>
          <w:p w14:paraId="1B208D41" w14:textId="77777777" w:rsidR="002458E0" w:rsidRDefault="00000000">
            <w:pPr>
              <w:rPr>
                <w:rFonts w:eastAsia="楷体_GB2312"/>
              </w:rPr>
            </w:pPr>
            <w:r>
              <w:rPr>
                <w:rFonts w:eastAsia="楷体_GB2312" w:hint="eastAsia"/>
              </w:rPr>
              <w:t>[28]</w:t>
            </w:r>
            <w:r>
              <w:rPr>
                <w:rFonts w:eastAsia="楷体_GB2312" w:hint="eastAsia"/>
              </w:rPr>
              <w:t>季年芳</w:t>
            </w:r>
            <w:r>
              <w:rPr>
                <w:rFonts w:eastAsia="楷体_GB2312" w:hint="eastAsia"/>
              </w:rPr>
              <w:t xml:space="preserve">, </w:t>
            </w:r>
            <w:r>
              <w:rPr>
                <w:rFonts w:eastAsia="楷体_GB2312" w:hint="eastAsia"/>
              </w:rPr>
              <w:t>张宏书</w:t>
            </w:r>
            <w:r>
              <w:rPr>
                <w:rFonts w:eastAsia="楷体_GB2312" w:hint="eastAsia"/>
              </w:rPr>
              <w:t xml:space="preserve">. </w:t>
            </w:r>
            <w:r>
              <w:rPr>
                <w:rFonts w:eastAsia="楷体_GB2312" w:hint="eastAsia"/>
              </w:rPr>
              <w:t>基于风险因子分析的软件项目管理模拟模型</w:t>
            </w:r>
            <w:r>
              <w:rPr>
                <w:rFonts w:eastAsia="楷体_GB2312" w:hint="eastAsia"/>
              </w:rPr>
              <w:t xml:space="preserve">[J]. </w:t>
            </w:r>
            <w:r>
              <w:rPr>
                <w:rFonts w:eastAsia="楷体_GB2312" w:hint="eastAsia"/>
              </w:rPr>
              <w:t>科技进步与对策</w:t>
            </w:r>
            <w:r>
              <w:rPr>
                <w:rFonts w:eastAsia="楷体_GB2312" w:hint="eastAsia"/>
              </w:rPr>
              <w:t>, 2005, (12): 172 175.</w:t>
            </w:r>
          </w:p>
          <w:p w14:paraId="4AD7ACB6" w14:textId="77777777" w:rsidR="002458E0" w:rsidRDefault="00000000">
            <w:pPr>
              <w:rPr>
                <w:rFonts w:eastAsia="楷体_GB2312"/>
              </w:rPr>
            </w:pPr>
            <w:r>
              <w:rPr>
                <w:rFonts w:eastAsia="楷体_GB2312"/>
              </w:rPr>
              <w:t>[</w:t>
            </w:r>
            <w:proofErr w:type="gramStart"/>
            <w:r>
              <w:rPr>
                <w:rFonts w:eastAsia="楷体_GB2312"/>
              </w:rPr>
              <w:t>29]Souza</w:t>
            </w:r>
            <w:proofErr w:type="gramEnd"/>
            <w:r>
              <w:rPr>
                <w:rFonts w:eastAsia="楷体_GB2312"/>
              </w:rPr>
              <w:t xml:space="preserve"> A F ,Robson L ,</w:t>
            </w:r>
            <w:proofErr w:type="spellStart"/>
            <w:r>
              <w:rPr>
                <w:rFonts w:eastAsia="楷体_GB2312"/>
              </w:rPr>
              <w:t>Victória</w:t>
            </w:r>
            <w:proofErr w:type="spellEnd"/>
            <w:r>
              <w:rPr>
                <w:rFonts w:eastAsia="楷体_GB2312"/>
              </w:rPr>
              <w:t xml:space="preserve"> L J B .A risk prediction model for software project management based on similarity analysis of context histories[J].Information and Software Technology,2021,131106497 .</w:t>
            </w:r>
          </w:p>
          <w:p w14:paraId="4F09A180" w14:textId="77777777" w:rsidR="002458E0" w:rsidRDefault="00000000">
            <w:pPr>
              <w:rPr>
                <w:rFonts w:eastAsia="楷体_GB2312"/>
              </w:rPr>
            </w:pPr>
            <w:r>
              <w:rPr>
                <w:rFonts w:eastAsia="楷体_GB2312"/>
              </w:rPr>
              <w:t>[</w:t>
            </w:r>
            <w:proofErr w:type="gramStart"/>
            <w:r>
              <w:rPr>
                <w:rFonts w:eastAsia="楷体_GB2312"/>
              </w:rPr>
              <w:t>30]Hoque</w:t>
            </w:r>
            <w:proofErr w:type="gramEnd"/>
            <w:r>
              <w:rPr>
                <w:rFonts w:eastAsia="楷体_GB2312"/>
              </w:rPr>
              <w:t xml:space="preserve"> M </w:t>
            </w:r>
            <w:proofErr w:type="spellStart"/>
            <w:r>
              <w:rPr>
                <w:rFonts w:eastAsia="楷体_GB2312"/>
              </w:rPr>
              <w:t>M</w:t>
            </w:r>
            <w:proofErr w:type="spellEnd"/>
            <w:r>
              <w:rPr>
                <w:rFonts w:eastAsia="楷体_GB2312"/>
              </w:rPr>
              <w:t xml:space="preserve"> ,Haque T M N ,Anjum N M D A , et </w:t>
            </w:r>
            <w:proofErr w:type="spellStart"/>
            <w:r>
              <w:rPr>
                <w:rFonts w:eastAsia="楷体_GB2312"/>
              </w:rPr>
              <w:t>al.Software</w:t>
            </w:r>
            <w:proofErr w:type="spellEnd"/>
            <w:r>
              <w:rPr>
                <w:rFonts w:eastAsia="楷体_GB2312"/>
              </w:rPr>
              <w:t xml:space="preserve"> </w:t>
            </w:r>
            <w:proofErr w:type="spellStart"/>
            <w:r>
              <w:rPr>
                <w:rFonts w:eastAsia="楷体_GB2312"/>
              </w:rPr>
              <w:t>RiskPrediction</w:t>
            </w:r>
            <w:proofErr w:type="spellEnd"/>
            <w:r>
              <w:rPr>
                <w:rFonts w:eastAsia="楷体_GB2312"/>
              </w:rPr>
              <w:t>: Systematic Literature Review on Machine Learning Techniques[J].Applied Sciences,2022,12(22):11694 11694.</w:t>
            </w:r>
          </w:p>
          <w:p w14:paraId="3F858E1B" w14:textId="77777777" w:rsidR="002458E0" w:rsidRDefault="00000000">
            <w:pPr>
              <w:rPr>
                <w:rFonts w:eastAsia="楷体_GB2312"/>
              </w:rPr>
            </w:pPr>
            <w:r>
              <w:rPr>
                <w:rFonts w:eastAsia="楷体_GB2312"/>
              </w:rPr>
              <w:t>[</w:t>
            </w:r>
            <w:proofErr w:type="gramStart"/>
            <w:r>
              <w:rPr>
                <w:rFonts w:eastAsia="楷体_GB2312"/>
              </w:rPr>
              <w:t>31]Chen</w:t>
            </w:r>
            <w:proofErr w:type="gramEnd"/>
            <w:r>
              <w:rPr>
                <w:rFonts w:eastAsia="楷体_GB2312"/>
              </w:rPr>
              <w:t>, X.; Deng, Y. An Evidential Software Risk Evaluation Model. Mathematics 2022, 10, 2325.</w:t>
            </w:r>
          </w:p>
          <w:p w14:paraId="01A97D26" w14:textId="77777777" w:rsidR="002458E0" w:rsidRDefault="00000000">
            <w:pPr>
              <w:rPr>
                <w:rFonts w:eastAsia="楷体_GB2312"/>
              </w:rPr>
            </w:pPr>
            <w:r>
              <w:rPr>
                <w:rFonts w:eastAsia="楷体_GB2312"/>
              </w:rPr>
              <w:t>[</w:t>
            </w:r>
            <w:proofErr w:type="gramStart"/>
            <w:r>
              <w:rPr>
                <w:rFonts w:eastAsia="楷体_GB2312"/>
              </w:rPr>
              <w:t>32]M.</w:t>
            </w:r>
            <w:proofErr w:type="gramEnd"/>
            <w:r>
              <w:rPr>
                <w:rFonts w:eastAsia="楷体_GB2312"/>
              </w:rPr>
              <w:t xml:space="preserve"> Pasha, G. </w:t>
            </w:r>
            <w:proofErr w:type="spellStart"/>
            <w:r>
              <w:rPr>
                <w:rFonts w:eastAsia="楷体_GB2312"/>
              </w:rPr>
              <w:t>Qaiser</w:t>
            </w:r>
            <w:proofErr w:type="spellEnd"/>
            <w:r>
              <w:rPr>
                <w:rFonts w:eastAsia="楷体_GB2312"/>
              </w:rPr>
              <w:t xml:space="preserve"> and U. Pasha, A Critical Analysis of Software Risk Management Techniques in Large Scale Systems, in IEEE Access, vol. 6, pp. 12412 12424, 2018</w:t>
            </w:r>
          </w:p>
          <w:p w14:paraId="5E32DE63" w14:textId="77777777" w:rsidR="002458E0" w:rsidRDefault="00000000">
            <w:pPr>
              <w:rPr>
                <w:rFonts w:eastAsia="楷体_GB2312"/>
              </w:rPr>
            </w:pPr>
            <w:r>
              <w:rPr>
                <w:rFonts w:eastAsia="楷体_GB2312"/>
              </w:rPr>
              <w:t>[</w:t>
            </w:r>
            <w:proofErr w:type="gramStart"/>
            <w:r>
              <w:rPr>
                <w:rFonts w:eastAsia="楷体_GB2312"/>
              </w:rPr>
              <w:t>33]Lei</w:t>
            </w:r>
            <w:proofErr w:type="gramEnd"/>
            <w:r>
              <w:rPr>
                <w:rFonts w:eastAsia="楷体_GB2312"/>
              </w:rPr>
              <w:t xml:space="preserve">, H., </w:t>
            </w:r>
            <w:proofErr w:type="spellStart"/>
            <w:r>
              <w:rPr>
                <w:rFonts w:eastAsia="楷体_GB2312"/>
              </w:rPr>
              <w:t>Ganjeizadeh</w:t>
            </w:r>
            <w:proofErr w:type="spellEnd"/>
            <w:r>
              <w:rPr>
                <w:rFonts w:eastAsia="楷体_GB2312"/>
              </w:rPr>
              <w:t xml:space="preserve">, F., Jayachandran, P. K., &amp; </w:t>
            </w:r>
            <w:proofErr w:type="spellStart"/>
            <w:r>
              <w:rPr>
                <w:rFonts w:eastAsia="楷体_GB2312"/>
              </w:rPr>
              <w:t>Ozcan</w:t>
            </w:r>
            <w:proofErr w:type="spellEnd"/>
            <w:r>
              <w:rPr>
                <w:rFonts w:eastAsia="楷体_GB2312"/>
              </w:rPr>
              <w:t xml:space="preserve">, P. </w:t>
            </w:r>
          </w:p>
          <w:p w14:paraId="608A7606" w14:textId="77777777" w:rsidR="002458E0" w:rsidRDefault="00000000">
            <w:pPr>
              <w:rPr>
                <w:rFonts w:eastAsia="楷体_GB2312"/>
              </w:rPr>
            </w:pPr>
            <w:r>
              <w:rPr>
                <w:rFonts w:eastAsia="楷体_GB2312"/>
              </w:rPr>
              <w:t xml:space="preserve">(2017). A statistical analysis of the effects of Scrum and Kanban on software development projects. Robotics and Computer </w:t>
            </w:r>
            <w:proofErr w:type="spellStart"/>
            <w:r>
              <w:rPr>
                <w:rFonts w:eastAsia="楷体_GB2312"/>
              </w:rPr>
              <w:t>IntegratedManufacturing</w:t>
            </w:r>
            <w:proofErr w:type="spellEnd"/>
            <w:r>
              <w:rPr>
                <w:rFonts w:eastAsia="楷体_GB2312"/>
              </w:rPr>
              <w:t>, 43, 59 67.</w:t>
            </w:r>
          </w:p>
          <w:p w14:paraId="3ADEA55D" w14:textId="77777777" w:rsidR="002458E0" w:rsidRDefault="00000000">
            <w:pPr>
              <w:rPr>
                <w:rFonts w:eastAsia="楷体_GB2312"/>
              </w:rPr>
            </w:pPr>
            <w:r>
              <w:rPr>
                <w:rFonts w:eastAsia="楷体_GB2312"/>
              </w:rPr>
              <w:t>[</w:t>
            </w:r>
            <w:proofErr w:type="gramStart"/>
            <w:r>
              <w:rPr>
                <w:rFonts w:eastAsia="楷体_GB2312"/>
              </w:rPr>
              <w:t>34]</w:t>
            </w:r>
            <w:proofErr w:type="spellStart"/>
            <w:r>
              <w:rPr>
                <w:rFonts w:eastAsia="楷体_GB2312"/>
              </w:rPr>
              <w:t>Aven</w:t>
            </w:r>
            <w:proofErr w:type="spellEnd"/>
            <w:proofErr w:type="gramEnd"/>
            <w:r>
              <w:rPr>
                <w:rFonts w:eastAsia="楷体_GB2312"/>
              </w:rPr>
              <w:t xml:space="preserve">, T. (2016). Risk assessment and risk management: Review </w:t>
            </w:r>
            <w:proofErr w:type="spellStart"/>
            <w:r>
              <w:rPr>
                <w:rFonts w:eastAsia="楷体_GB2312"/>
              </w:rPr>
              <w:t>ofrecent</w:t>
            </w:r>
            <w:proofErr w:type="spellEnd"/>
            <w:r>
              <w:rPr>
                <w:rFonts w:eastAsia="楷体_GB2312"/>
              </w:rPr>
              <w:t xml:space="preserve"> advances on their foundation. European Journal of Operational Research, 253(1), 1 13.</w:t>
            </w:r>
          </w:p>
          <w:p w14:paraId="0A7AAAD1" w14:textId="77777777" w:rsidR="002458E0" w:rsidRDefault="00000000">
            <w:pPr>
              <w:rPr>
                <w:rFonts w:eastAsia="楷体_GB2312"/>
              </w:rPr>
            </w:pPr>
            <w:r>
              <w:rPr>
                <w:rFonts w:eastAsia="楷体_GB2312"/>
              </w:rPr>
              <w:t>[</w:t>
            </w:r>
            <w:proofErr w:type="gramStart"/>
            <w:r>
              <w:rPr>
                <w:rFonts w:eastAsia="楷体_GB2312"/>
              </w:rPr>
              <w:t>35]Qazi</w:t>
            </w:r>
            <w:proofErr w:type="gramEnd"/>
            <w:r>
              <w:rPr>
                <w:rFonts w:eastAsia="楷体_GB2312"/>
              </w:rPr>
              <w:t xml:space="preserve">, A., Quigley, J., Dickson, A., &amp; </w:t>
            </w:r>
            <w:proofErr w:type="spellStart"/>
            <w:r>
              <w:rPr>
                <w:rFonts w:eastAsia="楷体_GB2312"/>
              </w:rPr>
              <w:t>Kirytopoulos</w:t>
            </w:r>
            <w:proofErr w:type="spellEnd"/>
            <w:r>
              <w:rPr>
                <w:rFonts w:eastAsia="楷体_GB2312"/>
              </w:rPr>
              <w:t>, K. (2016). Project Complexity and Risk Management (</w:t>
            </w:r>
            <w:proofErr w:type="spellStart"/>
            <w:r>
              <w:rPr>
                <w:rFonts w:eastAsia="楷体_GB2312"/>
              </w:rPr>
              <w:t>ProCRiM</w:t>
            </w:r>
            <w:proofErr w:type="spellEnd"/>
            <w:r>
              <w:rPr>
                <w:rFonts w:eastAsia="楷体_GB2312"/>
              </w:rPr>
              <w:t>): Towards modelling project complexity driven risk paths in construction projects. International Journal of Project Management, 34(7), 1183 1198.</w:t>
            </w:r>
          </w:p>
          <w:p w14:paraId="1EF7D916" w14:textId="77777777" w:rsidR="002458E0" w:rsidRDefault="00000000">
            <w:pPr>
              <w:rPr>
                <w:rFonts w:eastAsia="楷体_GB2312"/>
              </w:rPr>
            </w:pPr>
            <w:r>
              <w:rPr>
                <w:rFonts w:eastAsia="楷体_GB2312"/>
              </w:rPr>
              <w:t>[</w:t>
            </w:r>
            <w:proofErr w:type="gramStart"/>
            <w:r>
              <w:rPr>
                <w:rFonts w:eastAsia="楷体_GB2312"/>
              </w:rPr>
              <w:t>36]Khan</w:t>
            </w:r>
            <w:proofErr w:type="gramEnd"/>
            <w:r>
              <w:rPr>
                <w:rFonts w:eastAsia="楷体_GB2312"/>
              </w:rPr>
              <w:t xml:space="preserve">, F., </w:t>
            </w:r>
            <w:proofErr w:type="spellStart"/>
            <w:r>
              <w:rPr>
                <w:rFonts w:eastAsia="楷体_GB2312"/>
              </w:rPr>
              <w:t>Rathnayaka</w:t>
            </w:r>
            <w:proofErr w:type="spellEnd"/>
            <w:r>
              <w:rPr>
                <w:rFonts w:eastAsia="楷体_GB2312"/>
              </w:rPr>
              <w:t>, S., &amp; Ahmed, S. (2015). Methods and models in process safety and risk management: Past, present and future. Process Safety and Environmental Protection, 98, 116 147.</w:t>
            </w:r>
          </w:p>
          <w:p w14:paraId="254FED92" w14:textId="77777777" w:rsidR="002458E0" w:rsidRDefault="00000000">
            <w:pPr>
              <w:rPr>
                <w:rFonts w:eastAsia="楷体_GB2312"/>
              </w:rPr>
            </w:pPr>
            <w:r>
              <w:rPr>
                <w:rFonts w:eastAsia="楷体_GB2312"/>
              </w:rPr>
              <w:t>[37</w:t>
            </w:r>
            <w:proofErr w:type="gramStart"/>
            <w:r>
              <w:rPr>
                <w:rFonts w:eastAsia="楷体_GB2312"/>
              </w:rPr>
              <w:t>]A.Cagliano</w:t>
            </w:r>
            <w:proofErr w:type="gramEnd"/>
            <w:r>
              <w:rPr>
                <w:rFonts w:eastAsia="楷体_GB2312"/>
              </w:rPr>
              <w:t>,S.Grimaldi,andC.Rafele,‘‘Choosingprojectriskmanagement techniques. A theoretical framework,’’ J. Risk Res., vol. 18, no. 2, pp. 232 248, 2015.</w:t>
            </w:r>
          </w:p>
          <w:p w14:paraId="0659C5F2" w14:textId="77777777" w:rsidR="002458E0" w:rsidRDefault="00000000">
            <w:pPr>
              <w:rPr>
                <w:rFonts w:eastAsia="楷体_GB2312"/>
              </w:rPr>
            </w:pPr>
            <w:r>
              <w:rPr>
                <w:rFonts w:eastAsia="楷体_GB2312"/>
              </w:rPr>
              <w:t>[</w:t>
            </w:r>
            <w:proofErr w:type="gramStart"/>
            <w:r>
              <w:rPr>
                <w:rFonts w:eastAsia="楷体_GB2312"/>
              </w:rPr>
              <w:t>38]Carvalho</w:t>
            </w:r>
            <w:proofErr w:type="gramEnd"/>
            <w:r>
              <w:rPr>
                <w:rFonts w:eastAsia="楷体_GB2312"/>
              </w:rPr>
              <w:t xml:space="preserve">, M. M. de, &amp; </w:t>
            </w:r>
            <w:proofErr w:type="spellStart"/>
            <w:r>
              <w:rPr>
                <w:rFonts w:eastAsia="楷体_GB2312"/>
              </w:rPr>
              <w:t>Rabechini</w:t>
            </w:r>
            <w:proofErr w:type="spellEnd"/>
            <w:r>
              <w:rPr>
                <w:rFonts w:eastAsia="楷体_GB2312"/>
              </w:rPr>
              <w:t xml:space="preserve"> Junior, R. (2014). Impact of </w:t>
            </w:r>
            <w:proofErr w:type="spellStart"/>
            <w:r>
              <w:rPr>
                <w:rFonts w:eastAsia="楷体_GB2312"/>
              </w:rPr>
              <w:t>riskmanagement</w:t>
            </w:r>
            <w:proofErr w:type="spellEnd"/>
            <w:r>
              <w:rPr>
                <w:rFonts w:eastAsia="楷体_GB2312"/>
              </w:rPr>
              <w:t xml:space="preserve"> on project performance: the </w:t>
            </w:r>
            <w:r>
              <w:rPr>
                <w:rFonts w:eastAsia="楷体_GB2312"/>
              </w:rPr>
              <w:lastRenderedPageBreak/>
              <w:t>importance of soft skills. International Journal of Production Research, 53(2), 321 340.</w:t>
            </w:r>
          </w:p>
          <w:p w14:paraId="3D0B8877" w14:textId="77777777" w:rsidR="002458E0" w:rsidRDefault="00000000">
            <w:pPr>
              <w:rPr>
                <w:rFonts w:eastAsia="楷体_GB2312"/>
              </w:rPr>
            </w:pPr>
            <w:r>
              <w:rPr>
                <w:rFonts w:eastAsia="楷体_GB2312"/>
              </w:rPr>
              <w:t>[39</w:t>
            </w:r>
            <w:proofErr w:type="gramStart"/>
            <w:r>
              <w:rPr>
                <w:rFonts w:eastAsia="楷体_GB2312"/>
              </w:rPr>
              <w:t>]</w:t>
            </w:r>
            <w:proofErr w:type="spellStart"/>
            <w:r>
              <w:rPr>
                <w:rFonts w:eastAsia="楷体_GB2312"/>
              </w:rPr>
              <w:t>M.Chowdhury</w:t>
            </w:r>
            <w:proofErr w:type="gramEnd"/>
            <w:r>
              <w:rPr>
                <w:rFonts w:eastAsia="楷体_GB2312"/>
              </w:rPr>
              <w:t>,A.Al,andS.Arefeen,Software</w:t>
            </w:r>
            <w:proofErr w:type="spellEnd"/>
            <w:r>
              <w:rPr>
                <w:rFonts w:eastAsia="楷体_GB2312"/>
              </w:rPr>
              <w:t xml:space="preserve"> risk </w:t>
            </w:r>
            <w:proofErr w:type="spellStart"/>
            <w:r>
              <w:rPr>
                <w:rFonts w:eastAsia="楷体_GB2312"/>
              </w:rPr>
              <w:t>management:Importance</w:t>
            </w:r>
            <w:proofErr w:type="spellEnd"/>
            <w:r>
              <w:rPr>
                <w:rFonts w:eastAsia="楷体_GB2312"/>
              </w:rPr>
              <w:t xml:space="preserve"> and practices, in Proc. IJCIT ISSN, 2011, pp. 2078 5828.</w:t>
            </w:r>
          </w:p>
          <w:p w14:paraId="7E7F15DE" w14:textId="77777777" w:rsidR="002458E0" w:rsidRDefault="002458E0">
            <w:pPr>
              <w:rPr>
                <w:rFonts w:eastAsia="楷体_GB2312"/>
              </w:rPr>
            </w:pPr>
          </w:p>
          <w:p w14:paraId="6C76E147" w14:textId="77777777" w:rsidR="002458E0" w:rsidRDefault="002458E0">
            <w:pPr>
              <w:rPr>
                <w:rFonts w:eastAsia="楷体_GB2312"/>
              </w:rPr>
            </w:pPr>
          </w:p>
          <w:p w14:paraId="4DCD4851" w14:textId="77777777" w:rsidR="002458E0" w:rsidRDefault="002458E0">
            <w:pPr>
              <w:rPr>
                <w:rFonts w:eastAsia="楷体_GB2312"/>
              </w:rPr>
            </w:pPr>
          </w:p>
        </w:tc>
      </w:tr>
      <w:tr w:rsidR="002458E0" w14:paraId="533555D9" w14:textId="77777777">
        <w:trPr>
          <w:trHeight w:val="54"/>
        </w:trPr>
        <w:tc>
          <w:tcPr>
            <w:tcW w:w="10185" w:type="dxa"/>
          </w:tcPr>
          <w:p w14:paraId="06A3C125" w14:textId="77777777" w:rsidR="002458E0" w:rsidRDefault="002458E0">
            <w:pPr>
              <w:rPr>
                <w:rFonts w:eastAsia="楷体_GB2312"/>
              </w:rPr>
            </w:pPr>
          </w:p>
        </w:tc>
      </w:tr>
    </w:tbl>
    <w:p w14:paraId="402B4285" w14:textId="77777777" w:rsidR="002458E0" w:rsidRDefault="00000000">
      <w:pPr>
        <w:numPr>
          <w:ilvl w:val="0"/>
          <w:numId w:val="3"/>
        </w:numPr>
        <w:rPr>
          <w:rFonts w:eastAsia="黑体"/>
          <w:sz w:val="32"/>
        </w:rPr>
      </w:pPr>
      <w:r>
        <w:rPr>
          <w:rFonts w:eastAsia="黑体" w:hint="eastAsia"/>
          <w:sz w:val="32"/>
        </w:rPr>
        <w:t>研究方案</w:t>
      </w:r>
      <w:r>
        <w:rPr>
          <w:rFonts w:eastAsia="STKaiti"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2458E0" w14:paraId="7CEE09C0" w14:textId="77777777">
        <w:trPr>
          <w:trHeight w:val="2258"/>
        </w:trPr>
        <w:tc>
          <w:tcPr>
            <w:tcW w:w="10185" w:type="dxa"/>
          </w:tcPr>
          <w:p w14:paraId="56A3B63E" w14:textId="77777777" w:rsidR="002458E0" w:rsidRDefault="00000000">
            <w:pPr>
              <w:rPr>
                <w:rFonts w:eastAsia="楷体_GB2312"/>
              </w:rPr>
            </w:pPr>
            <w:r>
              <w:rPr>
                <w:rFonts w:eastAsia="黑体" w:hint="eastAsia"/>
              </w:rPr>
              <w:t>（</w:t>
            </w:r>
            <w:r>
              <w:rPr>
                <w:rFonts w:eastAsia="楷体_GB2312" w:hint="eastAsia"/>
              </w:rPr>
              <w:t>包括研究目标、研究内容、拟采取的研究方法、技术路线、实验方案及可行性分析和预期的研究进展）</w:t>
            </w:r>
          </w:p>
          <w:p w14:paraId="61933EC4" w14:textId="77777777" w:rsidR="002458E0" w:rsidRDefault="002458E0">
            <w:pPr>
              <w:rPr>
                <w:rFonts w:eastAsia="楷体_GB2312"/>
              </w:rPr>
            </w:pPr>
          </w:p>
          <w:p w14:paraId="68DBC1AA" w14:textId="77777777" w:rsidR="002458E0" w:rsidRDefault="00000000">
            <w:pPr>
              <w:numPr>
                <w:ilvl w:val="0"/>
                <w:numId w:val="4"/>
              </w:numPr>
              <w:rPr>
                <w:rFonts w:eastAsia="楷体_GB2312"/>
              </w:rPr>
            </w:pPr>
            <w:r>
              <w:rPr>
                <w:rFonts w:eastAsia="楷体_GB2312" w:hint="eastAsia"/>
              </w:rPr>
              <w:t>研究目标、研究内容</w:t>
            </w:r>
          </w:p>
          <w:p w14:paraId="51A17624" w14:textId="77777777" w:rsidR="002458E0" w:rsidRDefault="00000000">
            <w:pPr>
              <w:ind w:left="360"/>
              <w:rPr>
                <w:rFonts w:eastAsia="楷体_GB2312"/>
              </w:rPr>
            </w:pPr>
            <w:r>
              <w:rPr>
                <w:rFonts w:eastAsia="楷体_GB2312" w:hint="eastAsia"/>
              </w:rPr>
              <w:t>研究目标：</w:t>
            </w:r>
          </w:p>
          <w:p w14:paraId="3A3E25AF" w14:textId="77777777" w:rsidR="002458E0" w:rsidRDefault="00000000">
            <w:pPr>
              <w:ind w:firstLineChars="150" w:firstLine="315"/>
              <w:rPr>
                <w:rFonts w:eastAsia="楷体_GB2312"/>
              </w:rPr>
            </w:pPr>
            <w:r>
              <w:rPr>
                <w:rFonts w:eastAsia="楷体_GB2312" w:hint="eastAsia"/>
              </w:rPr>
              <w:t>本研究的主要目标是全面、系统地分析</w:t>
            </w:r>
            <w:r>
              <w:rPr>
                <w:rFonts w:eastAsia="楷体_GB2312" w:hint="eastAsia"/>
              </w:rPr>
              <w:t>B</w:t>
            </w:r>
            <w:r>
              <w:rPr>
                <w:rFonts w:eastAsia="楷体_GB2312" w:hint="eastAsia"/>
              </w:rPr>
              <w:t>公司软件项目风险管理的现状，识别其软件项目在实施过程中可能面临的主要风险类型，并评估这些风险对项目目标实现的潜在影响。通过深入探究风险管理的理论框架和实践策略，本研究旨在提出一套针对</w:t>
            </w:r>
            <w:r>
              <w:rPr>
                <w:rFonts w:eastAsia="楷体_GB2312" w:hint="eastAsia"/>
              </w:rPr>
              <w:t>B</w:t>
            </w:r>
            <w:r>
              <w:rPr>
                <w:rFonts w:eastAsia="楷体_GB2312" w:hint="eastAsia"/>
              </w:rPr>
              <w:t>公司软件项目的风险管理优化方案，以提高项目成功率、降低潜在损失，并为类似企业提供可借鉴的风险管理经验。</w:t>
            </w:r>
          </w:p>
          <w:p w14:paraId="7D3885E9" w14:textId="77777777" w:rsidR="002458E0" w:rsidRDefault="00000000">
            <w:pPr>
              <w:ind w:firstLineChars="150" w:firstLine="315"/>
              <w:rPr>
                <w:rFonts w:eastAsia="楷体_GB2312"/>
              </w:rPr>
            </w:pPr>
            <w:r>
              <w:rPr>
                <w:rFonts w:eastAsia="楷体_GB2312" w:hint="eastAsia"/>
              </w:rPr>
              <w:lastRenderedPageBreak/>
              <w:t>具体而言，本研究期望达到以</w:t>
            </w:r>
            <w:commentRangeStart w:id="3"/>
            <w:r>
              <w:rPr>
                <w:rFonts w:eastAsia="楷体_GB2312" w:hint="eastAsia"/>
              </w:rPr>
              <w:t>下几个目标：</w:t>
            </w:r>
            <w:commentRangeEnd w:id="3"/>
            <w:r>
              <w:commentReference w:id="3"/>
            </w:r>
          </w:p>
          <w:p w14:paraId="5B8D0C10" w14:textId="77777777" w:rsidR="002458E0" w:rsidRDefault="00000000">
            <w:pPr>
              <w:numPr>
                <w:ilvl w:val="0"/>
                <w:numId w:val="5"/>
              </w:numPr>
              <w:rPr>
                <w:rFonts w:eastAsia="楷体_GB2312"/>
              </w:rPr>
            </w:pPr>
            <w:r>
              <w:rPr>
                <w:rFonts w:eastAsia="楷体_GB2312" w:hint="eastAsia"/>
              </w:rPr>
              <w:t>识别</w:t>
            </w:r>
            <w:r>
              <w:rPr>
                <w:rFonts w:eastAsia="楷体_GB2312" w:hint="eastAsia"/>
              </w:rPr>
              <w:t>B</w:t>
            </w:r>
            <w:r>
              <w:rPr>
                <w:rFonts w:eastAsia="楷体_GB2312" w:hint="eastAsia"/>
              </w:rPr>
              <w:t>公司软件项目中的关键风险点，包括技术风险、市场风险、组织风险、资源风险等，并分析其成因。</w:t>
            </w:r>
          </w:p>
          <w:p w14:paraId="4D14A58B" w14:textId="77777777" w:rsidR="002458E0" w:rsidRDefault="00000000">
            <w:pPr>
              <w:numPr>
                <w:ilvl w:val="0"/>
                <w:numId w:val="5"/>
              </w:numPr>
              <w:rPr>
                <w:rFonts w:eastAsia="楷体_GB2312"/>
              </w:rPr>
            </w:pPr>
            <w:r>
              <w:rPr>
                <w:rFonts w:eastAsia="楷体_GB2312" w:hint="eastAsia"/>
              </w:rPr>
              <w:t>评估各类风险对软件项目的影响程度和可能发生的概率，确定风险的优先级。</w:t>
            </w:r>
          </w:p>
          <w:p w14:paraId="2C1F9645" w14:textId="77777777" w:rsidR="002458E0" w:rsidRDefault="00000000">
            <w:pPr>
              <w:numPr>
                <w:ilvl w:val="0"/>
                <w:numId w:val="5"/>
              </w:numPr>
              <w:rPr>
                <w:rFonts w:eastAsia="楷体_GB2312"/>
              </w:rPr>
            </w:pPr>
            <w:r>
              <w:rPr>
                <w:rFonts w:eastAsia="楷体_GB2312" w:hint="eastAsia"/>
              </w:rPr>
              <w:t>对比分析国内外先进的软件项目风险管理理论和方法，结合</w:t>
            </w:r>
            <w:r>
              <w:rPr>
                <w:rFonts w:eastAsia="楷体_GB2312" w:hint="eastAsia"/>
              </w:rPr>
              <w:t>B</w:t>
            </w:r>
            <w:r>
              <w:rPr>
                <w:rFonts w:eastAsia="楷体_GB2312" w:hint="eastAsia"/>
              </w:rPr>
              <w:t>公司的实际情况，提出适应性的风险管理策略。</w:t>
            </w:r>
          </w:p>
          <w:p w14:paraId="52D4A790" w14:textId="77777777" w:rsidR="002458E0" w:rsidRDefault="00000000">
            <w:pPr>
              <w:numPr>
                <w:ilvl w:val="0"/>
                <w:numId w:val="5"/>
              </w:numPr>
              <w:rPr>
                <w:rFonts w:eastAsia="楷体_GB2312"/>
              </w:rPr>
            </w:pPr>
            <w:r>
              <w:rPr>
                <w:rFonts w:eastAsia="楷体_GB2312" w:hint="eastAsia"/>
              </w:rPr>
              <w:t>构建一套完整的风险管理框架，包括风险识别、风险评估、风险应对和风险监控等各个环节。</w:t>
            </w:r>
          </w:p>
          <w:p w14:paraId="34169FBF"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研究内容：</w:t>
            </w:r>
          </w:p>
          <w:p w14:paraId="62FB3242"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本研究将围绕</w:t>
            </w:r>
            <w:r>
              <w:rPr>
                <w:rFonts w:eastAsia="楷体_GB2312" w:hint="eastAsia"/>
              </w:rPr>
              <w:t>B</w:t>
            </w:r>
            <w:r>
              <w:rPr>
                <w:rFonts w:eastAsia="楷体_GB2312" w:hint="eastAsia"/>
              </w:rPr>
              <w:t>公司软件项目风险管理的核心问题展开，主要研究内容包括以下几个方面：</w:t>
            </w:r>
          </w:p>
          <w:p w14:paraId="59C3FFF1" w14:textId="77777777" w:rsidR="002458E0" w:rsidRDefault="00000000">
            <w:pPr>
              <w:numPr>
                <w:ilvl w:val="0"/>
                <w:numId w:val="6"/>
              </w:numPr>
              <w:rPr>
                <w:rFonts w:eastAsia="楷体_GB2312"/>
              </w:rPr>
            </w:pPr>
            <w:r>
              <w:rPr>
                <w:rFonts w:eastAsia="楷体_GB2312" w:hint="eastAsia"/>
              </w:rPr>
              <w:t>风险识别：通过文献回顾、案例分析和实地调研等方法，系统梳理</w:t>
            </w:r>
            <w:r>
              <w:rPr>
                <w:rFonts w:eastAsia="楷体_GB2312" w:hint="eastAsia"/>
              </w:rPr>
              <w:t>B</w:t>
            </w:r>
            <w:r>
              <w:rPr>
                <w:rFonts w:eastAsia="楷体_GB2312" w:hint="eastAsia"/>
              </w:rPr>
              <w:t>公司软件项目可能面临的风险类型，构建风险识别指标体系，并对关键风险点进行深入剖析。</w:t>
            </w:r>
          </w:p>
          <w:p w14:paraId="4F3EA4F4" w14:textId="77777777" w:rsidR="002458E0" w:rsidRDefault="00000000">
            <w:pPr>
              <w:numPr>
                <w:ilvl w:val="0"/>
                <w:numId w:val="6"/>
              </w:numPr>
              <w:rPr>
                <w:rFonts w:eastAsia="楷体_GB2312"/>
              </w:rPr>
            </w:pPr>
            <w:r>
              <w:rPr>
                <w:rFonts w:eastAsia="楷体_GB2312" w:hint="eastAsia"/>
              </w:rPr>
              <w:t>风险评估：运用定量和定性相结合的方法，对识别出的风险进行量化评估，包括风险的概率分析、影响程度分析和风险优先级排序等，为风险应对提供决策依据。</w:t>
            </w:r>
          </w:p>
          <w:p w14:paraId="314B0DC4" w14:textId="77777777" w:rsidR="002458E0" w:rsidRDefault="00000000">
            <w:pPr>
              <w:numPr>
                <w:ilvl w:val="0"/>
                <w:numId w:val="6"/>
              </w:numPr>
              <w:rPr>
                <w:rFonts w:eastAsia="楷体_GB2312"/>
              </w:rPr>
            </w:pPr>
            <w:r>
              <w:rPr>
                <w:rFonts w:eastAsia="楷体_GB2312" w:hint="eastAsia"/>
              </w:rPr>
              <w:t>风险管理策略制定：基于风险评估结果，结合</w:t>
            </w:r>
            <w:r>
              <w:rPr>
                <w:rFonts w:eastAsia="楷体_GB2312" w:hint="eastAsia"/>
              </w:rPr>
              <w:t>B</w:t>
            </w:r>
            <w:r>
              <w:rPr>
                <w:rFonts w:eastAsia="楷体_GB2312" w:hint="eastAsia"/>
              </w:rPr>
              <w:t>公司的实际情况和资源条件，制定针对性的风险管理策略，包括风险规避、风险转移、风险减轻和风险接受等具体措施。</w:t>
            </w:r>
          </w:p>
          <w:p w14:paraId="275BEBFA" w14:textId="77777777" w:rsidR="002458E0" w:rsidRDefault="00000000">
            <w:pPr>
              <w:numPr>
                <w:ilvl w:val="0"/>
                <w:numId w:val="6"/>
              </w:numPr>
              <w:rPr>
                <w:rFonts w:eastAsia="楷体_GB2312"/>
              </w:rPr>
            </w:pPr>
            <w:r>
              <w:rPr>
                <w:rFonts w:eastAsia="楷体_GB2312" w:hint="eastAsia"/>
              </w:rPr>
              <w:t>风险管理框架构建：整合风险识别、风险评估和风险管理策略等内容，构建一套适合</w:t>
            </w:r>
            <w:r>
              <w:rPr>
                <w:rFonts w:eastAsia="楷体_GB2312" w:hint="eastAsia"/>
              </w:rPr>
              <w:t>B</w:t>
            </w:r>
            <w:r>
              <w:rPr>
                <w:rFonts w:eastAsia="楷体_GB2312" w:hint="eastAsia"/>
              </w:rPr>
              <w:t>公司软件项目的风险管理框架，明确风险管理的流程、责任主体和监控机制。</w:t>
            </w:r>
          </w:p>
          <w:p w14:paraId="0C788C26" w14:textId="77777777" w:rsidR="002458E0" w:rsidRDefault="00000000">
            <w:pPr>
              <w:numPr>
                <w:ilvl w:val="0"/>
                <w:numId w:val="6"/>
              </w:numPr>
              <w:rPr>
                <w:rFonts w:eastAsia="楷体_GB2312"/>
              </w:rPr>
            </w:pPr>
            <w:r>
              <w:rPr>
                <w:rFonts w:eastAsia="楷体_GB2312" w:hint="eastAsia"/>
              </w:rPr>
              <w:t>实证研究与方案验证：选取</w:t>
            </w:r>
            <w:r>
              <w:rPr>
                <w:rFonts w:eastAsia="楷体_GB2312" w:hint="eastAsia"/>
              </w:rPr>
              <w:t>B</w:t>
            </w:r>
            <w:r>
              <w:rPr>
                <w:rFonts w:eastAsia="楷体_GB2312" w:hint="eastAsia"/>
              </w:rPr>
              <w:t>公司具体的软件项目作为案例，运用构建的风险管理框架进行实证研究，通过对比分析和效果评估，验证风险管理优化方案的有效性和可操作性。</w:t>
            </w:r>
          </w:p>
          <w:p w14:paraId="07A5355F" w14:textId="77777777" w:rsidR="002458E0" w:rsidRDefault="00000000">
            <w:pPr>
              <w:ind w:firstLineChars="150" w:firstLine="315"/>
              <w:rPr>
                <w:rFonts w:eastAsia="楷体_GB2312"/>
              </w:rPr>
            </w:pPr>
            <w:r>
              <w:rPr>
                <w:rFonts w:eastAsia="楷体_GB2312" w:hint="eastAsia"/>
              </w:rPr>
              <w:t>通过以上研究内容的深入剖析和实证验证，本研究将为</w:t>
            </w:r>
            <w:r>
              <w:rPr>
                <w:rFonts w:eastAsia="楷体_GB2312" w:hint="eastAsia"/>
              </w:rPr>
              <w:t>B</w:t>
            </w:r>
            <w:r>
              <w:rPr>
                <w:rFonts w:eastAsia="楷体_GB2312" w:hint="eastAsia"/>
              </w:rPr>
              <w:t>公司软件项目的风险管理提供理论支持和实践指导，同时也为相关行业的风险管理实践提供有益借鉴。</w:t>
            </w:r>
          </w:p>
          <w:p w14:paraId="67FD2D64" w14:textId="77777777" w:rsidR="002458E0" w:rsidRDefault="002458E0">
            <w:pPr>
              <w:rPr>
                <w:rFonts w:eastAsia="楷体_GB2312"/>
              </w:rPr>
            </w:pPr>
          </w:p>
          <w:p w14:paraId="76C331C9" w14:textId="77777777" w:rsidR="002458E0" w:rsidRDefault="00000000">
            <w:pPr>
              <w:numPr>
                <w:ilvl w:val="0"/>
                <w:numId w:val="4"/>
              </w:numPr>
              <w:rPr>
                <w:rFonts w:eastAsia="楷体_GB2312"/>
              </w:rPr>
            </w:pPr>
            <w:r>
              <w:rPr>
                <w:rFonts w:eastAsia="楷体_GB2312" w:hint="eastAsia"/>
              </w:rPr>
              <w:t>拟采取的研究方法</w:t>
            </w:r>
          </w:p>
          <w:p w14:paraId="3959F1C4"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本研究将综合运用文献研究法、案例分析法、问卷调查法以及定量与定性分析相结合的方法，对</w:t>
            </w:r>
            <w:r>
              <w:rPr>
                <w:rFonts w:eastAsia="楷体_GB2312" w:hint="eastAsia"/>
              </w:rPr>
              <w:t>B</w:t>
            </w:r>
            <w:r>
              <w:rPr>
                <w:rFonts w:eastAsia="楷体_GB2312" w:hint="eastAsia"/>
              </w:rPr>
              <w:t>公司软件项目的风险管理进行深入研究。</w:t>
            </w:r>
          </w:p>
          <w:p w14:paraId="4A9CCEE2" w14:textId="77777777" w:rsidR="002458E0" w:rsidRDefault="00000000">
            <w:pPr>
              <w:rPr>
                <w:rFonts w:eastAsia="楷体_GB2312"/>
              </w:rPr>
            </w:pPr>
            <w:r>
              <w:rPr>
                <w:rFonts w:eastAsia="楷体_GB2312"/>
              </w:rPr>
              <w:t xml:space="preserve">   </w:t>
            </w:r>
            <w:r>
              <w:rPr>
                <w:rFonts w:eastAsia="楷体_GB2312" w:hint="eastAsia"/>
              </w:rPr>
              <w:t>文献研究法：通过查阅国内外相关文献，梳理软件项目风险管理的理论框架、实践经验和最新研究成果，为本研究提供理论基础和参考依据。</w:t>
            </w:r>
          </w:p>
          <w:p w14:paraId="7CB99667" w14:textId="77777777" w:rsidR="002458E0" w:rsidRDefault="00000000">
            <w:pPr>
              <w:ind w:firstLineChars="150" w:firstLine="315"/>
              <w:rPr>
                <w:rFonts w:eastAsia="楷体_GB2312"/>
              </w:rPr>
            </w:pPr>
            <w:r>
              <w:rPr>
                <w:rFonts w:eastAsia="楷体_GB2312" w:hint="eastAsia"/>
              </w:rPr>
              <w:t>案例分析法：选取</w:t>
            </w:r>
            <w:r>
              <w:rPr>
                <w:rFonts w:eastAsia="楷体_GB2312" w:hint="eastAsia"/>
              </w:rPr>
              <w:t>B</w:t>
            </w:r>
            <w:r>
              <w:rPr>
                <w:rFonts w:eastAsia="楷体_GB2312" w:hint="eastAsia"/>
              </w:rPr>
              <w:t>公司典型的软件项目作为研究案例，深入剖析其风险管理的实际运作情况，识别风险点，评估风险影响，提出针对性的风险管理措施。</w:t>
            </w:r>
          </w:p>
          <w:p w14:paraId="76CBF99B" w14:textId="77777777" w:rsidR="002458E0" w:rsidRDefault="00000000">
            <w:pPr>
              <w:ind w:firstLineChars="150" w:firstLine="315"/>
              <w:rPr>
                <w:rFonts w:eastAsia="楷体_GB2312"/>
              </w:rPr>
            </w:pPr>
            <w:r>
              <w:rPr>
                <w:rFonts w:eastAsia="楷体_GB2312" w:hint="eastAsia"/>
              </w:rPr>
              <w:t>问卷调查法：设计问卷，针对</w:t>
            </w:r>
            <w:r>
              <w:rPr>
                <w:rFonts w:eastAsia="楷体_GB2312" w:hint="eastAsia"/>
              </w:rPr>
              <w:t>B</w:t>
            </w:r>
            <w:r>
              <w:rPr>
                <w:rFonts w:eastAsia="楷体_GB2312" w:hint="eastAsia"/>
              </w:rPr>
              <w:t>公司软件项目的相关人员以及行业内的相关人员进行调查，收集他们对项目风险的看法、经验和建议，以获取第一手资料，增强研究的实证性。</w:t>
            </w:r>
          </w:p>
          <w:p w14:paraId="0A33A9D2" w14:textId="77777777" w:rsidR="002458E0" w:rsidRDefault="00000000">
            <w:pPr>
              <w:ind w:firstLineChars="150" w:firstLine="315"/>
              <w:rPr>
                <w:rFonts w:eastAsia="楷体_GB2312"/>
              </w:rPr>
            </w:pPr>
            <w:r>
              <w:rPr>
                <w:rFonts w:eastAsia="楷体_GB2312" w:hint="eastAsia"/>
              </w:rPr>
              <w:t>定量与定性分析相结合：利用统计软件对收集到的数据进行定量分析，评估风险的概率和影响程度；同时，结合定性分析方法，对风险类型、成因和应对策略进行深入剖析。</w:t>
            </w:r>
          </w:p>
          <w:p w14:paraId="7B069029" w14:textId="77777777" w:rsidR="002458E0" w:rsidRDefault="002458E0">
            <w:pPr>
              <w:rPr>
                <w:rFonts w:eastAsia="楷体_GB2312"/>
              </w:rPr>
            </w:pPr>
          </w:p>
          <w:p w14:paraId="45D581E9" w14:textId="77777777" w:rsidR="002458E0" w:rsidRDefault="002458E0">
            <w:pPr>
              <w:rPr>
                <w:rFonts w:eastAsia="楷体_GB2312"/>
              </w:rPr>
            </w:pPr>
          </w:p>
          <w:p w14:paraId="2AE59BCA" w14:textId="77777777" w:rsidR="002458E0" w:rsidRDefault="002458E0">
            <w:pPr>
              <w:rPr>
                <w:rFonts w:eastAsia="楷体_GB2312"/>
              </w:rPr>
            </w:pPr>
          </w:p>
          <w:p w14:paraId="45966D8C" w14:textId="77777777" w:rsidR="002458E0" w:rsidRDefault="002458E0">
            <w:pPr>
              <w:rPr>
                <w:rFonts w:eastAsia="楷体_GB2312"/>
              </w:rPr>
            </w:pPr>
          </w:p>
          <w:p w14:paraId="36F5738B" w14:textId="77777777" w:rsidR="002458E0" w:rsidRDefault="002458E0">
            <w:pPr>
              <w:rPr>
                <w:rFonts w:eastAsia="楷体_GB2312"/>
              </w:rPr>
            </w:pPr>
          </w:p>
          <w:p w14:paraId="015E739E" w14:textId="77777777" w:rsidR="002458E0" w:rsidRDefault="002458E0">
            <w:pPr>
              <w:rPr>
                <w:rFonts w:eastAsia="楷体_GB2312"/>
              </w:rPr>
            </w:pPr>
          </w:p>
          <w:p w14:paraId="1F8618E4" w14:textId="77777777" w:rsidR="002458E0" w:rsidRDefault="002458E0">
            <w:pPr>
              <w:rPr>
                <w:rFonts w:eastAsia="楷体_GB2312"/>
              </w:rPr>
            </w:pPr>
          </w:p>
          <w:p w14:paraId="7675A7E9" w14:textId="77777777" w:rsidR="002458E0" w:rsidRDefault="002458E0">
            <w:pPr>
              <w:rPr>
                <w:rFonts w:eastAsia="楷体_GB2312"/>
              </w:rPr>
            </w:pPr>
          </w:p>
          <w:p w14:paraId="1AB78D1F" w14:textId="77777777" w:rsidR="002458E0" w:rsidRDefault="002458E0">
            <w:pPr>
              <w:rPr>
                <w:rFonts w:eastAsia="楷体_GB2312"/>
              </w:rPr>
            </w:pPr>
          </w:p>
          <w:p w14:paraId="0EAD96B0" w14:textId="77777777" w:rsidR="002458E0" w:rsidRDefault="00000000">
            <w:pPr>
              <w:rPr>
                <w:rFonts w:eastAsia="楷体_GB2312"/>
              </w:rPr>
            </w:pPr>
            <w:r>
              <w:rPr>
                <w:rFonts w:eastAsia="楷体_GB2312" w:hint="eastAsia"/>
              </w:rPr>
              <w:t>3</w:t>
            </w:r>
            <w:commentRangeStart w:id="4"/>
            <w:r>
              <w:rPr>
                <w:rFonts w:eastAsia="楷体_GB2312" w:hint="eastAsia"/>
              </w:rPr>
              <w:t>、技术路线</w:t>
            </w:r>
            <w:commentRangeEnd w:id="4"/>
            <w:r>
              <w:commentReference w:id="4"/>
            </w:r>
          </w:p>
          <w:p w14:paraId="5BDED00D" w14:textId="77777777" w:rsidR="002458E0" w:rsidRDefault="002458E0">
            <w:pPr>
              <w:rPr>
                <w:rFonts w:eastAsia="楷体_GB2312"/>
              </w:rPr>
            </w:pPr>
          </w:p>
          <w:p w14:paraId="0DE069AD" w14:textId="77777777" w:rsidR="002458E0" w:rsidRDefault="00000000">
            <w:pPr>
              <w:jc w:val="center"/>
              <w:rPr>
                <w:rFonts w:eastAsia="楷体_GB2312"/>
              </w:rPr>
            </w:pPr>
            <w:r>
              <w:rPr>
                <w:rFonts w:eastAsia="楷体_GB2312" w:hint="eastAsia"/>
                <w:noProof/>
              </w:rPr>
              <w:lastRenderedPageBreak/>
              <w:drawing>
                <wp:inline distT="0" distB="0" distL="0" distR="0" wp14:anchorId="4A3103B6" wp14:editId="5568474A">
                  <wp:extent cx="3238500" cy="3200400"/>
                  <wp:effectExtent l="0" t="0" r="0" b="0"/>
                  <wp:docPr id="1024409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09694"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38500" cy="3200400"/>
                          </a:xfrm>
                          <a:prstGeom prst="rect">
                            <a:avLst/>
                          </a:prstGeom>
                        </pic:spPr>
                      </pic:pic>
                    </a:graphicData>
                  </a:graphic>
                </wp:inline>
              </w:drawing>
            </w:r>
          </w:p>
          <w:p w14:paraId="7542DB59" w14:textId="77777777" w:rsidR="002458E0" w:rsidRDefault="00000000">
            <w:pPr>
              <w:numPr>
                <w:ilvl w:val="0"/>
                <w:numId w:val="7"/>
              </w:numPr>
              <w:rPr>
                <w:rFonts w:ascii="楷体_GB2312" w:eastAsia="楷体_GB2312"/>
              </w:rPr>
            </w:pPr>
            <w:r>
              <w:rPr>
                <w:rFonts w:ascii="楷体_GB2312" w:eastAsia="楷体_GB2312" w:hint="eastAsia"/>
              </w:rPr>
              <w:t>可行性分析。</w:t>
            </w:r>
          </w:p>
          <w:p w14:paraId="20E5ECCE" w14:textId="77777777" w:rsidR="002458E0" w:rsidRDefault="00000000">
            <w:pPr>
              <w:ind w:firstLineChars="200" w:firstLine="420"/>
              <w:rPr>
                <w:rFonts w:ascii="楷体_GB2312" w:eastAsia="楷体_GB2312"/>
              </w:rPr>
            </w:pPr>
            <w:r>
              <w:rPr>
                <w:rFonts w:ascii="楷体_GB2312" w:eastAsia="楷体_GB2312" w:hint="eastAsia"/>
              </w:rPr>
              <w:t>本研究的可行性主要体现在以下几个方面：</w:t>
            </w:r>
          </w:p>
          <w:p w14:paraId="2FBA5DE6" w14:textId="77777777" w:rsidR="002458E0" w:rsidRDefault="00000000">
            <w:pPr>
              <w:ind w:firstLineChars="200" w:firstLine="420"/>
              <w:rPr>
                <w:rFonts w:ascii="楷体_GB2312" w:eastAsia="楷体_GB2312"/>
              </w:rPr>
            </w:pPr>
            <w:r>
              <w:rPr>
                <w:rFonts w:ascii="楷体_GB2312" w:eastAsia="楷体_GB2312" w:hint="eastAsia"/>
              </w:rPr>
              <w:t>数据可获得性：B公司作为研究对象，能够提供丰富的项目数据和人员信息，为研究的深入开展提供了有力的数据支持。</w:t>
            </w:r>
          </w:p>
          <w:p w14:paraId="1BB109D6" w14:textId="77777777" w:rsidR="002458E0" w:rsidRDefault="00000000">
            <w:pPr>
              <w:ind w:firstLineChars="200" w:firstLine="420"/>
              <w:rPr>
                <w:rFonts w:ascii="楷体_GB2312" w:eastAsia="楷体_GB2312"/>
              </w:rPr>
            </w:pPr>
            <w:r>
              <w:rPr>
                <w:rFonts w:ascii="楷体_GB2312" w:eastAsia="楷体_GB2312" w:hint="eastAsia"/>
              </w:rPr>
              <w:t>方法适用性：本研究采用的文献研究法、案例分析法、问卷调查法、访谈法以及定量与定性分析相结合的方法，在软件项目风险管理领域具有广泛的适用性和实用性。</w:t>
            </w:r>
          </w:p>
          <w:p w14:paraId="71D322F1" w14:textId="77777777" w:rsidR="002458E0" w:rsidRDefault="00000000">
            <w:pPr>
              <w:ind w:firstLineChars="200" w:firstLine="420"/>
              <w:rPr>
                <w:rFonts w:ascii="楷体_GB2312" w:eastAsia="楷体_GB2312"/>
              </w:rPr>
            </w:pPr>
            <w:r>
              <w:rPr>
                <w:rFonts w:ascii="楷体_GB2312" w:eastAsia="楷体_GB2312" w:hint="eastAsia"/>
              </w:rPr>
              <w:t>技术可行性：本研究所需的技术手段和工具相对成熟，如统计软件、数据分析方法等，能够满足研究需要。</w:t>
            </w:r>
          </w:p>
          <w:p w14:paraId="4BF06D56" w14:textId="77777777" w:rsidR="002458E0" w:rsidRDefault="00000000">
            <w:pPr>
              <w:ind w:firstLineChars="200" w:firstLine="420"/>
              <w:rPr>
                <w:rFonts w:ascii="楷体_GB2312" w:eastAsia="楷体_GB2312"/>
              </w:rPr>
            </w:pPr>
            <w:r>
              <w:rPr>
                <w:rFonts w:ascii="楷体_GB2312" w:eastAsia="楷体_GB2312" w:hint="eastAsia"/>
              </w:rPr>
              <w:t>另外，作者本人为资深互联网研发人员，具有丰富的软件项目风险管理相关的从业经验。</w:t>
            </w:r>
          </w:p>
          <w:p w14:paraId="619F6AC2" w14:textId="77777777" w:rsidR="002458E0" w:rsidRDefault="002458E0">
            <w:pPr>
              <w:ind w:firstLineChars="200" w:firstLine="420"/>
              <w:rPr>
                <w:rFonts w:ascii="楷体_GB2312" w:eastAsia="楷体_GB2312"/>
              </w:rPr>
            </w:pPr>
          </w:p>
          <w:p w14:paraId="3BCF919B" w14:textId="77777777" w:rsidR="002458E0" w:rsidRDefault="00000000">
            <w:pPr>
              <w:numPr>
                <w:ilvl w:val="0"/>
                <w:numId w:val="7"/>
              </w:numPr>
              <w:rPr>
                <w:rFonts w:ascii="楷体_GB2312" w:eastAsia="楷体_GB2312"/>
              </w:rPr>
            </w:pPr>
            <w:r>
              <w:rPr>
                <w:rFonts w:ascii="楷体_GB2312" w:eastAsia="楷体_GB2312" w:hint="eastAsia"/>
              </w:rPr>
              <w:t>预期进展</w:t>
            </w:r>
          </w:p>
          <w:p w14:paraId="2511CE30" w14:textId="77777777" w:rsidR="002458E0" w:rsidRDefault="00000000">
            <w:pPr>
              <w:rPr>
                <w:rFonts w:ascii="楷体_GB2312" w:eastAsia="楷体_GB2312"/>
              </w:rPr>
            </w:pPr>
            <w:r>
              <w:rPr>
                <w:rFonts w:ascii="楷体_GB2312" w:eastAsia="楷体_GB2312" w:hint="eastAsia"/>
              </w:rPr>
              <w:t xml:space="preserve"> </w:t>
            </w:r>
            <w:r>
              <w:rPr>
                <w:rFonts w:ascii="楷体_GB2312" w:eastAsia="楷体_GB2312"/>
              </w:rPr>
              <w:t xml:space="preserve">   </w:t>
            </w:r>
            <w:r>
              <w:rPr>
                <w:rFonts w:ascii="楷体_GB2312" w:eastAsia="楷体_GB2312" w:hint="eastAsia"/>
              </w:rPr>
              <w:t>2024年3月-5月:查阅相关文献、资料，和导师商讨确定论文方向。</w:t>
            </w:r>
          </w:p>
          <w:p w14:paraId="371FC9FA" w14:textId="77777777" w:rsidR="002458E0" w:rsidRDefault="00000000">
            <w:pPr>
              <w:ind w:firstLineChars="200" w:firstLine="420"/>
              <w:rPr>
                <w:rFonts w:ascii="楷体_GB2312" w:eastAsia="楷体_GB2312"/>
              </w:rPr>
            </w:pPr>
            <w:r>
              <w:rPr>
                <w:rFonts w:ascii="楷体_GB2312" w:eastAsia="楷体_GB2312" w:hint="eastAsia"/>
              </w:rPr>
              <w:t>2024年5月-6月:确定论文题目，收集相关资料和文献，完成开题报告。</w:t>
            </w:r>
          </w:p>
          <w:p w14:paraId="59943AAF" w14:textId="77777777" w:rsidR="002458E0" w:rsidRDefault="00000000">
            <w:pPr>
              <w:ind w:firstLineChars="200" w:firstLine="420"/>
              <w:rPr>
                <w:rFonts w:ascii="楷体_GB2312" w:eastAsia="楷体_GB2312"/>
              </w:rPr>
            </w:pPr>
            <w:r>
              <w:rPr>
                <w:rFonts w:ascii="楷体_GB2312" w:eastAsia="楷体_GB2312" w:hint="eastAsia"/>
              </w:rPr>
              <w:t>2024年7月-8月:进一步收集资料，完成访谈和素材积累，进行整理分析，完成论文中期报告。</w:t>
            </w:r>
          </w:p>
          <w:p w14:paraId="269C34A0" w14:textId="77777777" w:rsidR="002458E0" w:rsidRDefault="00000000">
            <w:pPr>
              <w:ind w:firstLineChars="200" w:firstLine="420"/>
              <w:rPr>
                <w:rFonts w:ascii="楷体_GB2312" w:eastAsia="楷体_GB2312"/>
              </w:rPr>
            </w:pPr>
            <w:r>
              <w:rPr>
                <w:rFonts w:ascii="楷体_GB2312" w:eastAsia="楷体_GB2312" w:hint="eastAsia"/>
              </w:rPr>
              <w:t>2024年9月-11月:撰写论文，完成论文初稿。</w:t>
            </w:r>
          </w:p>
          <w:p w14:paraId="519BAAED" w14:textId="77777777" w:rsidR="002458E0" w:rsidRDefault="00000000">
            <w:pPr>
              <w:ind w:firstLineChars="200" w:firstLine="420"/>
              <w:rPr>
                <w:rFonts w:ascii="楷体_GB2312" w:eastAsia="楷体_GB2312"/>
              </w:rPr>
            </w:pPr>
            <w:r>
              <w:rPr>
                <w:rFonts w:ascii="楷体_GB2312" w:eastAsia="楷体_GB2312" w:hint="eastAsia"/>
              </w:rPr>
              <w:t>2024年12月-2025年1月:对初稿进行核对、检查和修改。</w:t>
            </w:r>
          </w:p>
          <w:p w14:paraId="5BF926E7" w14:textId="77777777" w:rsidR="002458E0" w:rsidRDefault="00000000">
            <w:pPr>
              <w:ind w:firstLineChars="200" w:firstLine="420"/>
              <w:rPr>
                <w:rFonts w:ascii="楷体_GB2312" w:eastAsia="楷体_GB2312"/>
              </w:rPr>
            </w:pPr>
            <w:r>
              <w:rPr>
                <w:rFonts w:ascii="楷体_GB2312" w:eastAsia="楷体_GB2312" w:hint="eastAsia"/>
              </w:rPr>
              <w:t>2025年2月-4月:论文定稿</w:t>
            </w:r>
          </w:p>
          <w:p w14:paraId="00565FD6" w14:textId="77777777" w:rsidR="002458E0" w:rsidRDefault="002458E0">
            <w:pPr>
              <w:rPr>
                <w:rFonts w:eastAsia="楷体_GB2312"/>
              </w:rPr>
            </w:pPr>
          </w:p>
          <w:p w14:paraId="0CA74825" w14:textId="77777777" w:rsidR="002458E0" w:rsidRDefault="002458E0">
            <w:pPr>
              <w:rPr>
                <w:rFonts w:eastAsia="楷体_GB2312"/>
              </w:rPr>
            </w:pPr>
          </w:p>
          <w:p w14:paraId="08877E26" w14:textId="77777777" w:rsidR="002458E0" w:rsidRDefault="002458E0">
            <w:pPr>
              <w:rPr>
                <w:rFonts w:eastAsia="楷体_GB2312"/>
              </w:rPr>
            </w:pPr>
          </w:p>
          <w:p w14:paraId="50FF3D54" w14:textId="77777777" w:rsidR="002458E0" w:rsidRDefault="002458E0">
            <w:pPr>
              <w:rPr>
                <w:rFonts w:eastAsia="楷体_GB2312"/>
              </w:rPr>
            </w:pPr>
          </w:p>
          <w:p w14:paraId="6AE09FAD" w14:textId="77777777" w:rsidR="002458E0" w:rsidRDefault="002458E0">
            <w:pPr>
              <w:rPr>
                <w:rFonts w:eastAsia="楷体_GB2312"/>
              </w:rPr>
            </w:pPr>
          </w:p>
          <w:p w14:paraId="465A92D4" w14:textId="77777777" w:rsidR="002458E0" w:rsidRDefault="002458E0">
            <w:pPr>
              <w:rPr>
                <w:rFonts w:eastAsia="楷体_GB2312"/>
              </w:rPr>
            </w:pPr>
          </w:p>
          <w:p w14:paraId="1BBFA6E9" w14:textId="77777777" w:rsidR="002458E0" w:rsidRDefault="002458E0">
            <w:pPr>
              <w:rPr>
                <w:rFonts w:eastAsia="楷体_GB2312"/>
              </w:rPr>
            </w:pPr>
          </w:p>
          <w:p w14:paraId="2272EE98" w14:textId="77777777" w:rsidR="002458E0" w:rsidRDefault="002458E0">
            <w:pPr>
              <w:rPr>
                <w:rFonts w:eastAsia="楷体_GB2312"/>
              </w:rPr>
            </w:pPr>
          </w:p>
          <w:p w14:paraId="2E380EAB" w14:textId="77777777" w:rsidR="002458E0" w:rsidRDefault="002458E0">
            <w:pPr>
              <w:rPr>
                <w:rFonts w:eastAsia="楷体_GB2312"/>
              </w:rPr>
            </w:pPr>
          </w:p>
          <w:p w14:paraId="37977A9B" w14:textId="77777777" w:rsidR="002458E0" w:rsidRDefault="002458E0">
            <w:pPr>
              <w:rPr>
                <w:rFonts w:eastAsia="楷体_GB2312"/>
              </w:rPr>
            </w:pPr>
          </w:p>
          <w:p w14:paraId="494766E6" w14:textId="77777777" w:rsidR="002458E0" w:rsidRDefault="002458E0">
            <w:pPr>
              <w:rPr>
                <w:rFonts w:eastAsia="楷体_GB2312"/>
              </w:rPr>
            </w:pPr>
          </w:p>
          <w:p w14:paraId="5343502F" w14:textId="77777777" w:rsidR="002458E0" w:rsidRDefault="002458E0">
            <w:pPr>
              <w:rPr>
                <w:rFonts w:eastAsia="楷体_GB2312"/>
              </w:rPr>
            </w:pPr>
          </w:p>
          <w:p w14:paraId="5867F19D" w14:textId="77777777" w:rsidR="002458E0" w:rsidRDefault="002458E0">
            <w:pPr>
              <w:rPr>
                <w:rFonts w:eastAsia="楷体_GB2312"/>
              </w:rPr>
            </w:pPr>
          </w:p>
          <w:p w14:paraId="26AD0C5F" w14:textId="77777777" w:rsidR="002458E0" w:rsidRDefault="002458E0">
            <w:pPr>
              <w:rPr>
                <w:rFonts w:eastAsia="楷体_GB2312"/>
              </w:rPr>
            </w:pPr>
          </w:p>
          <w:p w14:paraId="57C06769" w14:textId="77777777" w:rsidR="002458E0" w:rsidRDefault="002458E0">
            <w:pPr>
              <w:rPr>
                <w:rFonts w:eastAsia="楷体_GB2312"/>
              </w:rPr>
            </w:pPr>
          </w:p>
          <w:p w14:paraId="0B4C0B41" w14:textId="77777777" w:rsidR="002458E0" w:rsidRDefault="002458E0">
            <w:pPr>
              <w:rPr>
                <w:rFonts w:eastAsia="楷体_GB2312"/>
              </w:rPr>
            </w:pPr>
          </w:p>
          <w:p w14:paraId="7F58637F" w14:textId="77777777" w:rsidR="002458E0" w:rsidRDefault="002458E0">
            <w:pPr>
              <w:rPr>
                <w:b/>
                <w:bCs/>
              </w:rPr>
            </w:pPr>
          </w:p>
        </w:tc>
      </w:tr>
    </w:tbl>
    <w:p w14:paraId="52F90C73" w14:textId="77777777" w:rsidR="002458E0" w:rsidRDefault="002458E0"/>
    <w:p w14:paraId="375F81CD" w14:textId="77777777" w:rsidR="002458E0" w:rsidRDefault="00000000">
      <w:pPr>
        <w:numPr>
          <w:ilvl w:val="0"/>
          <w:numId w:val="8"/>
        </w:numPr>
        <w:rPr>
          <w:rFonts w:eastAsia="黑体"/>
          <w:sz w:val="32"/>
        </w:rPr>
      </w:pPr>
      <w:r>
        <w:br w:type="page"/>
      </w:r>
      <w:r>
        <w:rPr>
          <w:rFonts w:eastAsia="黑体" w:hint="eastAsia"/>
          <w:sz w:val="32"/>
        </w:rPr>
        <w:lastRenderedPageBreak/>
        <w:t>研究基础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2458E0" w14:paraId="67E1AAB4" w14:textId="77777777">
        <w:trPr>
          <w:trHeight w:val="11340"/>
        </w:trPr>
        <w:tc>
          <w:tcPr>
            <w:tcW w:w="10185" w:type="dxa"/>
          </w:tcPr>
          <w:p w14:paraId="66037022" w14:textId="77777777" w:rsidR="002458E0" w:rsidRDefault="00000000">
            <w:pPr>
              <w:rPr>
                <w:rFonts w:eastAsia="楷体_GB2312"/>
              </w:rPr>
            </w:pPr>
            <w:r>
              <w:rPr>
                <w:rFonts w:eastAsia="楷体_GB2312"/>
              </w:rPr>
              <w:t>(</w:t>
            </w:r>
            <w:r>
              <w:rPr>
                <w:rFonts w:eastAsia="楷体_GB2312" w:hint="eastAsia"/>
              </w:rPr>
              <w:t>与本项有关的研究工作积累和已取得的研究工作成绩</w:t>
            </w:r>
            <w:r>
              <w:rPr>
                <w:rFonts w:eastAsia="楷体_GB2312"/>
              </w:rPr>
              <w:t>)</w:t>
            </w:r>
          </w:p>
          <w:p w14:paraId="2CF1C050" w14:textId="77777777" w:rsidR="002458E0"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工作经验：本人本科所学专业为计算机科学与技术，自</w:t>
            </w:r>
            <w:r>
              <w:rPr>
                <w:rFonts w:eastAsia="楷体_GB2312" w:hint="eastAsia"/>
              </w:rPr>
              <w:t>2</w:t>
            </w:r>
            <w:r>
              <w:rPr>
                <w:rFonts w:eastAsia="楷体_GB2312"/>
              </w:rPr>
              <w:t>013</w:t>
            </w:r>
            <w:r>
              <w:rPr>
                <w:rFonts w:eastAsia="楷体_GB2312" w:hint="eastAsia"/>
              </w:rPr>
              <w:t>年本科毕业后，一直在互联网行业从事研发工作，期间经历过</w:t>
            </w:r>
            <w:r>
              <w:rPr>
                <w:rFonts w:eastAsia="楷体_GB2312" w:hint="eastAsia"/>
              </w:rPr>
              <w:t>1</w:t>
            </w:r>
            <w:r>
              <w:rPr>
                <w:rFonts w:eastAsia="楷体_GB2312"/>
              </w:rPr>
              <w:t>0</w:t>
            </w:r>
            <w:r>
              <w:rPr>
                <w:rFonts w:eastAsia="楷体_GB2312" w:hint="eastAsia"/>
              </w:rPr>
              <w:t>多人的初创型公司，也经历过几千人的上市公司，积累了丰富的软件项目风险管理的相关经验。</w:t>
            </w:r>
          </w:p>
          <w:p w14:paraId="516B8F7C" w14:textId="77777777" w:rsidR="002458E0" w:rsidRDefault="00000000">
            <w:pPr>
              <w:ind w:firstLineChars="200" w:firstLine="420"/>
              <w:rPr>
                <w:rFonts w:eastAsia="楷体_GB2312"/>
              </w:rPr>
            </w:pPr>
            <w:r>
              <w:rPr>
                <w:rFonts w:eastAsia="楷体_GB2312" w:hint="eastAsia"/>
              </w:rPr>
              <w:t>项目实践经验：在</w:t>
            </w:r>
            <w:r>
              <w:rPr>
                <w:rFonts w:eastAsia="楷体_GB2312" w:hint="eastAsia"/>
              </w:rPr>
              <w:t>B</w:t>
            </w:r>
            <w:r>
              <w:rPr>
                <w:rFonts w:eastAsia="楷体_GB2312" w:hint="eastAsia"/>
              </w:rPr>
              <w:t>公司担任研发人员的期间，有幸参与了多个软件项目的全周期管理，从需求分析、设计、编码、测试到上线运维，均有深入的参与。这些项目涉及不同规模、不同复杂度，包括企业内部管理系统、客户定制化软件以及云服务平台等。通过实际参与，我深刻理解了软件项目在开发过程中可能面临的各种风险，如技术风险、进度风险、成本风险等。</w:t>
            </w:r>
          </w:p>
          <w:p w14:paraId="266C5A65" w14:textId="77777777" w:rsidR="002458E0" w:rsidRDefault="00000000">
            <w:pPr>
              <w:ind w:firstLineChars="200" w:firstLine="420"/>
              <w:rPr>
                <w:rFonts w:eastAsia="楷体_GB2312"/>
              </w:rPr>
            </w:pPr>
            <w:r>
              <w:rPr>
                <w:rFonts w:eastAsia="楷体_GB2312" w:hint="eastAsia"/>
              </w:rPr>
              <w:t>风险管理流程学习：在项目中，我积极学习并实践了公司的风险管理流程，包括风险识别、风险分析、风险应对和风险控制等环节。通过不断地总结与反思，我逐渐形成了自己的风险管理思路和方法，并在后续项目中不断完善。</w:t>
            </w:r>
          </w:p>
          <w:p w14:paraId="25D4A012" w14:textId="77777777" w:rsidR="002458E0" w:rsidRDefault="00000000">
            <w:pPr>
              <w:ind w:firstLineChars="200" w:firstLine="420"/>
              <w:rPr>
                <w:rFonts w:eastAsia="楷体_GB2312"/>
              </w:rPr>
            </w:pPr>
            <w:r>
              <w:rPr>
                <w:rFonts w:eastAsia="楷体_GB2312" w:hint="eastAsia"/>
              </w:rPr>
              <w:t>跨学科知识学习：在</w:t>
            </w:r>
            <w:r>
              <w:rPr>
                <w:rFonts w:eastAsia="楷体_GB2312" w:hint="eastAsia"/>
              </w:rPr>
              <w:t>MBA</w:t>
            </w:r>
            <w:r>
              <w:rPr>
                <w:rFonts w:eastAsia="楷体_GB2312" w:hint="eastAsia"/>
              </w:rPr>
              <w:t>的学习过程中，我系统地学习了管理学、经济学、项目投资与管理等多学科知识，特别是项目管理相关的课程，为我深入研究软件项目风险管理提供了坚实的理论基础。</w:t>
            </w:r>
          </w:p>
          <w:p w14:paraId="690DA209" w14:textId="77777777" w:rsidR="002458E0" w:rsidRDefault="00000000">
            <w:pPr>
              <w:ind w:firstLineChars="200" w:firstLine="420"/>
              <w:rPr>
                <w:rFonts w:eastAsia="楷体_GB2312"/>
              </w:rPr>
            </w:pPr>
            <w:r>
              <w:rPr>
                <w:rFonts w:eastAsia="楷体_GB2312" w:hint="eastAsia"/>
              </w:rPr>
              <w:t>行业资讯与案例分析：我定期关注软件行业的最新动态，收集并分析了大量软件项目风险管理的案例，包括成功案例和失败案例，从中提炼出有价值的风险管理经验和教训。</w:t>
            </w:r>
          </w:p>
          <w:p w14:paraId="4B0E28C2" w14:textId="77777777" w:rsidR="002458E0" w:rsidRDefault="00000000">
            <w:pPr>
              <w:ind w:firstLineChars="200" w:firstLine="420"/>
              <w:rPr>
                <w:rFonts w:eastAsia="楷体_GB2312"/>
              </w:rPr>
            </w:pPr>
            <w:r>
              <w:rPr>
                <w:rFonts w:eastAsia="楷体_GB2312" w:hint="eastAsia"/>
              </w:rPr>
              <w:t>另外，去年读了软件项目风险管理相关的论文</w:t>
            </w:r>
            <w:r>
              <w:rPr>
                <w:rFonts w:eastAsia="楷体_GB2312"/>
              </w:rPr>
              <w:t>30</w:t>
            </w:r>
            <w:r>
              <w:rPr>
                <w:rFonts w:eastAsia="楷体_GB2312" w:hint="eastAsia"/>
              </w:rPr>
              <w:t>多篇，对软件项目风险管理有了初步的认识。</w:t>
            </w:r>
          </w:p>
          <w:p w14:paraId="793E6D1F" w14:textId="77777777" w:rsidR="002458E0" w:rsidRDefault="002458E0">
            <w:pPr>
              <w:rPr>
                <w:rFonts w:eastAsia="楷体_GB2312"/>
              </w:rPr>
            </w:pPr>
          </w:p>
          <w:p w14:paraId="6AED2583" w14:textId="77777777" w:rsidR="002458E0" w:rsidRDefault="002458E0">
            <w:pPr>
              <w:rPr>
                <w:rFonts w:eastAsia="楷体_GB2312"/>
              </w:rPr>
            </w:pPr>
          </w:p>
          <w:p w14:paraId="26C4F81F" w14:textId="77777777" w:rsidR="002458E0" w:rsidRDefault="002458E0">
            <w:pPr>
              <w:rPr>
                <w:rFonts w:eastAsia="楷体_GB2312"/>
              </w:rPr>
            </w:pPr>
          </w:p>
          <w:p w14:paraId="6D6F7588" w14:textId="77777777" w:rsidR="002458E0" w:rsidRDefault="002458E0">
            <w:pPr>
              <w:rPr>
                <w:rFonts w:eastAsia="楷体_GB2312"/>
              </w:rPr>
            </w:pPr>
          </w:p>
          <w:p w14:paraId="67FCCC0E" w14:textId="77777777" w:rsidR="002458E0" w:rsidRDefault="002458E0">
            <w:pPr>
              <w:rPr>
                <w:rFonts w:eastAsia="楷体_GB2312"/>
              </w:rPr>
            </w:pPr>
          </w:p>
          <w:p w14:paraId="682D136B" w14:textId="77777777" w:rsidR="002458E0" w:rsidRDefault="002458E0">
            <w:pPr>
              <w:rPr>
                <w:rFonts w:eastAsia="楷体_GB2312"/>
              </w:rPr>
            </w:pPr>
          </w:p>
          <w:p w14:paraId="244EE403" w14:textId="77777777" w:rsidR="002458E0" w:rsidRDefault="002458E0">
            <w:pPr>
              <w:rPr>
                <w:rFonts w:eastAsia="楷体_GB2312"/>
              </w:rPr>
            </w:pPr>
          </w:p>
          <w:p w14:paraId="018E0F66" w14:textId="77777777" w:rsidR="002458E0" w:rsidRDefault="002458E0">
            <w:pPr>
              <w:rPr>
                <w:rFonts w:eastAsia="楷体_GB2312"/>
              </w:rPr>
            </w:pPr>
          </w:p>
          <w:p w14:paraId="41F17A65" w14:textId="77777777" w:rsidR="002458E0" w:rsidRDefault="002458E0">
            <w:pPr>
              <w:rPr>
                <w:rFonts w:eastAsia="楷体_GB2312"/>
              </w:rPr>
            </w:pPr>
          </w:p>
          <w:p w14:paraId="67F15353" w14:textId="77777777" w:rsidR="002458E0" w:rsidRDefault="002458E0">
            <w:pPr>
              <w:rPr>
                <w:rFonts w:eastAsia="楷体_GB2312"/>
              </w:rPr>
            </w:pPr>
          </w:p>
          <w:p w14:paraId="30168C44" w14:textId="77777777" w:rsidR="002458E0" w:rsidRDefault="002458E0">
            <w:pPr>
              <w:rPr>
                <w:rFonts w:eastAsia="楷体_GB2312"/>
              </w:rPr>
            </w:pPr>
          </w:p>
          <w:p w14:paraId="6C0FE2DE" w14:textId="77777777" w:rsidR="002458E0" w:rsidRDefault="002458E0">
            <w:pPr>
              <w:rPr>
                <w:rFonts w:eastAsia="楷体_GB2312"/>
              </w:rPr>
            </w:pPr>
          </w:p>
          <w:p w14:paraId="387F5A81" w14:textId="77777777" w:rsidR="002458E0" w:rsidRDefault="002458E0">
            <w:pPr>
              <w:rPr>
                <w:rFonts w:eastAsia="楷体_GB2312"/>
              </w:rPr>
            </w:pPr>
          </w:p>
          <w:p w14:paraId="08BFEA72" w14:textId="77777777" w:rsidR="002458E0" w:rsidRDefault="002458E0">
            <w:pPr>
              <w:rPr>
                <w:rFonts w:eastAsia="楷体_GB2312"/>
              </w:rPr>
            </w:pPr>
          </w:p>
          <w:p w14:paraId="4591DA40" w14:textId="77777777" w:rsidR="002458E0" w:rsidRDefault="002458E0">
            <w:pPr>
              <w:rPr>
                <w:rFonts w:eastAsia="楷体_GB2312"/>
              </w:rPr>
            </w:pPr>
          </w:p>
          <w:p w14:paraId="076EA3FE" w14:textId="77777777" w:rsidR="002458E0" w:rsidRDefault="002458E0">
            <w:pPr>
              <w:rPr>
                <w:rFonts w:eastAsia="楷体_GB2312"/>
              </w:rPr>
            </w:pPr>
          </w:p>
          <w:p w14:paraId="3A95F97A" w14:textId="77777777" w:rsidR="002458E0" w:rsidRDefault="002458E0">
            <w:pPr>
              <w:rPr>
                <w:rFonts w:eastAsia="楷体_GB2312"/>
              </w:rPr>
            </w:pPr>
          </w:p>
          <w:p w14:paraId="26908B9F" w14:textId="77777777" w:rsidR="002458E0" w:rsidRDefault="002458E0">
            <w:pPr>
              <w:rPr>
                <w:rFonts w:eastAsia="楷体_GB2312"/>
              </w:rPr>
            </w:pPr>
          </w:p>
          <w:p w14:paraId="1249257C" w14:textId="77777777" w:rsidR="002458E0" w:rsidRDefault="002458E0">
            <w:pPr>
              <w:rPr>
                <w:rFonts w:eastAsia="楷体_GB2312"/>
              </w:rPr>
            </w:pPr>
          </w:p>
          <w:p w14:paraId="1B2FCDE8" w14:textId="77777777" w:rsidR="002458E0" w:rsidRDefault="002458E0">
            <w:pPr>
              <w:rPr>
                <w:rFonts w:eastAsia="楷体_GB2312"/>
              </w:rPr>
            </w:pPr>
          </w:p>
          <w:p w14:paraId="13FAF82E" w14:textId="77777777" w:rsidR="002458E0" w:rsidRDefault="002458E0">
            <w:pPr>
              <w:rPr>
                <w:rFonts w:eastAsia="楷体_GB2312"/>
              </w:rPr>
            </w:pPr>
          </w:p>
          <w:p w14:paraId="1E0FA759" w14:textId="77777777" w:rsidR="002458E0" w:rsidRDefault="002458E0">
            <w:pPr>
              <w:rPr>
                <w:rFonts w:eastAsia="楷体_GB2312"/>
              </w:rPr>
            </w:pPr>
          </w:p>
          <w:p w14:paraId="5993C25E" w14:textId="77777777" w:rsidR="002458E0" w:rsidRDefault="002458E0">
            <w:pPr>
              <w:rPr>
                <w:rFonts w:eastAsia="楷体_GB2312"/>
              </w:rPr>
            </w:pPr>
          </w:p>
          <w:p w14:paraId="14948377" w14:textId="77777777" w:rsidR="002458E0" w:rsidRDefault="002458E0">
            <w:pPr>
              <w:rPr>
                <w:rFonts w:eastAsia="楷体_GB2312"/>
              </w:rPr>
            </w:pPr>
          </w:p>
          <w:p w14:paraId="2084349D" w14:textId="77777777" w:rsidR="002458E0" w:rsidRDefault="002458E0">
            <w:pPr>
              <w:rPr>
                <w:rFonts w:eastAsia="楷体_GB2312"/>
              </w:rPr>
            </w:pPr>
          </w:p>
          <w:p w14:paraId="0AE33059" w14:textId="77777777" w:rsidR="002458E0" w:rsidRDefault="002458E0">
            <w:pPr>
              <w:rPr>
                <w:rFonts w:eastAsia="楷体_GB2312"/>
              </w:rPr>
            </w:pPr>
          </w:p>
          <w:p w14:paraId="48C27A7B" w14:textId="77777777" w:rsidR="002458E0" w:rsidRDefault="002458E0">
            <w:pPr>
              <w:rPr>
                <w:rFonts w:eastAsia="楷体_GB2312"/>
              </w:rPr>
            </w:pPr>
          </w:p>
        </w:tc>
      </w:tr>
    </w:tbl>
    <w:p w14:paraId="575EBC6B" w14:textId="77777777" w:rsidR="002458E0" w:rsidRDefault="002458E0"/>
    <w:sectPr w:rsidR="002458E0">
      <w:pgSz w:w="11907" w:h="16840"/>
      <w:pgMar w:top="1134" w:right="851" w:bottom="1134" w:left="85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97020 [2]" w:date="2024-03-22T13:28:00Z" w:initials="9">
    <w:p w14:paraId="25CB367A" w14:textId="77777777" w:rsidR="002458E0" w:rsidRDefault="00000000">
      <w:pPr>
        <w:pStyle w:val="a3"/>
      </w:pPr>
      <w:r>
        <w:rPr>
          <w:rFonts w:hint="eastAsia"/>
        </w:rPr>
        <w:t>目前太过简略，建议从资料室借阅往届开题报告写得比较好的进行参照，如果没有建议借阅成型的往届较好的论文参考撰写</w:t>
      </w:r>
    </w:p>
  </w:comment>
  <w:comment w:id="1" w:author="97020 [2]" w:date="2024-03-22T13:25:00Z" w:initials="9">
    <w:p w14:paraId="11A2510B" w14:textId="77777777" w:rsidR="002458E0" w:rsidRDefault="00000000">
      <w:pPr>
        <w:pStyle w:val="a3"/>
      </w:pPr>
      <w:r>
        <w:rPr>
          <w:rFonts w:hint="eastAsia"/>
        </w:rPr>
        <w:t>先交代一下研究背景，再从理论意义与实践意义两个角度展开</w:t>
      </w:r>
    </w:p>
  </w:comment>
  <w:comment w:id="2" w:author="97020 [2]" w:date="2024-03-22T13:24:00Z" w:initials="9">
    <w:p w14:paraId="06D23F06" w14:textId="77777777" w:rsidR="002458E0" w:rsidRDefault="00000000">
      <w:pPr>
        <w:pStyle w:val="a3"/>
      </w:pPr>
      <w:r>
        <w:rPr>
          <w:rFonts w:hint="eastAsia"/>
        </w:rPr>
        <w:t>目前太过简略，并且不建议简单从国外、国内角度进行，而是从不同角度进行梳理，篇幅在</w:t>
      </w:r>
      <w:r>
        <w:rPr>
          <w:rFonts w:hint="eastAsia"/>
        </w:rPr>
        <w:t>3000</w:t>
      </w:r>
      <w:r>
        <w:rPr>
          <w:rFonts w:hint="eastAsia"/>
        </w:rPr>
        <w:t>字左右</w:t>
      </w:r>
    </w:p>
  </w:comment>
  <w:comment w:id="3" w:author="97020 [2]" w:date="2024-03-22T13:27:00Z" w:initials="9">
    <w:p w14:paraId="6788273B" w14:textId="77777777" w:rsidR="002458E0" w:rsidRDefault="00000000">
      <w:pPr>
        <w:pStyle w:val="a3"/>
      </w:pPr>
      <w:r>
        <w:rPr>
          <w:rFonts w:hint="eastAsia"/>
        </w:rPr>
        <w:t>分目标过多，</w:t>
      </w:r>
      <w:r>
        <w:rPr>
          <w:rFonts w:hint="eastAsia"/>
        </w:rPr>
        <w:t>3</w:t>
      </w:r>
      <w:r>
        <w:rPr>
          <w:rFonts w:hint="eastAsia"/>
        </w:rPr>
        <w:t>个左右就可以了</w:t>
      </w:r>
    </w:p>
  </w:comment>
  <w:comment w:id="4" w:author="97020 [2]" w:date="2024-03-22T13:30:00Z" w:initials="9">
    <w:p w14:paraId="76C86739" w14:textId="77777777" w:rsidR="002458E0" w:rsidRDefault="00000000">
      <w:pPr>
        <w:pStyle w:val="a3"/>
      </w:pPr>
      <w:r>
        <w:rPr>
          <w:rFonts w:hint="eastAsia"/>
        </w:rPr>
        <w:t>逻辑路径需要参考梳理优化</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CB367A" w15:done="0"/>
  <w15:commentEx w15:paraId="11A2510B" w15:done="0"/>
  <w15:commentEx w15:paraId="06D23F06" w15:done="0"/>
  <w15:commentEx w15:paraId="6788273B" w15:done="0"/>
  <w15:commentEx w15:paraId="76C867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CB367A" w16cid:durableId="17D060A1"/>
  <w16cid:commentId w16cid:paraId="11A2510B" w16cid:durableId="1908A521"/>
  <w16cid:commentId w16cid:paraId="06D23F06" w16cid:durableId="2AFC9774"/>
  <w16cid:commentId w16cid:paraId="6788273B" w16cid:durableId="31AD68D9"/>
  <w16cid:commentId w16cid:paraId="76C86739" w16cid:durableId="2D0C86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TKaiti">
    <w:panose1 w:val="02010600040101010101"/>
    <w:charset w:val="86"/>
    <w:family w:val="auto"/>
    <w:pitch w:val="variable"/>
    <w:sig w:usb0="80000287" w:usb1="280F3C52" w:usb2="00000016" w:usb3="00000000" w:csb0="0004001F" w:csb1="00000000"/>
  </w:font>
  <w:font w:name="楷体_GB2312">
    <w:altName w:val="KaiTi"/>
    <w:panose1 w:val="020B0604020202020204"/>
    <w:charset w:val="86"/>
    <w:family w:val="modern"/>
    <w:pitch w:val="default"/>
    <w:sig w:usb0="00002A87" w:usb1="080E0000" w:usb2="00000010" w:usb3="00000000" w:csb0="0004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B3A"/>
    <w:multiLevelType w:val="multilevel"/>
    <w:tmpl w:val="05DB4B3A"/>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0FC122B1"/>
    <w:multiLevelType w:val="multilevel"/>
    <w:tmpl w:val="0FC122B1"/>
    <w:lvl w:ilvl="0">
      <w:start w:val="1"/>
      <w:numFmt w:val="decimal"/>
      <w:lvlText w:val="%1."/>
      <w:lvlJc w:val="left"/>
      <w:pPr>
        <w:ind w:left="680" w:hanging="360"/>
      </w:pPr>
      <w:rPr>
        <w:rFonts w:hint="default"/>
      </w:rPr>
    </w:lvl>
    <w:lvl w:ilvl="1">
      <w:start w:val="1"/>
      <w:numFmt w:val="lowerLetter"/>
      <w:lvlText w:val="%2)"/>
      <w:lvlJc w:val="left"/>
      <w:pPr>
        <w:ind w:left="1200" w:hanging="440"/>
      </w:pPr>
    </w:lvl>
    <w:lvl w:ilvl="2">
      <w:start w:val="1"/>
      <w:numFmt w:val="lowerRoman"/>
      <w:lvlText w:val="%3."/>
      <w:lvlJc w:val="right"/>
      <w:pPr>
        <w:ind w:left="1640" w:hanging="440"/>
      </w:pPr>
    </w:lvl>
    <w:lvl w:ilvl="3">
      <w:start w:val="1"/>
      <w:numFmt w:val="decimal"/>
      <w:lvlText w:val="%4."/>
      <w:lvlJc w:val="left"/>
      <w:pPr>
        <w:ind w:left="2080" w:hanging="440"/>
      </w:pPr>
    </w:lvl>
    <w:lvl w:ilvl="4">
      <w:start w:val="1"/>
      <w:numFmt w:val="lowerLetter"/>
      <w:lvlText w:val="%5)"/>
      <w:lvlJc w:val="left"/>
      <w:pPr>
        <w:ind w:left="2520" w:hanging="440"/>
      </w:pPr>
    </w:lvl>
    <w:lvl w:ilvl="5">
      <w:start w:val="1"/>
      <w:numFmt w:val="lowerRoman"/>
      <w:lvlText w:val="%6."/>
      <w:lvlJc w:val="right"/>
      <w:pPr>
        <w:ind w:left="2960" w:hanging="440"/>
      </w:pPr>
    </w:lvl>
    <w:lvl w:ilvl="6">
      <w:start w:val="1"/>
      <w:numFmt w:val="decimal"/>
      <w:lvlText w:val="%7."/>
      <w:lvlJc w:val="left"/>
      <w:pPr>
        <w:ind w:left="3400" w:hanging="440"/>
      </w:pPr>
    </w:lvl>
    <w:lvl w:ilvl="7">
      <w:start w:val="1"/>
      <w:numFmt w:val="lowerLetter"/>
      <w:lvlText w:val="%8)"/>
      <w:lvlJc w:val="left"/>
      <w:pPr>
        <w:ind w:left="3840" w:hanging="440"/>
      </w:pPr>
    </w:lvl>
    <w:lvl w:ilvl="8">
      <w:start w:val="1"/>
      <w:numFmt w:val="lowerRoman"/>
      <w:lvlText w:val="%9."/>
      <w:lvlJc w:val="right"/>
      <w:pPr>
        <w:ind w:left="4280" w:hanging="440"/>
      </w:pPr>
    </w:lvl>
  </w:abstractNum>
  <w:abstractNum w:abstractNumId="2" w15:restartNumberingAfterBreak="0">
    <w:nsid w:val="13107953"/>
    <w:multiLevelType w:val="singleLevel"/>
    <w:tmpl w:val="13107953"/>
    <w:lvl w:ilvl="0">
      <w:start w:val="3"/>
      <w:numFmt w:val="japaneseCounting"/>
      <w:lvlText w:val="%1、"/>
      <w:lvlJc w:val="left"/>
      <w:pPr>
        <w:tabs>
          <w:tab w:val="left" w:pos="420"/>
        </w:tabs>
        <w:ind w:left="420" w:hanging="420"/>
      </w:pPr>
      <w:rPr>
        <w:rFonts w:hint="eastAsia"/>
      </w:rPr>
    </w:lvl>
  </w:abstractNum>
  <w:abstractNum w:abstractNumId="3" w15:restartNumberingAfterBreak="0">
    <w:nsid w:val="189531A5"/>
    <w:multiLevelType w:val="hybridMultilevel"/>
    <w:tmpl w:val="3810416A"/>
    <w:lvl w:ilvl="0" w:tplc="C18CA166">
      <w:start w:val="1"/>
      <w:numFmt w:val="decimal"/>
      <w:lvlText w:val="%1、"/>
      <w:lvlJc w:val="left"/>
      <w:pPr>
        <w:ind w:left="880" w:hanging="360"/>
      </w:pPr>
      <w:rPr>
        <w:rFonts w:hint="default"/>
      </w:rPr>
    </w:lvl>
    <w:lvl w:ilvl="1" w:tplc="04090019" w:tentative="1">
      <w:start w:val="1"/>
      <w:numFmt w:val="lowerLetter"/>
      <w:lvlText w:val="%2)"/>
      <w:lvlJc w:val="left"/>
      <w:pPr>
        <w:ind w:left="1400" w:hanging="440"/>
      </w:pPr>
    </w:lvl>
    <w:lvl w:ilvl="2" w:tplc="0409001B" w:tentative="1">
      <w:start w:val="1"/>
      <w:numFmt w:val="lowerRoman"/>
      <w:lvlText w:val="%3."/>
      <w:lvlJc w:val="right"/>
      <w:pPr>
        <w:ind w:left="1840" w:hanging="440"/>
      </w:pPr>
    </w:lvl>
    <w:lvl w:ilvl="3" w:tplc="0409000F" w:tentative="1">
      <w:start w:val="1"/>
      <w:numFmt w:val="decimal"/>
      <w:lvlText w:val="%4."/>
      <w:lvlJc w:val="left"/>
      <w:pPr>
        <w:ind w:left="2280" w:hanging="440"/>
      </w:pPr>
    </w:lvl>
    <w:lvl w:ilvl="4" w:tplc="04090019" w:tentative="1">
      <w:start w:val="1"/>
      <w:numFmt w:val="lowerLetter"/>
      <w:lvlText w:val="%5)"/>
      <w:lvlJc w:val="left"/>
      <w:pPr>
        <w:ind w:left="2720" w:hanging="440"/>
      </w:pPr>
    </w:lvl>
    <w:lvl w:ilvl="5" w:tplc="0409001B" w:tentative="1">
      <w:start w:val="1"/>
      <w:numFmt w:val="lowerRoman"/>
      <w:lvlText w:val="%6."/>
      <w:lvlJc w:val="right"/>
      <w:pPr>
        <w:ind w:left="3160" w:hanging="440"/>
      </w:pPr>
    </w:lvl>
    <w:lvl w:ilvl="6" w:tplc="0409000F" w:tentative="1">
      <w:start w:val="1"/>
      <w:numFmt w:val="decimal"/>
      <w:lvlText w:val="%7."/>
      <w:lvlJc w:val="left"/>
      <w:pPr>
        <w:ind w:left="3600" w:hanging="440"/>
      </w:pPr>
    </w:lvl>
    <w:lvl w:ilvl="7" w:tplc="04090019" w:tentative="1">
      <w:start w:val="1"/>
      <w:numFmt w:val="lowerLetter"/>
      <w:lvlText w:val="%8)"/>
      <w:lvlJc w:val="left"/>
      <w:pPr>
        <w:ind w:left="4040" w:hanging="440"/>
      </w:pPr>
    </w:lvl>
    <w:lvl w:ilvl="8" w:tplc="0409001B" w:tentative="1">
      <w:start w:val="1"/>
      <w:numFmt w:val="lowerRoman"/>
      <w:lvlText w:val="%9."/>
      <w:lvlJc w:val="right"/>
      <w:pPr>
        <w:ind w:left="4480" w:hanging="440"/>
      </w:pPr>
    </w:lvl>
  </w:abstractNum>
  <w:abstractNum w:abstractNumId="4" w15:restartNumberingAfterBreak="0">
    <w:nsid w:val="1FC27C0B"/>
    <w:multiLevelType w:val="multilevel"/>
    <w:tmpl w:val="05DB4B3A"/>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30155194"/>
    <w:multiLevelType w:val="singleLevel"/>
    <w:tmpl w:val="30155194"/>
    <w:lvl w:ilvl="0">
      <w:start w:val="1"/>
      <w:numFmt w:val="none"/>
      <w:lvlText w:val="一、"/>
      <w:lvlJc w:val="left"/>
      <w:pPr>
        <w:tabs>
          <w:tab w:val="left" w:pos="420"/>
        </w:tabs>
        <w:ind w:left="420" w:hanging="420"/>
      </w:pPr>
      <w:rPr>
        <w:rFonts w:hint="eastAsia"/>
      </w:rPr>
    </w:lvl>
  </w:abstractNum>
  <w:abstractNum w:abstractNumId="6" w15:restartNumberingAfterBreak="0">
    <w:nsid w:val="35995BBB"/>
    <w:multiLevelType w:val="hybridMultilevel"/>
    <w:tmpl w:val="8CC87E0C"/>
    <w:lvl w:ilvl="0" w:tplc="DE760F84">
      <w:start w:val="1"/>
      <w:numFmt w:val="japaneseCounting"/>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4901758C"/>
    <w:multiLevelType w:val="singleLevel"/>
    <w:tmpl w:val="4901758C"/>
    <w:lvl w:ilvl="0">
      <w:start w:val="2"/>
      <w:numFmt w:val="japaneseCounting"/>
      <w:lvlText w:val="%1、"/>
      <w:lvlJc w:val="left"/>
      <w:pPr>
        <w:tabs>
          <w:tab w:val="left" w:pos="420"/>
        </w:tabs>
        <w:ind w:left="420" w:hanging="420"/>
      </w:pPr>
      <w:rPr>
        <w:rFonts w:hint="eastAsia"/>
      </w:rPr>
    </w:lvl>
  </w:abstractNum>
  <w:abstractNum w:abstractNumId="8" w15:restartNumberingAfterBreak="0">
    <w:nsid w:val="5F063D9F"/>
    <w:multiLevelType w:val="multilevel"/>
    <w:tmpl w:val="5F063D9F"/>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9" w15:restartNumberingAfterBreak="0">
    <w:nsid w:val="641D0070"/>
    <w:multiLevelType w:val="multilevel"/>
    <w:tmpl w:val="641D0070"/>
    <w:lvl w:ilvl="0">
      <w:start w:val="4"/>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78A778C0"/>
    <w:multiLevelType w:val="multilevel"/>
    <w:tmpl w:val="78A778C0"/>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7A433CE2"/>
    <w:multiLevelType w:val="multilevel"/>
    <w:tmpl w:val="05DB4B3A"/>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889725906">
    <w:abstractNumId w:val="5"/>
  </w:num>
  <w:num w:numId="2" w16cid:durableId="440106219">
    <w:abstractNumId w:val="0"/>
  </w:num>
  <w:num w:numId="3" w16cid:durableId="568854280">
    <w:abstractNumId w:val="7"/>
  </w:num>
  <w:num w:numId="4" w16cid:durableId="438137069">
    <w:abstractNumId w:val="10"/>
  </w:num>
  <w:num w:numId="5" w16cid:durableId="758718673">
    <w:abstractNumId w:val="8"/>
  </w:num>
  <w:num w:numId="6" w16cid:durableId="2028948369">
    <w:abstractNumId w:val="1"/>
  </w:num>
  <w:num w:numId="7" w16cid:durableId="1489515635">
    <w:abstractNumId w:val="9"/>
  </w:num>
  <w:num w:numId="8" w16cid:durableId="1299842035">
    <w:abstractNumId w:val="2"/>
  </w:num>
  <w:num w:numId="9" w16cid:durableId="1281960014">
    <w:abstractNumId w:val="6"/>
  </w:num>
  <w:num w:numId="10" w16cid:durableId="358312118">
    <w:abstractNumId w:val="4"/>
  </w:num>
  <w:num w:numId="11" w16cid:durableId="1702168449">
    <w:abstractNumId w:val="11"/>
  </w:num>
  <w:num w:numId="12" w16cid:durableId="68894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hideSpellingErrors/>
  <w:hideGrammaticalErrors/>
  <w:proofState w:spelling="clean" w:grammar="clean"/>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Y0NTBiNmU0NzFlNjdjZTM1NWI4Yjc5OWNmZDUyMDcifQ=="/>
  </w:docVars>
  <w:rsids>
    <w:rsidRoot w:val="00AF68D7"/>
    <w:rsid w:val="00064AEC"/>
    <w:rsid w:val="0009206A"/>
    <w:rsid w:val="000B232F"/>
    <w:rsid w:val="000B2A7F"/>
    <w:rsid w:val="000B4721"/>
    <w:rsid w:val="00173B45"/>
    <w:rsid w:val="001B3163"/>
    <w:rsid w:val="001B3CE7"/>
    <w:rsid w:val="001C0807"/>
    <w:rsid w:val="001E4048"/>
    <w:rsid w:val="002458E0"/>
    <w:rsid w:val="00270968"/>
    <w:rsid w:val="002D3376"/>
    <w:rsid w:val="002F2685"/>
    <w:rsid w:val="00353DE4"/>
    <w:rsid w:val="003A20FF"/>
    <w:rsid w:val="00434C10"/>
    <w:rsid w:val="00476310"/>
    <w:rsid w:val="004F39B3"/>
    <w:rsid w:val="0053704A"/>
    <w:rsid w:val="00580B56"/>
    <w:rsid w:val="0059058E"/>
    <w:rsid w:val="005B2A83"/>
    <w:rsid w:val="005D2EE5"/>
    <w:rsid w:val="006158A4"/>
    <w:rsid w:val="00690903"/>
    <w:rsid w:val="006F58B0"/>
    <w:rsid w:val="00763714"/>
    <w:rsid w:val="00781E87"/>
    <w:rsid w:val="007D1F83"/>
    <w:rsid w:val="007D5715"/>
    <w:rsid w:val="00815E0D"/>
    <w:rsid w:val="0088623F"/>
    <w:rsid w:val="008A331A"/>
    <w:rsid w:val="008B139E"/>
    <w:rsid w:val="008E7CE6"/>
    <w:rsid w:val="00916CBC"/>
    <w:rsid w:val="009C40F2"/>
    <w:rsid w:val="009F051C"/>
    <w:rsid w:val="00A23388"/>
    <w:rsid w:val="00A61217"/>
    <w:rsid w:val="00A94D60"/>
    <w:rsid w:val="00AF68D7"/>
    <w:rsid w:val="00BD2677"/>
    <w:rsid w:val="00C10784"/>
    <w:rsid w:val="00C25A73"/>
    <w:rsid w:val="00CC23A1"/>
    <w:rsid w:val="00DC0DFA"/>
    <w:rsid w:val="00E04C34"/>
    <w:rsid w:val="00E21E4D"/>
    <w:rsid w:val="00F72937"/>
    <w:rsid w:val="00F876E1"/>
    <w:rsid w:val="00FC65B9"/>
    <w:rsid w:val="693A3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B7ED1E"/>
  <w15:docId w15:val="{ECDADC86-BFEE-C543-AFB7-F27C4077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Pr>
      <w:kern w:val="2"/>
      <w:sz w:val="18"/>
      <w:szCs w:val="18"/>
    </w:rPr>
  </w:style>
  <w:style w:type="character" w:customStyle="1" w:styleId="a5">
    <w:name w:val="页脚 字符"/>
    <w:link w:val="a4"/>
    <w:uiPriority w:val="99"/>
    <w:rPr>
      <w:kern w:val="2"/>
      <w:sz w:val="18"/>
      <w:szCs w:val="18"/>
    </w:rPr>
  </w:style>
  <w:style w:type="character" w:styleId="a8">
    <w:name w:val="annotation reference"/>
    <w:basedOn w:val="a0"/>
    <w:uiPriority w:val="99"/>
    <w:semiHidden/>
    <w:unhideWhenUsed/>
    <w:rPr>
      <w:sz w:val="21"/>
      <w:szCs w:val="21"/>
    </w:rPr>
  </w:style>
  <w:style w:type="paragraph" w:styleId="a9">
    <w:name w:val="List Paragraph"/>
    <w:basedOn w:val="a"/>
    <w:uiPriority w:val="99"/>
    <w:unhideWhenUsed/>
    <w:rsid w:val="00F876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1139</TotalTime>
  <Pages>7</Pages>
  <Words>1284</Words>
  <Characters>7325</Characters>
  <Application>Microsoft Office Word</Application>
  <DocSecurity>0</DocSecurity>
  <Lines>61</Lines>
  <Paragraphs>17</Paragraphs>
  <ScaleCrop>false</ScaleCrop>
  <Company>a</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Microsoft Office User</cp:lastModifiedBy>
  <cp:revision>4</cp:revision>
  <cp:lastPrinted>2002-09-02T03:33:00Z</cp:lastPrinted>
  <dcterms:created xsi:type="dcterms:W3CDTF">2024-03-22T07:26:00Z</dcterms:created>
  <dcterms:modified xsi:type="dcterms:W3CDTF">2024-04-12T09:59:00Z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4648469CBAAF475B9925C1F7826AA675_12</vt:lpwstr>
  </property>
</Properties>
</file>