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4606" w14:textId="77777777" w:rsidR="00CB4CFF" w:rsidRPr="003C0613" w:rsidRDefault="00CB4CFF" w:rsidP="00C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  <w:b/>
          <w:bCs/>
        </w:rPr>
      </w:pPr>
      <w:r w:rsidRPr="003C0613">
        <w:rPr>
          <w:rFonts w:asciiTheme="minorEastAsia" w:hAnsiTheme="minorEastAsia" w:cs="宋体" w:hint="eastAsia"/>
          <w:b/>
          <w:bCs/>
        </w:rPr>
        <w:t>《信息论基础》第五次上机作业</w:t>
      </w:r>
    </w:p>
    <w:p w14:paraId="35F4476B" w14:textId="2FAB0159" w:rsidR="001A22CF" w:rsidRDefault="00CB4CFF" w:rsidP="00EE49C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 w:firstLineChars="0" w:firstLine="0"/>
        <w:jc w:val="center"/>
      </w:pPr>
      <w:r>
        <w:rPr>
          <w:rFonts w:asciiTheme="minorEastAsia" w:hAnsiTheme="minorEastAsia" w:cs="宋体" w:hint="eastAsia"/>
        </w:rPr>
        <w:t>--</w:t>
      </w:r>
      <w:r>
        <w:rPr>
          <w:rFonts w:asciiTheme="minorEastAsia" w:hAnsiTheme="minorEastAsia" w:cs="宋体" w:hint="eastAsia"/>
        </w:rPr>
        <w:t>科学进步</w:t>
      </w:r>
      <w:r w:rsidR="00EE49CD">
        <w:rPr>
          <w:rFonts w:asciiTheme="minorEastAsia" w:hAnsiTheme="minorEastAsia" w:cs="宋体" w:hint="eastAsia"/>
        </w:rPr>
        <w:t>是站在巨人的</w:t>
      </w:r>
      <w:r w:rsidR="00EE49CD">
        <w:rPr>
          <w:rFonts w:hint="eastAsia"/>
        </w:rPr>
        <w:t>肩膀上的吗？</w:t>
      </w:r>
    </w:p>
    <w:p w14:paraId="4E5F6E26" w14:textId="77777777" w:rsidR="00EE49CD" w:rsidRPr="00EE49CD" w:rsidRDefault="00EE49CD" w:rsidP="00EE49C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20" w:firstLineChars="0" w:firstLine="0"/>
        <w:jc w:val="center"/>
      </w:pPr>
    </w:p>
    <w:p w14:paraId="3CE4EAEE" w14:textId="7490A340" w:rsidR="00CB4CFF" w:rsidRPr="00CB4CFF" w:rsidRDefault="00F85E3E" w:rsidP="00CB4CFF">
      <w:pPr>
        <w:ind w:firstLine="420"/>
      </w:pPr>
      <w:proofErr w:type="gramStart"/>
      <w:r>
        <w:rPr>
          <w:rFonts w:hint="eastAsia"/>
        </w:rPr>
        <w:t>牛顿有</w:t>
      </w:r>
      <w:proofErr w:type="gramEnd"/>
      <w:r>
        <w:rPr>
          <w:rFonts w:hint="eastAsia"/>
        </w:rPr>
        <w:t>一句经典名言，“</w:t>
      </w:r>
      <w:r w:rsidRPr="00FF0746">
        <w:rPr>
          <w:rFonts w:hint="eastAsia"/>
          <w:szCs w:val="21"/>
        </w:rPr>
        <w:t>如果我想要看得更远，那是因为我站在巨人的肩膀上</w:t>
      </w:r>
      <w:r>
        <w:rPr>
          <w:rFonts w:hint="eastAsia"/>
        </w:rPr>
        <w:t>”。</w:t>
      </w:r>
      <w:r w:rsidR="00CB4CFF">
        <w:rPr>
          <w:rFonts w:hint="eastAsia"/>
        </w:rPr>
        <w:t>这一名言反映了一个观点：</w:t>
      </w:r>
      <w:r>
        <w:rPr>
          <w:rFonts w:hint="eastAsia"/>
        </w:rPr>
        <w:t>科学的进步</w:t>
      </w:r>
      <w:r w:rsidR="000A1961">
        <w:rPr>
          <w:rFonts w:hint="eastAsia"/>
        </w:rPr>
        <w:t>主要依赖于少数伟大的科学家（巨人）的工作</w:t>
      </w:r>
      <w:r w:rsidR="00CB4CFF">
        <w:rPr>
          <w:rFonts w:hint="eastAsia"/>
        </w:rPr>
        <w:t>，后被称为牛顿假说。然而，</w:t>
      </w:r>
      <w:r w:rsidR="00CB4CFF">
        <w:t>O</w:t>
      </w:r>
      <w:r w:rsidR="00CB4CFF">
        <w:rPr>
          <w:rFonts w:hint="eastAsia"/>
        </w:rPr>
        <w:t>rtega</w:t>
      </w:r>
      <w:r w:rsidR="00CB4CFF">
        <w:rPr>
          <w:rFonts w:hint="eastAsia"/>
        </w:rPr>
        <w:t>等学者持相反的观点，认为</w:t>
      </w:r>
      <w:r w:rsidR="00CB4CFF" w:rsidRPr="00FF0746">
        <w:rPr>
          <w:rFonts w:hint="eastAsia"/>
          <w:szCs w:val="21"/>
        </w:rPr>
        <w:t>在学术界，促进科学进步和发展的主要力量是科研工作者中的大众群体</w:t>
      </w:r>
      <w:r w:rsidR="00CB4CFF">
        <w:rPr>
          <w:rFonts w:hint="eastAsia"/>
          <w:szCs w:val="21"/>
        </w:rPr>
        <w:t>，平庸的科学家为科学进步提供了支撑作用。</w:t>
      </w:r>
    </w:p>
    <w:p w14:paraId="15AE3E88" w14:textId="04C187B5" w:rsidR="00CF6E3E" w:rsidRDefault="00B26CED">
      <w:r>
        <w:tab/>
      </w:r>
    </w:p>
    <w:p w14:paraId="645D9706" w14:textId="77777777" w:rsidR="00EA0262" w:rsidRPr="00EA0262" w:rsidRDefault="00EA0262"/>
    <w:p w14:paraId="246CC151" w14:textId="183E2DB9" w:rsidR="00EA0262" w:rsidRPr="00EC1DE5" w:rsidRDefault="000A1961">
      <w:r w:rsidRPr="00CB4CFF">
        <w:rPr>
          <w:rFonts w:hint="eastAsia"/>
          <w:b/>
          <w:bCs/>
        </w:rPr>
        <w:t>实验目标</w:t>
      </w:r>
      <w:r>
        <w:rPr>
          <w:rFonts w:hint="eastAsia"/>
        </w:rPr>
        <w:t>：请用</w:t>
      </w:r>
      <w:r w:rsidR="00992833">
        <w:rPr>
          <w:rFonts w:hint="eastAsia"/>
        </w:rPr>
        <w:t>分别用</w:t>
      </w:r>
      <w:r>
        <w:rPr>
          <w:rFonts w:hint="eastAsia"/>
        </w:rPr>
        <w:t>如下两</w:t>
      </w:r>
      <w:r w:rsidR="00EA0262">
        <w:rPr>
          <w:rFonts w:hint="eastAsia"/>
        </w:rPr>
        <w:t>组</w:t>
      </w:r>
      <w:r>
        <w:rPr>
          <w:rFonts w:hint="eastAsia"/>
        </w:rPr>
        <w:t>数据</w:t>
      </w:r>
      <w:r w:rsidR="00EA0262">
        <w:rPr>
          <w:rFonts w:hint="eastAsia"/>
        </w:rPr>
        <w:t>集</w:t>
      </w:r>
      <w:r>
        <w:rPr>
          <w:rFonts w:hint="eastAsia"/>
        </w:rPr>
        <w:t>，</w:t>
      </w:r>
      <w:r w:rsidR="00CB4CFF">
        <w:rPr>
          <w:rFonts w:hint="eastAsia"/>
        </w:rPr>
        <w:t>思考如何识别论文参考文献中的巨人，并分析</w:t>
      </w:r>
      <w:r w:rsidR="00EA0262">
        <w:rPr>
          <w:rFonts w:hint="eastAsia"/>
        </w:rPr>
        <w:t>科学的进步是否是站在了巨人的肩膀上。</w:t>
      </w:r>
      <w:r w:rsidR="00EC1DE5" w:rsidRPr="00EC1DE5">
        <w:rPr>
          <w:rFonts w:hint="eastAsia"/>
        </w:rPr>
        <w:t>最终结果提交一份分析报告，根据数据分析的结果为科研管理部门提供政策建议</w:t>
      </w:r>
      <w:r w:rsidR="00EC1DE5" w:rsidRPr="00EC1DE5">
        <w:rPr>
          <w:rFonts w:hint="eastAsia"/>
        </w:rPr>
        <w:t>。</w:t>
      </w:r>
    </w:p>
    <w:p w14:paraId="4D660341" w14:textId="465D84D2" w:rsidR="00CF6E3E" w:rsidRDefault="00CF6E3E"/>
    <w:p w14:paraId="45D84AAE" w14:textId="50390790" w:rsidR="00992833" w:rsidRPr="00992833" w:rsidRDefault="000A1961" w:rsidP="00992833">
      <w:pPr>
        <w:pStyle w:val="a3"/>
        <w:numPr>
          <w:ilvl w:val="0"/>
          <w:numId w:val="1"/>
        </w:numPr>
        <w:ind w:firstLineChars="0"/>
      </w:pPr>
      <w:proofErr w:type="gramStart"/>
      <w:r w:rsidRPr="00992833">
        <w:rPr>
          <w:rFonts w:hint="eastAsia"/>
          <w:b/>
          <w:bCs/>
        </w:rPr>
        <w:t>诺奖论文</w:t>
      </w:r>
      <w:proofErr w:type="gramEnd"/>
      <w:r w:rsidR="00992833">
        <w:rPr>
          <w:rFonts w:hint="eastAsia"/>
          <w:b/>
          <w:bCs/>
        </w:rPr>
        <w:t>数据集</w:t>
      </w:r>
    </w:p>
    <w:p w14:paraId="2B7883FE" w14:textId="0B0A6955" w:rsidR="00B26CED" w:rsidRDefault="00992833" w:rsidP="009928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</w:t>
      </w:r>
      <w:r w:rsidR="00B26CED">
        <w:rPr>
          <w:rFonts w:hint="eastAsia"/>
        </w:rPr>
        <w:t>件</w:t>
      </w:r>
      <w:r w:rsidR="00B26CED">
        <w:rPr>
          <w:rFonts w:hint="eastAsia"/>
        </w:rPr>
        <w:t>np</w:t>
      </w:r>
      <w:r w:rsidR="00B26CED">
        <w:t>_physics</w:t>
      </w:r>
      <w:r w:rsidR="00B26CED">
        <w:rPr>
          <w:rFonts w:hint="eastAsia"/>
        </w:rPr>
        <w:t>.</w:t>
      </w:r>
      <w:r w:rsidR="00B26CED">
        <w:t xml:space="preserve">csv </w:t>
      </w:r>
      <w:r w:rsidR="00B26CED">
        <w:rPr>
          <w:rFonts w:hint="eastAsia"/>
        </w:rPr>
        <w:t>包含了物理学领域</w:t>
      </w:r>
      <w:r w:rsidR="00B26CED">
        <w:rPr>
          <w:rFonts w:hint="eastAsia"/>
        </w:rPr>
        <w:t>1</w:t>
      </w:r>
      <w:r w:rsidR="00B26CED">
        <w:t>0</w:t>
      </w:r>
      <w:r w:rsidR="00345DCE">
        <w:t>8</w:t>
      </w:r>
      <w:r w:rsidR="00B26CED">
        <w:rPr>
          <w:rFonts w:hint="eastAsia"/>
        </w:rPr>
        <w:t>篇诺贝尔奖获奖论文的详细信息，</w:t>
      </w:r>
      <w:r w:rsidR="00733CE4">
        <w:rPr>
          <w:rFonts w:hint="eastAsia"/>
        </w:rPr>
        <w:t>id</w:t>
      </w:r>
      <w:r w:rsidR="00733CE4">
        <w:rPr>
          <w:rFonts w:hint="eastAsia"/>
        </w:rPr>
        <w:t>字段表示论文的编号，</w:t>
      </w:r>
      <w:r w:rsidR="00733CE4">
        <w:rPr>
          <w:rFonts w:hint="eastAsia"/>
        </w:rPr>
        <w:t>year</w:t>
      </w:r>
      <w:r w:rsidR="00733CE4">
        <w:rPr>
          <w:rFonts w:hint="eastAsia"/>
        </w:rPr>
        <w:t>表示论文的发表年份，</w:t>
      </w:r>
      <w:proofErr w:type="spellStart"/>
      <w:r w:rsidR="00733CE4">
        <w:rPr>
          <w:rFonts w:hint="eastAsia"/>
        </w:rPr>
        <w:t>cite</w:t>
      </w:r>
      <w:r w:rsidR="00733CE4">
        <w:t>N</w:t>
      </w:r>
      <w:proofErr w:type="spellEnd"/>
      <w:r w:rsidR="00733CE4">
        <w:t xml:space="preserve"> </w:t>
      </w:r>
      <w:r w:rsidR="00733CE4">
        <w:rPr>
          <w:rFonts w:hint="eastAsia"/>
        </w:rPr>
        <w:t>表示论文的截止到</w:t>
      </w:r>
      <w:r w:rsidR="00733CE4">
        <w:rPr>
          <w:rFonts w:hint="eastAsia"/>
        </w:rPr>
        <w:t>2</w:t>
      </w:r>
      <w:r w:rsidR="00733CE4">
        <w:t>020</w:t>
      </w:r>
      <w:r w:rsidR="00733CE4">
        <w:rPr>
          <w:rFonts w:hint="eastAsia"/>
        </w:rPr>
        <w:t>年的被引量</w:t>
      </w:r>
      <w:r w:rsidR="00E378C8">
        <w:rPr>
          <w:rFonts w:hint="eastAsia"/>
        </w:rPr>
        <w:t>，</w:t>
      </w:r>
      <w:proofErr w:type="spellStart"/>
      <w:r w:rsidR="00E378C8">
        <w:rPr>
          <w:rFonts w:hint="eastAsia"/>
        </w:rPr>
        <w:t>ref</w:t>
      </w:r>
      <w:r w:rsidR="00E378C8">
        <w:t>N</w:t>
      </w:r>
      <w:proofErr w:type="spellEnd"/>
      <w:r w:rsidR="00E378C8">
        <w:rPr>
          <w:rFonts w:hint="eastAsia"/>
        </w:rPr>
        <w:t>表示论文参考文献数量，</w:t>
      </w:r>
      <w:r w:rsidR="00E378C8">
        <w:rPr>
          <w:rFonts w:hint="eastAsia"/>
        </w:rPr>
        <w:t>Prize</w:t>
      </w:r>
      <w:r w:rsidR="00E378C8">
        <w:t xml:space="preserve"> </w:t>
      </w:r>
      <w:r w:rsidR="00E378C8">
        <w:rPr>
          <w:rFonts w:hint="eastAsia"/>
        </w:rPr>
        <w:t>year</w:t>
      </w:r>
      <w:r w:rsidR="00E378C8">
        <w:rPr>
          <w:rFonts w:hint="eastAsia"/>
        </w:rPr>
        <w:t>表示论文的获奖</w:t>
      </w:r>
      <w:r w:rsidR="00EE6B22">
        <w:rPr>
          <w:rFonts w:hint="eastAsia"/>
        </w:rPr>
        <w:t>年份。</w:t>
      </w:r>
    </w:p>
    <w:p w14:paraId="6D43B35A" w14:textId="6D6FC14B" w:rsidR="00992833" w:rsidRDefault="00733CE4" w:rsidP="000A1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np</w:t>
      </w:r>
      <w:r>
        <w:t>_physics_ref.csv</w:t>
      </w:r>
      <w:r>
        <w:rPr>
          <w:rFonts w:hint="eastAsia"/>
        </w:rPr>
        <w:t>包含了</w:t>
      </w:r>
      <w:proofErr w:type="gramStart"/>
      <w:r>
        <w:t>10</w:t>
      </w:r>
      <w:r w:rsidR="00345DCE">
        <w:t>8</w:t>
      </w:r>
      <w:r>
        <w:rPr>
          <w:rFonts w:hint="eastAsia"/>
        </w:rPr>
        <w:t>篇诺奖论文</w:t>
      </w:r>
      <w:proofErr w:type="gramEnd"/>
      <w:r>
        <w:rPr>
          <w:rFonts w:hint="eastAsia"/>
        </w:rPr>
        <w:t>参考文献的信息，其中</w:t>
      </w:r>
      <w:r w:rsidR="00DD47EC">
        <w:rPr>
          <w:rFonts w:hint="eastAsia"/>
        </w:rPr>
        <w:t>id</w:t>
      </w:r>
      <w:r w:rsidR="00DD47EC">
        <w:rPr>
          <w:rFonts w:hint="eastAsia"/>
        </w:rPr>
        <w:t>字段</w:t>
      </w:r>
      <w:proofErr w:type="gramStart"/>
      <w:r w:rsidR="00DD47EC">
        <w:rPr>
          <w:rFonts w:hint="eastAsia"/>
        </w:rPr>
        <w:t>表示诺奖论文</w:t>
      </w:r>
      <w:proofErr w:type="gramEnd"/>
      <w:r w:rsidR="00DD47EC">
        <w:rPr>
          <w:rFonts w:hint="eastAsia"/>
        </w:rPr>
        <w:t>的</w:t>
      </w:r>
      <w:r w:rsidR="00DD47EC">
        <w:rPr>
          <w:rFonts w:hint="eastAsia"/>
        </w:rPr>
        <w:t>i</w:t>
      </w:r>
      <w:r w:rsidR="00DD47EC">
        <w:t>d</w:t>
      </w:r>
      <w:r w:rsidR="00DD47EC">
        <w:rPr>
          <w:rFonts w:hint="eastAsia"/>
        </w:rPr>
        <w:t>，</w:t>
      </w:r>
      <w:r w:rsidR="00DD47EC">
        <w:rPr>
          <w:rFonts w:hint="eastAsia"/>
        </w:rPr>
        <w:t>ref</w:t>
      </w:r>
      <w:r>
        <w:rPr>
          <w:rFonts w:hint="eastAsia"/>
        </w:rPr>
        <w:t>表示参考文献的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DD47EC">
        <w:rPr>
          <w:rFonts w:hint="eastAsia"/>
        </w:rPr>
        <w:t xml:space="preserve"> </w:t>
      </w:r>
      <w:proofErr w:type="spellStart"/>
      <w:r w:rsidR="00DD47EC">
        <w:rPr>
          <w:rFonts w:hint="eastAsia"/>
        </w:rPr>
        <w:t>ref</w:t>
      </w:r>
      <w:r>
        <w:t>_year</w:t>
      </w:r>
      <w:proofErr w:type="spellEnd"/>
      <w:r>
        <w:rPr>
          <w:rFonts w:hint="eastAsia"/>
        </w:rPr>
        <w:t>表示参考文献的发表年份，</w:t>
      </w:r>
      <w:r>
        <w:rPr>
          <w:rFonts w:hint="eastAsia"/>
        </w:rPr>
        <w:t>cite</w:t>
      </w:r>
      <w:r>
        <w:t>N5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t>N10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t>N</w:t>
      </w:r>
      <w:r w:rsidR="00EE6B22">
        <w:t>30</w:t>
      </w:r>
      <w:r>
        <w:rPr>
          <w:rFonts w:hint="eastAsia"/>
        </w:rPr>
        <w:t>分表表示参考文献在</w:t>
      </w:r>
      <w:r>
        <w:rPr>
          <w:rFonts w:hint="eastAsia"/>
        </w:rPr>
        <w:t>5</w:t>
      </w:r>
      <w:r>
        <w:rPr>
          <w:rFonts w:hint="eastAsia"/>
        </w:rPr>
        <w:t>年、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年和</w:t>
      </w:r>
      <w:r w:rsidR="00EE6B22">
        <w:rPr>
          <w:rFonts w:hint="eastAsia"/>
        </w:rPr>
        <w:t>3</w:t>
      </w:r>
      <w:r w:rsidR="00EE6B22">
        <w:t>0</w:t>
      </w:r>
      <w:r w:rsidR="00EE6B22">
        <w:rPr>
          <w:rFonts w:hint="eastAsia"/>
        </w:rPr>
        <w:t>年引文</w:t>
      </w:r>
      <w:r>
        <w:rPr>
          <w:rFonts w:hint="eastAsia"/>
        </w:rPr>
        <w:t>时间窗下的被引次数</w:t>
      </w:r>
      <w:r w:rsidR="00AC5C00">
        <w:rPr>
          <w:rFonts w:hint="eastAsia"/>
        </w:rPr>
        <w:t>。</w:t>
      </w:r>
    </w:p>
    <w:p w14:paraId="00A79E2C" w14:textId="77777777" w:rsidR="00992833" w:rsidRDefault="00992833" w:rsidP="000A1961"/>
    <w:p w14:paraId="304DA6C2" w14:textId="7FF20065" w:rsidR="000A1961" w:rsidRPr="00992833" w:rsidRDefault="000A1961" w:rsidP="000A196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92833">
        <w:rPr>
          <w:b/>
          <w:bCs/>
        </w:rPr>
        <w:t>A</w:t>
      </w:r>
      <w:r w:rsidR="00EA0262" w:rsidRPr="00992833">
        <w:rPr>
          <w:b/>
          <w:bCs/>
        </w:rPr>
        <w:t>PS</w:t>
      </w:r>
      <w:r w:rsidRPr="00992833">
        <w:rPr>
          <w:rFonts w:hint="eastAsia"/>
          <w:b/>
          <w:bCs/>
        </w:rPr>
        <w:t>论文</w:t>
      </w:r>
      <w:r w:rsidR="00992833">
        <w:rPr>
          <w:rFonts w:hint="eastAsia"/>
          <w:b/>
          <w:bCs/>
        </w:rPr>
        <w:t>数据集</w:t>
      </w:r>
    </w:p>
    <w:p w14:paraId="78F994BC" w14:textId="375455FD" w:rsidR="00CF6E3E" w:rsidRDefault="00EA0262">
      <w:r>
        <w:rPr>
          <w:rFonts w:hint="eastAsia"/>
        </w:rPr>
        <w:t>美国物理协会</w:t>
      </w:r>
      <w:r w:rsidR="00992833">
        <w:rPr>
          <w:rFonts w:hint="eastAsia"/>
        </w:rPr>
        <w:t>（</w:t>
      </w:r>
      <w:r w:rsidR="00992833" w:rsidRPr="00992833">
        <w:t>American Physical Society</w:t>
      </w:r>
      <w:r w:rsidR="00992833">
        <w:rPr>
          <w:rFonts w:hint="eastAsia"/>
        </w:rPr>
        <w:t>，</w:t>
      </w:r>
      <w:r w:rsidR="00992833">
        <w:rPr>
          <w:rFonts w:hint="eastAsia"/>
        </w:rPr>
        <w:t xml:space="preserve"> </w:t>
      </w:r>
      <w:r w:rsidR="00992833">
        <w:t>APS</w:t>
      </w:r>
      <w:r w:rsidR="00992833">
        <w:rPr>
          <w:rFonts w:hint="eastAsia"/>
        </w:rPr>
        <w:t>）</w:t>
      </w:r>
      <w:r>
        <w:rPr>
          <w:rFonts w:hint="eastAsia"/>
        </w:rPr>
        <w:t>旗下有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本期刊，这些期刊</w:t>
      </w:r>
      <w:r w:rsidRPr="00EA0262">
        <w:rPr>
          <w:rFonts w:hint="eastAsia"/>
        </w:rPr>
        <w:t>全部是物理专业的核心期刊</w:t>
      </w:r>
      <w:r>
        <w:rPr>
          <w:rFonts w:hint="eastAsia"/>
        </w:rPr>
        <w:t>，在物理学界</w:t>
      </w:r>
      <w:r w:rsidR="00992833">
        <w:rPr>
          <w:rFonts w:hint="eastAsia"/>
        </w:rPr>
        <w:t>及相关领域</w:t>
      </w:r>
      <w:r>
        <w:rPr>
          <w:rFonts w:hint="eastAsia"/>
        </w:rPr>
        <w:t>具有较高的</w:t>
      </w:r>
      <w:r w:rsidR="00D02CB9">
        <w:rPr>
          <w:rFonts w:hint="eastAsia"/>
        </w:rPr>
        <w:t>学术权威。期刊的名称及缩写如表</w:t>
      </w:r>
      <w:r w:rsidR="00D02CB9">
        <w:rPr>
          <w:rFonts w:hint="eastAsia"/>
        </w:rPr>
        <w:t>1</w:t>
      </w:r>
      <w:r w:rsidR="00D02CB9">
        <w:rPr>
          <w:rFonts w:hint="eastAsia"/>
        </w:rPr>
        <w:t>所示。</w:t>
      </w:r>
    </w:p>
    <w:p w14:paraId="40C00F3B" w14:textId="28A77F65" w:rsidR="00D02CB9" w:rsidRDefault="00D02CB9" w:rsidP="00EE6B22">
      <w:pPr>
        <w:jc w:val="center"/>
      </w:pPr>
      <w:r>
        <w:rPr>
          <w:rFonts w:hint="eastAsia"/>
        </w:rPr>
        <w:t>表</w:t>
      </w:r>
      <w:r>
        <w:t xml:space="preserve">1 APS </w:t>
      </w:r>
      <w:r>
        <w:rPr>
          <w:rFonts w:hint="eastAsia"/>
        </w:rPr>
        <w:t>期刊信息</w:t>
      </w:r>
    </w:p>
    <w:tbl>
      <w:tblPr>
        <w:tblStyle w:val="a4"/>
        <w:tblW w:w="9504" w:type="dxa"/>
        <w:tblInd w:w="-14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546"/>
        <w:gridCol w:w="1337"/>
        <w:gridCol w:w="426"/>
        <w:gridCol w:w="3061"/>
        <w:gridCol w:w="1708"/>
      </w:tblGrid>
      <w:tr w:rsidR="00D02CB9" w:rsidRPr="00D02CB9" w14:paraId="37352203" w14:textId="77777777" w:rsidTr="00D02CB9">
        <w:trPr>
          <w:trHeight w:val="28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857A38A" w14:textId="77777777" w:rsidR="00D02CB9" w:rsidRPr="00D02CB9" w:rsidRDefault="00D02CB9" w:rsidP="00D02CB9">
            <w:r w:rsidRPr="00D02CB9">
              <w:t>id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529E6B0" w14:textId="77777777" w:rsidR="00D02CB9" w:rsidRPr="00D02CB9" w:rsidRDefault="00D02CB9">
            <w:r w:rsidRPr="00D02CB9">
              <w:t>Full name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383A396" w14:textId="77777777" w:rsidR="00D02CB9" w:rsidRPr="00D02CB9" w:rsidRDefault="00D02CB9">
            <w:r w:rsidRPr="00D02CB9">
              <w:t>Abbr.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C278D6E" w14:textId="77777777" w:rsidR="00D02CB9" w:rsidRPr="00D02CB9" w:rsidRDefault="00D02CB9">
            <w:r w:rsidRPr="00D02CB9">
              <w:t>id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6989ED" w14:textId="77777777" w:rsidR="00D02CB9" w:rsidRPr="00D02CB9" w:rsidRDefault="00D02CB9">
            <w:r w:rsidRPr="00D02CB9">
              <w:t>Full name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FDD488E" w14:textId="77777777" w:rsidR="00D02CB9" w:rsidRPr="00D02CB9" w:rsidRDefault="00D02CB9">
            <w:r w:rsidRPr="00D02CB9">
              <w:t>Abbr.</w:t>
            </w:r>
          </w:p>
        </w:tc>
      </w:tr>
      <w:tr w:rsidR="00D02CB9" w:rsidRPr="00D02CB9" w14:paraId="444288DF" w14:textId="77777777" w:rsidTr="00D02CB9">
        <w:trPr>
          <w:trHeight w:val="280"/>
        </w:trPr>
        <w:tc>
          <w:tcPr>
            <w:tcW w:w="426" w:type="dxa"/>
            <w:tcBorders>
              <w:top w:val="single" w:sz="4" w:space="0" w:color="auto"/>
            </w:tcBorders>
            <w:hideMark/>
          </w:tcPr>
          <w:p w14:paraId="0C66B04C" w14:textId="77777777" w:rsidR="00D02CB9" w:rsidRPr="00D02CB9" w:rsidRDefault="00D02CB9">
            <w:r w:rsidRPr="00D02CB9">
              <w:t>1</w:t>
            </w:r>
          </w:p>
        </w:tc>
        <w:tc>
          <w:tcPr>
            <w:tcW w:w="2546" w:type="dxa"/>
            <w:tcBorders>
              <w:top w:val="single" w:sz="4" w:space="0" w:color="auto"/>
            </w:tcBorders>
            <w:hideMark/>
          </w:tcPr>
          <w:p w14:paraId="5A8619F7" w14:textId="77777777" w:rsidR="00D02CB9" w:rsidRPr="00D02CB9" w:rsidRDefault="00D02CB9">
            <w:r w:rsidRPr="00D02CB9">
              <w:t>Physical Review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hideMark/>
          </w:tcPr>
          <w:p w14:paraId="659F0812" w14:textId="77777777" w:rsidR="00D02CB9" w:rsidRPr="00D02CB9" w:rsidRDefault="00D02CB9">
            <w:r w:rsidRPr="00D02CB9">
              <w:t>PR</w:t>
            </w:r>
          </w:p>
        </w:tc>
        <w:tc>
          <w:tcPr>
            <w:tcW w:w="426" w:type="dxa"/>
            <w:tcBorders>
              <w:top w:val="single" w:sz="4" w:space="0" w:color="auto"/>
            </w:tcBorders>
            <w:hideMark/>
          </w:tcPr>
          <w:p w14:paraId="21059799" w14:textId="77777777" w:rsidR="00D02CB9" w:rsidRPr="00D02CB9" w:rsidRDefault="00D02CB9">
            <w:r w:rsidRPr="00D02CB9">
              <w:t>11</w:t>
            </w:r>
          </w:p>
        </w:tc>
        <w:tc>
          <w:tcPr>
            <w:tcW w:w="3061" w:type="dxa"/>
            <w:tcBorders>
              <w:top w:val="single" w:sz="4" w:space="0" w:color="auto"/>
            </w:tcBorders>
            <w:hideMark/>
          </w:tcPr>
          <w:p w14:paraId="6E958220" w14:textId="77777777" w:rsidR="00D02CB9" w:rsidRPr="00D02CB9" w:rsidRDefault="00D02CB9">
            <w:r w:rsidRPr="00D02CB9">
              <w:t>Physical Review Letters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hideMark/>
          </w:tcPr>
          <w:p w14:paraId="78ADF2A4" w14:textId="77777777" w:rsidR="00D02CB9" w:rsidRPr="00D02CB9" w:rsidRDefault="00D02CB9">
            <w:r w:rsidRPr="00D02CB9">
              <w:t>PRL</w:t>
            </w:r>
          </w:p>
        </w:tc>
      </w:tr>
      <w:tr w:rsidR="00D02CB9" w:rsidRPr="00D02CB9" w14:paraId="4459EF96" w14:textId="77777777" w:rsidTr="00D02CB9">
        <w:trPr>
          <w:trHeight w:val="280"/>
        </w:trPr>
        <w:tc>
          <w:tcPr>
            <w:tcW w:w="426" w:type="dxa"/>
            <w:hideMark/>
          </w:tcPr>
          <w:p w14:paraId="4789A043" w14:textId="77777777" w:rsidR="00D02CB9" w:rsidRPr="00D02CB9" w:rsidRDefault="00D02CB9">
            <w:r w:rsidRPr="00D02CB9">
              <w:t>2</w:t>
            </w:r>
          </w:p>
        </w:tc>
        <w:tc>
          <w:tcPr>
            <w:tcW w:w="2546" w:type="dxa"/>
            <w:hideMark/>
          </w:tcPr>
          <w:p w14:paraId="05D60E99" w14:textId="77777777" w:rsidR="00D02CB9" w:rsidRPr="00D02CB9" w:rsidRDefault="00D02CB9">
            <w:r w:rsidRPr="00D02CB9">
              <w:t>Physical Review A</w:t>
            </w:r>
          </w:p>
        </w:tc>
        <w:tc>
          <w:tcPr>
            <w:tcW w:w="1337" w:type="dxa"/>
            <w:hideMark/>
          </w:tcPr>
          <w:p w14:paraId="7FFAB867" w14:textId="77777777" w:rsidR="00D02CB9" w:rsidRPr="00D02CB9" w:rsidRDefault="00D02CB9">
            <w:r w:rsidRPr="00D02CB9">
              <w:t>PRA</w:t>
            </w:r>
          </w:p>
        </w:tc>
        <w:tc>
          <w:tcPr>
            <w:tcW w:w="426" w:type="dxa"/>
            <w:hideMark/>
          </w:tcPr>
          <w:p w14:paraId="508149CB" w14:textId="77777777" w:rsidR="00D02CB9" w:rsidRPr="00D02CB9" w:rsidRDefault="00D02CB9">
            <w:r w:rsidRPr="00D02CB9">
              <w:t>12</w:t>
            </w:r>
          </w:p>
        </w:tc>
        <w:tc>
          <w:tcPr>
            <w:tcW w:w="3061" w:type="dxa"/>
            <w:hideMark/>
          </w:tcPr>
          <w:p w14:paraId="0AF8CCB0" w14:textId="77777777" w:rsidR="00D02CB9" w:rsidRPr="00D02CB9" w:rsidRDefault="00D02CB9">
            <w:r w:rsidRPr="00D02CB9">
              <w:t>Physical Review Materials</w:t>
            </w:r>
          </w:p>
        </w:tc>
        <w:tc>
          <w:tcPr>
            <w:tcW w:w="1708" w:type="dxa"/>
            <w:hideMark/>
          </w:tcPr>
          <w:p w14:paraId="05D12A8C" w14:textId="77777777" w:rsidR="00D02CB9" w:rsidRPr="00D02CB9" w:rsidRDefault="00D02CB9">
            <w:r w:rsidRPr="00D02CB9">
              <w:t>PRMATERIALS</w:t>
            </w:r>
          </w:p>
        </w:tc>
      </w:tr>
      <w:tr w:rsidR="00D02CB9" w:rsidRPr="00D02CB9" w14:paraId="2725171F" w14:textId="77777777" w:rsidTr="00D02CB9">
        <w:trPr>
          <w:trHeight w:val="460"/>
        </w:trPr>
        <w:tc>
          <w:tcPr>
            <w:tcW w:w="426" w:type="dxa"/>
            <w:hideMark/>
          </w:tcPr>
          <w:p w14:paraId="49492635" w14:textId="77777777" w:rsidR="00D02CB9" w:rsidRPr="00D02CB9" w:rsidRDefault="00D02CB9">
            <w:r w:rsidRPr="00D02CB9">
              <w:t>3</w:t>
            </w:r>
          </w:p>
        </w:tc>
        <w:tc>
          <w:tcPr>
            <w:tcW w:w="2546" w:type="dxa"/>
            <w:hideMark/>
          </w:tcPr>
          <w:p w14:paraId="164B9B7E" w14:textId="77777777" w:rsidR="00D02CB9" w:rsidRPr="00D02CB9" w:rsidRDefault="00D02CB9">
            <w:r w:rsidRPr="00D02CB9">
              <w:t>Physical Review Accelerators and Beams</w:t>
            </w:r>
          </w:p>
        </w:tc>
        <w:tc>
          <w:tcPr>
            <w:tcW w:w="1337" w:type="dxa"/>
            <w:hideMark/>
          </w:tcPr>
          <w:p w14:paraId="6D98FB40" w14:textId="77777777" w:rsidR="00D02CB9" w:rsidRPr="00D02CB9" w:rsidRDefault="00D02CB9">
            <w:r w:rsidRPr="00D02CB9">
              <w:t>PRAB</w:t>
            </w:r>
          </w:p>
        </w:tc>
        <w:tc>
          <w:tcPr>
            <w:tcW w:w="426" w:type="dxa"/>
            <w:hideMark/>
          </w:tcPr>
          <w:p w14:paraId="20EBB539" w14:textId="77777777" w:rsidR="00D02CB9" w:rsidRPr="00D02CB9" w:rsidRDefault="00D02CB9">
            <w:r w:rsidRPr="00D02CB9">
              <w:t>13</w:t>
            </w:r>
          </w:p>
        </w:tc>
        <w:tc>
          <w:tcPr>
            <w:tcW w:w="3061" w:type="dxa"/>
            <w:hideMark/>
          </w:tcPr>
          <w:p w14:paraId="0D93FFA3" w14:textId="77777777" w:rsidR="00D02CB9" w:rsidRPr="00D02CB9" w:rsidRDefault="00D02CB9">
            <w:r w:rsidRPr="00D02CB9">
              <w:t>Physical Review Physics Education Research</w:t>
            </w:r>
          </w:p>
        </w:tc>
        <w:tc>
          <w:tcPr>
            <w:tcW w:w="1708" w:type="dxa"/>
            <w:hideMark/>
          </w:tcPr>
          <w:p w14:paraId="01C2BEF9" w14:textId="77777777" w:rsidR="00D02CB9" w:rsidRPr="00D02CB9" w:rsidRDefault="00D02CB9">
            <w:r w:rsidRPr="00D02CB9">
              <w:t>PRPER</w:t>
            </w:r>
          </w:p>
        </w:tc>
      </w:tr>
      <w:tr w:rsidR="00D02CB9" w:rsidRPr="00D02CB9" w14:paraId="29F3DDC2" w14:textId="77777777" w:rsidTr="00D02CB9">
        <w:trPr>
          <w:trHeight w:val="280"/>
        </w:trPr>
        <w:tc>
          <w:tcPr>
            <w:tcW w:w="426" w:type="dxa"/>
            <w:hideMark/>
          </w:tcPr>
          <w:p w14:paraId="54F4D0BC" w14:textId="77777777" w:rsidR="00D02CB9" w:rsidRPr="00D02CB9" w:rsidRDefault="00D02CB9">
            <w:r w:rsidRPr="00D02CB9">
              <w:t>4</w:t>
            </w:r>
          </w:p>
        </w:tc>
        <w:tc>
          <w:tcPr>
            <w:tcW w:w="2546" w:type="dxa"/>
            <w:hideMark/>
          </w:tcPr>
          <w:p w14:paraId="4EF8B049" w14:textId="77777777" w:rsidR="00D02CB9" w:rsidRPr="00D02CB9" w:rsidRDefault="00D02CB9">
            <w:r w:rsidRPr="00D02CB9">
              <w:t>Physical Review Applied</w:t>
            </w:r>
          </w:p>
        </w:tc>
        <w:tc>
          <w:tcPr>
            <w:tcW w:w="1337" w:type="dxa"/>
            <w:hideMark/>
          </w:tcPr>
          <w:p w14:paraId="358FC141" w14:textId="77777777" w:rsidR="00D02CB9" w:rsidRPr="00D02CB9" w:rsidRDefault="00D02CB9">
            <w:r w:rsidRPr="00D02CB9">
              <w:t>PRAPPLIED</w:t>
            </w:r>
          </w:p>
        </w:tc>
        <w:tc>
          <w:tcPr>
            <w:tcW w:w="426" w:type="dxa"/>
            <w:hideMark/>
          </w:tcPr>
          <w:p w14:paraId="66F5A132" w14:textId="77777777" w:rsidR="00D02CB9" w:rsidRPr="00D02CB9" w:rsidRDefault="00D02CB9">
            <w:r w:rsidRPr="00D02CB9">
              <w:t>14</w:t>
            </w:r>
          </w:p>
        </w:tc>
        <w:tc>
          <w:tcPr>
            <w:tcW w:w="3061" w:type="dxa"/>
            <w:hideMark/>
          </w:tcPr>
          <w:p w14:paraId="7835D90C" w14:textId="77777777" w:rsidR="00D02CB9" w:rsidRPr="00D02CB9" w:rsidRDefault="00D02CB9">
            <w:r w:rsidRPr="00D02CB9">
              <w:t>Physical Review Research</w:t>
            </w:r>
          </w:p>
        </w:tc>
        <w:tc>
          <w:tcPr>
            <w:tcW w:w="1708" w:type="dxa"/>
            <w:hideMark/>
          </w:tcPr>
          <w:p w14:paraId="44D4920D" w14:textId="77777777" w:rsidR="00D02CB9" w:rsidRPr="00D02CB9" w:rsidRDefault="00D02CB9">
            <w:r w:rsidRPr="00D02CB9">
              <w:t>PRRESEARCH</w:t>
            </w:r>
          </w:p>
        </w:tc>
      </w:tr>
      <w:tr w:rsidR="00D02CB9" w:rsidRPr="00D02CB9" w14:paraId="764E79B9" w14:textId="77777777" w:rsidTr="00D02CB9">
        <w:trPr>
          <w:trHeight w:val="460"/>
        </w:trPr>
        <w:tc>
          <w:tcPr>
            <w:tcW w:w="426" w:type="dxa"/>
            <w:hideMark/>
          </w:tcPr>
          <w:p w14:paraId="0B8F1793" w14:textId="77777777" w:rsidR="00D02CB9" w:rsidRPr="00D02CB9" w:rsidRDefault="00D02CB9">
            <w:r w:rsidRPr="00D02CB9">
              <w:t>5</w:t>
            </w:r>
          </w:p>
        </w:tc>
        <w:tc>
          <w:tcPr>
            <w:tcW w:w="2546" w:type="dxa"/>
            <w:hideMark/>
          </w:tcPr>
          <w:p w14:paraId="0B880972" w14:textId="77777777" w:rsidR="00D02CB9" w:rsidRPr="00D02CB9" w:rsidRDefault="00D02CB9">
            <w:r w:rsidRPr="00D02CB9">
              <w:t>Physical Review B</w:t>
            </w:r>
          </w:p>
        </w:tc>
        <w:tc>
          <w:tcPr>
            <w:tcW w:w="1337" w:type="dxa"/>
            <w:hideMark/>
          </w:tcPr>
          <w:p w14:paraId="7CDEFFE0" w14:textId="77777777" w:rsidR="00D02CB9" w:rsidRPr="00D02CB9" w:rsidRDefault="00D02CB9">
            <w:r w:rsidRPr="00D02CB9">
              <w:t>PRB</w:t>
            </w:r>
          </w:p>
        </w:tc>
        <w:tc>
          <w:tcPr>
            <w:tcW w:w="426" w:type="dxa"/>
            <w:hideMark/>
          </w:tcPr>
          <w:p w14:paraId="120B2DB0" w14:textId="77777777" w:rsidR="00D02CB9" w:rsidRPr="00D02CB9" w:rsidRDefault="00D02CB9">
            <w:r w:rsidRPr="00D02CB9">
              <w:t>15</w:t>
            </w:r>
          </w:p>
        </w:tc>
        <w:tc>
          <w:tcPr>
            <w:tcW w:w="3061" w:type="dxa"/>
            <w:hideMark/>
          </w:tcPr>
          <w:p w14:paraId="51E46F69" w14:textId="77777777" w:rsidR="00D02CB9" w:rsidRPr="00D02CB9" w:rsidRDefault="00D02CB9">
            <w:r w:rsidRPr="00D02CB9">
              <w:t>Physical Review Special Topics - Accelerators and Beams</w:t>
            </w:r>
          </w:p>
        </w:tc>
        <w:tc>
          <w:tcPr>
            <w:tcW w:w="1708" w:type="dxa"/>
            <w:hideMark/>
          </w:tcPr>
          <w:p w14:paraId="4392EB02" w14:textId="77777777" w:rsidR="00D02CB9" w:rsidRPr="00D02CB9" w:rsidRDefault="00D02CB9">
            <w:r w:rsidRPr="00D02CB9">
              <w:t>PRSTAB</w:t>
            </w:r>
          </w:p>
        </w:tc>
      </w:tr>
      <w:tr w:rsidR="00D02CB9" w:rsidRPr="00D02CB9" w14:paraId="776C2786" w14:textId="77777777" w:rsidTr="00D02CB9">
        <w:trPr>
          <w:trHeight w:val="460"/>
        </w:trPr>
        <w:tc>
          <w:tcPr>
            <w:tcW w:w="426" w:type="dxa"/>
            <w:hideMark/>
          </w:tcPr>
          <w:p w14:paraId="3BA0B1C8" w14:textId="77777777" w:rsidR="00D02CB9" w:rsidRPr="00D02CB9" w:rsidRDefault="00D02CB9">
            <w:r w:rsidRPr="00D02CB9">
              <w:t>6</w:t>
            </w:r>
          </w:p>
        </w:tc>
        <w:tc>
          <w:tcPr>
            <w:tcW w:w="2546" w:type="dxa"/>
            <w:hideMark/>
          </w:tcPr>
          <w:p w14:paraId="1ED11E00" w14:textId="77777777" w:rsidR="00D02CB9" w:rsidRPr="00D02CB9" w:rsidRDefault="00D02CB9">
            <w:r w:rsidRPr="00D02CB9">
              <w:t>Physical Review C</w:t>
            </w:r>
          </w:p>
        </w:tc>
        <w:tc>
          <w:tcPr>
            <w:tcW w:w="1337" w:type="dxa"/>
            <w:hideMark/>
          </w:tcPr>
          <w:p w14:paraId="57789F65" w14:textId="77777777" w:rsidR="00D02CB9" w:rsidRPr="00D02CB9" w:rsidRDefault="00D02CB9">
            <w:r w:rsidRPr="00D02CB9">
              <w:t>PRC</w:t>
            </w:r>
          </w:p>
        </w:tc>
        <w:tc>
          <w:tcPr>
            <w:tcW w:w="426" w:type="dxa"/>
            <w:hideMark/>
          </w:tcPr>
          <w:p w14:paraId="4987C4C6" w14:textId="77777777" w:rsidR="00D02CB9" w:rsidRPr="00D02CB9" w:rsidRDefault="00D02CB9">
            <w:r w:rsidRPr="00D02CB9">
              <w:t>16</w:t>
            </w:r>
          </w:p>
        </w:tc>
        <w:tc>
          <w:tcPr>
            <w:tcW w:w="3061" w:type="dxa"/>
            <w:hideMark/>
          </w:tcPr>
          <w:p w14:paraId="7894CD06" w14:textId="77777777" w:rsidR="00D02CB9" w:rsidRPr="00D02CB9" w:rsidRDefault="00D02CB9">
            <w:r w:rsidRPr="00D02CB9">
              <w:t>Physical Review Special Topics - Physics Education Research</w:t>
            </w:r>
          </w:p>
        </w:tc>
        <w:tc>
          <w:tcPr>
            <w:tcW w:w="1708" w:type="dxa"/>
            <w:hideMark/>
          </w:tcPr>
          <w:p w14:paraId="7F8A4AFF" w14:textId="77777777" w:rsidR="00D02CB9" w:rsidRPr="00D02CB9" w:rsidRDefault="00D02CB9">
            <w:r w:rsidRPr="00D02CB9">
              <w:t>PRSTPER</w:t>
            </w:r>
          </w:p>
        </w:tc>
      </w:tr>
      <w:tr w:rsidR="00D02CB9" w:rsidRPr="00D02CB9" w14:paraId="1773F809" w14:textId="77777777" w:rsidTr="00D02CB9">
        <w:trPr>
          <w:trHeight w:val="280"/>
        </w:trPr>
        <w:tc>
          <w:tcPr>
            <w:tcW w:w="426" w:type="dxa"/>
            <w:hideMark/>
          </w:tcPr>
          <w:p w14:paraId="0B352882" w14:textId="77777777" w:rsidR="00D02CB9" w:rsidRPr="00D02CB9" w:rsidRDefault="00D02CB9">
            <w:r w:rsidRPr="00D02CB9">
              <w:t>7</w:t>
            </w:r>
          </w:p>
        </w:tc>
        <w:tc>
          <w:tcPr>
            <w:tcW w:w="2546" w:type="dxa"/>
            <w:hideMark/>
          </w:tcPr>
          <w:p w14:paraId="115FBB34" w14:textId="77777777" w:rsidR="00D02CB9" w:rsidRPr="00D02CB9" w:rsidRDefault="00D02CB9">
            <w:r w:rsidRPr="00D02CB9">
              <w:t>Physical Review D</w:t>
            </w:r>
          </w:p>
        </w:tc>
        <w:tc>
          <w:tcPr>
            <w:tcW w:w="1337" w:type="dxa"/>
            <w:hideMark/>
          </w:tcPr>
          <w:p w14:paraId="209D614E" w14:textId="77777777" w:rsidR="00D02CB9" w:rsidRPr="00D02CB9" w:rsidRDefault="00D02CB9">
            <w:r w:rsidRPr="00D02CB9">
              <w:t>PRD</w:t>
            </w:r>
          </w:p>
        </w:tc>
        <w:tc>
          <w:tcPr>
            <w:tcW w:w="426" w:type="dxa"/>
            <w:hideMark/>
          </w:tcPr>
          <w:p w14:paraId="50AAB5A4" w14:textId="77777777" w:rsidR="00D02CB9" w:rsidRPr="00D02CB9" w:rsidRDefault="00D02CB9">
            <w:r w:rsidRPr="00D02CB9">
              <w:t>17</w:t>
            </w:r>
          </w:p>
        </w:tc>
        <w:tc>
          <w:tcPr>
            <w:tcW w:w="3061" w:type="dxa"/>
            <w:hideMark/>
          </w:tcPr>
          <w:p w14:paraId="40073948" w14:textId="77777777" w:rsidR="00D02CB9" w:rsidRPr="00D02CB9" w:rsidRDefault="00D02CB9">
            <w:r w:rsidRPr="00D02CB9">
              <w:t>Physical Review X</w:t>
            </w:r>
          </w:p>
        </w:tc>
        <w:tc>
          <w:tcPr>
            <w:tcW w:w="1708" w:type="dxa"/>
            <w:hideMark/>
          </w:tcPr>
          <w:p w14:paraId="702D5DCA" w14:textId="77777777" w:rsidR="00D02CB9" w:rsidRPr="00D02CB9" w:rsidRDefault="00D02CB9">
            <w:r w:rsidRPr="00D02CB9">
              <w:t>PRX</w:t>
            </w:r>
          </w:p>
        </w:tc>
      </w:tr>
      <w:tr w:rsidR="00D02CB9" w:rsidRPr="00D02CB9" w14:paraId="1ED8BF56" w14:textId="77777777" w:rsidTr="00D02CB9">
        <w:trPr>
          <w:trHeight w:val="280"/>
        </w:trPr>
        <w:tc>
          <w:tcPr>
            <w:tcW w:w="426" w:type="dxa"/>
            <w:hideMark/>
          </w:tcPr>
          <w:p w14:paraId="56FF293D" w14:textId="77777777" w:rsidR="00D02CB9" w:rsidRPr="00D02CB9" w:rsidRDefault="00D02CB9">
            <w:r w:rsidRPr="00D02CB9">
              <w:t>8</w:t>
            </w:r>
          </w:p>
        </w:tc>
        <w:tc>
          <w:tcPr>
            <w:tcW w:w="2546" w:type="dxa"/>
            <w:hideMark/>
          </w:tcPr>
          <w:p w14:paraId="15DDFD4D" w14:textId="77777777" w:rsidR="00D02CB9" w:rsidRPr="00D02CB9" w:rsidRDefault="00D02CB9">
            <w:r w:rsidRPr="00D02CB9">
              <w:t>Physical Review E</w:t>
            </w:r>
          </w:p>
        </w:tc>
        <w:tc>
          <w:tcPr>
            <w:tcW w:w="1337" w:type="dxa"/>
            <w:hideMark/>
          </w:tcPr>
          <w:p w14:paraId="004B3B48" w14:textId="77777777" w:rsidR="00D02CB9" w:rsidRPr="00D02CB9" w:rsidRDefault="00D02CB9">
            <w:r w:rsidRPr="00D02CB9">
              <w:t>PRE</w:t>
            </w:r>
          </w:p>
        </w:tc>
        <w:tc>
          <w:tcPr>
            <w:tcW w:w="426" w:type="dxa"/>
            <w:hideMark/>
          </w:tcPr>
          <w:p w14:paraId="612DF77F" w14:textId="77777777" w:rsidR="00D02CB9" w:rsidRPr="00D02CB9" w:rsidRDefault="00D02CB9">
            <w:r w:rsidRPr="00D02CB9">
              <w:t>18</w:t>
            </w:r>
          </w:p>
        </w:tc>
        <w:tc>
          <w:tcPr>
            <w:tcW w:w="3061" w:type="dxa"/>
            <w:hideMark/>
          </w:tcPr>
          <w:p w14:paraId="3B7CA1C6" w14:textId="77777777" w:rsidR="00D02CB9" w:rsidRPr="00D02CB9" w:rsidRDefault="00D02CB9">
            <w:r w:rsidRPr="00D02CB9">
              <w:t>PRX Quantum</w:t>
            </w:r>
          </w:p>
        </w:tc>
        <w:tc>
          <w:tcPr>
            <w:tcW w:w="1708" w:type="dxa"/>
            <w:hideMark/>
          </w:tcPr>
          <w:p w14:paraId="3756FA9A" w14:textId="77777777" w:rsidR="00D02CB9" w:rsidRPr="00D02CB9" w:rsidRDefault="00D02CB9">
            <w:r w:rsidRPr="00D02CB9">
              <w:t>PRXQUANTUM</w:t>
            </w:r>
          </w:p>
        </w:tc>
      </w:tr>
      <w:tr w:rsidR="00D02CB9" w:rsidRPr="00D02CB9" w14:paraId="5D1AB628" w14:textId="77777777" w:rsidTr="00D02CB9">
        <w:trPr>
          <w:trHeight w:val="280"/>
        </w:trPr>
        <w:tc>
          <w:tcPr>
            <w:tcW w:w="426" w:type="dxa"/>
            <w:hideMark/>
          </w:tcPr>
          <w:p w14:paraId="7C311477" w14:textId="77777777" w:rsidR="00D02CB9" w:rsidRPr="00D02CB9" w:rsidRDefault="00D02CB9">
            <w:r w:rsidRPr="00D02CB9">
              <w:t>9</w:t>
            </w:r>
          </w:p>
        </w:tc>
        <w:tc>
          <w:tcPr>
            <w:tcW w:w="2546" w:type="dxa"/>
            <w:hideMark/>
          </w:tcPr>
          <w:p w14:paraId="01EB0B5A" w14:textId="77777777" w:rsidR="00D02CB9" w:rsidRPr="00D02CB9" w:rsidRDefault="00D02CB9">
            <w:r w:rsidRPr="00D02CB9">
              <w:t>Physical Review Fluids</w:t>
            </w:r>
          </w:p>
        </w:tc>
        <w:tc>
          <w:tcPr>
            <w:tcW w:w="1337" w:type="dxa"/>
            <w:hideMark/>
          </w:tcPr>
          <w:p w14:paraId="311F2163" w14:textId="77777777" w:rsidR="00D02CB9" w:rsidRPr="00D02CB9" w:rsidRDefault="00D02CB9">
            <w:r w:rsidRPr="00D02CB9">
              <w:t>PRFLUIDS</w:t>
            </w:r>
          </w:p>
        </w:tc>
        <w:tc>
          <w:tcPr>
            <w:tcW w:w="426" w:type="dxa"/>
            <w:hideMark/>
          </w:tcPr>
          <w:p w14:paraId="12509475" w14:textId="77777777" w:rsidR="00D02CB9" w:rsidRPr="00D02CB9" w:rsidRDefault="00D02CB9">
            <w:r w:rsidRPr="00D02CB9">
              <w:t>19</w:t>
            </w:r>
          </w:p>
        </w:tc>
        <w:tc>
          <w:tcPr>
            <w:tcW w:w="3061" w:type="dxa"/>
            <w:hideMark/>
          </w:tcPr>
          <w:p w14:paraId="385C0D8B" w14:textId="77777777" w:rsidR="00D02CB9" w:rsidRPr="00D02CB9" w:rsidRDefault="00D02CB9">
            <w:r w:rsidRPr="00D02CB9">
              <w:t>Reviews of Modern Physics</w:t>
            </w:r>
          </w:p>
        </w:tc>
        <w:tc>
          <w:tcPr>
            <w:tcW w:w="1708" w:type="dxa"/>
            <w:hideMark/>
          </w:tcPr>
          <w:p w14:paraId="3E805A73" w14:textId="77777777" w:rsidR="00D02CB9" w:rsidRPr="00D02CB9" w:rsidRDefault="00D02CB9">
            <w:r w:rsidRPr="00D02CB9">
              <w:t>RMP</w:t>
            </w:r>
          </w:p>
        </w:tc>
      </w:tr>
      <w:tr w:rsidR="00D02CB9" w:rsidRPr="00D02CB9" w14:paraId="0FEA6495" w14:textId="77777777" w:rsidTr="00D02CB9">
        <w:trPr>
          <w:trHeight w:val="280"/>
        </w:trPr>
        <w:tc>
          <w:tcPr>
            <w:tcW w:w="426" w:type="dxa"/>
            <w:hideMark/>
          </w:tcPr>
          <w:p w14:paraId="64CB0834" w14:textId="77777777" w:rsidR="00D02CB9" w:rsidRPr="00D02CB9" w:rsidRDefault="00D02CB9">
            <w:r w:rsidRPr="00D02CB9">
              <w:t>10</w:t>
            </w:r>
          </w:p>
        </w:tc>
        <w:tc>
          <w:tcPr>
            <w:tcW w:w="2546" w:type="dxa"/>
            <w:hideMark/>
          </w:tcPr>
          <w:p w14:paraId="5C068D67" w14:textId="77777777" w:rsidR="00D02CB9" w:rsidRPr="00D02CB9" w:rsidRDefault="00D02CB9">
            <w:r w:rsidRPr="00D02CB9">
              <w:t>Physical Review (Series I)</w:t>
            </w:r>
          </w:p>
        </w:tc>
        <w:tc>
          <w:tcPr>
            <w:tcW w:w="1337" w:type="dxa"/>
            <w:hideMark/>
          </w:tcPr>
          <w:p w14:paraId="026B9272" w14:textId="77777777" w:rsidR="00D02CB9" w:rsidRPr="00D02CB9" w:rsidRDefault="00D02CB9">
            <w:r w:rsidRPr="00D02CB9">
              <w:t>PRI</w:t>
            </w:r>
          </w:p>
        </w:tc>
        <w:tc>
          <w:tcPr>
            <w:tcW w:w="426" w:type="dxa"/>
            <w:hideMark/>
          </w:tcPr>
          <w:p w14:paraId="73DDD3B6" w14:textId="77777777" w:rsidR="00D02CB9" w:rsidRPr="00D02CB9" w:rsidRDefault="00D02CB9"/>
        </w:tc>
        <w:tc>
          <w:tcPr>
            <w:tcW w:w="3061" w:type="dxa"/>
            <w:hideMark/>
          </w:tcPr>
          <w:p w14:paraId="200FE515" w14:textId="77777777" w:rsidR="00D02CB9" w:rsidRPr="00D02CB9" w:rsidRDefault="00D02CB9"/>
        </w:tc>
        <w:tc>
          <w:tcPr>
            <w:tcW w:w="1708" w:type="dxa"/>
            <w:hideMark/>
          </w:tcPr>
          <w:p w14:paraId="1CD419B1" w14:textId="77777777" w:rsidR="00D02CB9" w:rsidRPr="00D02CB9" w:rsidRDefault="00D02CB9"/>
        </w:tc>
      </w:tr>
    </w:tbl>
    <w:p w14:paraId="50FA5E77" w14:textId="77777777" w:rsidR="00D02CB9" w:rsidRDefault="00D02CB9"/>
    <w:p w14:paraId="70027236" w14:textId="7FC237D4" w:rsidR="00992833" w:rsidRDefault="00992833">
      <w:r>
        <w:rPr>
          <w:rFonts w:hint="eastAsia"/>
        </w:rPr>
        <w:t>文件</w:t>
      </w:r>
      <w:r>
        <w:rPr>
          <w:rFonts w:hint="eastAsia"/>
        </w:rPr>
        <w:t>A</w:t>
      </w:r>
      <w:r>
        <w:t>PS</w:t>
      </w:r>
      <w:r>
        <w:rPr>
          <w:rFonts w:hint="eastAsia"/>
        </w:rPr>
        <w:t>_</w:t>
      </w:r>
      <w:r w:rsidR="00541DEF">
        <w:t>199</w:t>
      </w:r>
      <w:r>
        <w:t>0.csv</w:t>
      </w:r>
      <w:r w:rsidR="00EA0262">
        <w:rPr>
          <w:rFonts w:hint="eastAsia"/>
        </w:rPr>
        <w:t>是</w:t>
      </w:r>
      <w:r w:rsidR="00541DEF">
        <w:t>1990</w:t>
      </w:r>
      <w:r w:rsidR="00EA0262">
        <w:rPr>
          <w:rFonts w:hint="eastAsia"/>
        </w:rPr>
        <w:t>年</w:t>
      </w:r>
      <w:r w:rsidR="00EA0262">
        <w:rPr>
          <w:rFonts w:hint="eastAsia"/>
        </w:rPr>
        <w:t>A</w:t>
      </w:r>
      <w:r w:rsidR="00EA0262">
        <w:t>PS</w:t>
      </w:r>
      <w:r w:rsidR="00EA0262">
        <w:rPr>
          <w:rFonts w:hint="eastAsia"/>
        </w:rPr>
        <w:t>期刊发表</w:t>
      </w:r>
      <w:r w:rsidR="00D02CB9">
        <w:rPr>
          <w:rFonts w:hint="eastAsia"/>
        </w:rPr>
        <w:t>的所有论文</w:t>
      </w:r>
      <w:r>
        <w:rPr>
          <w:rFonts w:hint="eastAsia"/>
        </w:rPr>
        <w:t>。字段</w:t>
      </w:r>
      <w:proofErr w:type="spellStart"/>
      <w:r>
        <w:rPr>
          <w:rFonts w:hint="eastAsia"/>
        </w:rPr>
        <w:t>doi</w:t>
      </w:r>
      <w:proofErr w:type="spellEnd"/>
      <w:r>
        <w:rPr>
          <w:rFonts w:hint="eastAsia"/>
        </w:rPr>
        <w:t>表示论文的</w:t>
      </w:r>
      <w:r>
        <w:t>DOI</w:t>
      </w:r>
      <w:r>
        <w:rPr>
          <w:rFonts w:hint="eastAsia"/>
        </w:rPr>
        <w:t>号，</w:t>
      </w:r>
      <w:r w:rsidR="00E378C8">
        <w:rPr>
          <w:rFonts w:hint="eastAsia"/>
        </w:rPr>
        <w:t>title</w:t>
      </w:r>
      <w:r w:rsidR="00E378C8">
        <w:rPr>
          <w:rFonts w:hint="eastAsia"/>
        </w:rPr>
        <w:t>表示论文的标题，</w:t>
      </w:r>
      <w:r>
        <w:t>year</w:t>
      </w:r>
      <w:r>
        <w:rPr>
          <w:rFonts w:hint="eastAsia"/>
        </w:rPr>
        <w:t>表示论文的发表年份，</w:t>
      </w:r>
      <w:r>
        <w:rPr>
          <w:rFonts w:hint="eastAsia"/>
        </w:rPr>
        <w:t>journal</w:t>
      </w:r>
      <w:r>
        <w:rPr>
          <w:rFonts w:hint="eastAsia"/>
        </w:rPr>
        <w:t>表示论文发表的期刊</w:t>
      </w:r>
      <w:r w:rsidR="00E378C8">
        <w:rPr>
          <w:rFonts w:hint="eastAsia"/>
        </w:rPr>
        <w:t>，</w:t>
      </w:r>
      <w:r w:rsidR="00E378C8">
        <w:rPr>
          <w:rFonts w:hint="eastAsia"/>
        </w:rPr>
        <w:t xml:space="preserve"> volume</w:t>
      </w:r>
      <w:r w:rsidR="00E378C8">
        <w:rPr>
          <w:rFonts w:hint="eastAsia"/>
        </w:rPr>
        <w:t>和</w:t>
      </w:r>
      <w:r w:rsidR="00E378C8">
        <w:rPr>
          <w:rFonts w:hint="eastAsia"/>
        </w:rPr>
        <w:t>issue</w:t>
      </w:r>
      <w:r w:rsidR="00E378C8">
        <w:rPr>
          <w:rFonts w:hint="eastAsia"/>
        </w:rPr>
        <w:lastRenderedPageBreak/>
        <w:t>分别表示论文的卷、期。</w:t>
      </w:r>
    </w:p>
    <w:p w14:paraId="19DF7507" w14:textId="33DF8D64" w:rsidR="000A1961" w:rsidRDefault="00D02CB9">
      <w:pPr>
        <w:rPr>
          <w:rFonts w:hint="eastAsia"/>
        </w:rPr>
      </w:pPr>
      <w:r>
        <w:rPr>
          <w:rFonts w:hint="eastAsia"/>
        </w:rPr>
        <w:t>请</w:t>
      </w:r>
      <w:r w:rsidR="00992833">
        <w:rPr>
          <w:rFonts w:hint="eastAsia"/>
        </w:rPr>
        <w:t>自行</w:t>
      </w:r>
      <w:r>
        <w:rPr>
          <w:rFonts w:hint="eastAsia"/>
        </w:rPr>
        <w:t>获取</w:t>
      </w:r>
      <w:r w:rsidR="00992833">
        <w:rPr>
          <w:rFonts w:hint="eastAsia"/>
        </w:rPr>
        <w:t>所有论文引用的</w:t>
      </w:r>
      <w:r>
        <w:rPr>
          <w:rFonts w:hint="eastAsia"/>
        </w:rPr>
        <w:t>参考文献</w:t>
      </w:r>
      <w:r w:rsidR="00992833">
        <w:rPr>
          <w:rFonts w:hint="eastAsia"/>
        </w:rPr>
        <w:t>，分析论文的参考文献的特征，例如引用了多少高质量论文，分析科学的进步是否是站在巨人的肩膀上。</w:t>
      </w:r>
    </w:p>
    <w:p w14:paraId="3C1153B3" w14:textId="07085E47" w:rsidR="001A22CF" w:rsidRDefault="001A22CF"/>
    <w:p w14:paraId="63D7B85C" w14:textId="78B0DB72" w:rsidR="00EC1DE5" w:rsidRPr="00CC3BCD" w:rsidRDefault="00EC1DE5" w:rsidP="00EC1DE5">
      <w:r>
        <w:rPr>
          <w:rFonts w:ascii="等线" w:eastAsia="等线" w:hAnsi="等线" w:cs="宋体" w:hint="eastAsia"/>
        </w:rPr>
        <w:t>请于</w:t>
      </w:r>
      <w:r w:rsidRPr="00464349">
        <w:rPr>
          <w:rFonts w:ascii="等线" w:eastAsia="等线" w:hAnsi="等线" w:cs="宋体"/>
        </w:rPr>
        <w:t>当天</w:t>
      </w:r>
      <w:r w:rsidRPr="00F34A2D">
        <w:rPr>
          <w:rFonts w:ascii="等线" w:eastAsia="等线" w:hAnsi="等线" w:cs="宋体"/>
          <w:b/>
          <w:color w:val="FF0000"/>
        </w:rPr>
        <w:t>1</w:t>
      </w:r>
      <w:r>
        <w:rPr>
          <w:rFonts w:ascii="等线" w:eastAsia="等线" w:hAnsi="等线" w:cs="宋体"/>
          <w:b/>
          <w:color w:val="FF0000"/>
        </w:rPr>
        <w:t>8</w:t>
      </w:r>
      <w:r w:rsidRPr="00F34A2D">
        <w:rPr>
          <w:rFonts w:ascii="等线" w:eastAsia="等线" w:hAnsi="等线" w:cs="宋体"/>
          <w:b/>
          <w:color w:val="FF0000"/>
        </w:rPr>
        <w:t>:00</w:t>
      </w:r>
      <w:r w:rsidRPr="00464349">
        <w:rPr>
          <w:rFonts w:ascii="等线" w:eastAsia="等线" w:hAnsi="等线" w:cs="宋体"/>
        </w:rPr>
        <w:t>前将</w:t>
      </w:r>
      <w:r w:rsidRPr="00464349">
        <w:rPr>
          <w:rFonts w:ascii="等线" w:eastAsia="等线" w:hAnsi="等线" w:cs="宋体"/>
          <w:b/>
          <w:color w:val="FF0000"/>
        </w:rPr>
        <w:t>PDF</w:t>
      </w:r>
      <w:r w:rsidRPr="00464349">
        <w:rPr>
          <w:rFonts w:ascii="等线" w:eastAsia="等线" w:hAnsi="等线" w:cs="宋体" w:hint="eastAsia"/>
          <w:b/>
          <w:color w:val="FF0000"/>
        </w:rPr>
        <w:t>文档</w:t>
      </w:r>
      <w:r w:rsidRPr="00464349">
        <w:rPr>
          <w:rFonts w:ascii="等线" w:eastAsia="等线" w:hAnsi="等线" w:cs="宋体"/>
        </w:rPr>
        <w:t>发放到邮</w:t>
      </w:r>
      <w:r w:rsidRPr="00CC3BCD">
        <w:rPr>
          <w:rFonts w:ascii="等线" w:eastAsia="等线" w:hAnsi="等线" w:cs="宋体"/>
        </w:rPr>
        <w:t>箱：</w:t>
      </w:r>
      <w:r w:rsidRPr="00CC3BCD">
        <w:rPr>
          <w:rFonts w:ascii="等线" w:eastAsia="等线" w:hAnsi="等线" w:cs="宋体"/>
          <w:color w:val="FF0000"/>
        </w:rPr>
        <w:t xml:space="preserve"> </w:t>
      </w:r>
      <w:r w:rsidRPr="00EE227C">
        <w:rPr>
          <w:rFonts w:ascii="等线" w:eastAsia="等线" w:hAnsi="等线" w:cs="宋体"/>
          <w:color w:val="FF0000"/>
        </w:rPr>
        <w:t>informatics_course@163.com</w:t>
      </w:r>
      <w:r>
        <w:rPr>
          <w:rFonts w:ascii="等线" w:eastAsia="等线" w:hAnsi="等线" w:cs="宋体" w:hint="eastAsia"/>
        </w:rPr>
        <w:t>。</w:t>
      </w:r>
      <w:r w:rsidRPr="00CC3BCD">
        <w:rPr>
          <w:rFonts w:ascii="等线" w:eastAsia="等线" w:hAnsi="等线" w:cs="宋体" w:hint="eastAsia"/>
        </w:rPr>
        <w:t>请将文件命名为</w:t>
      </w:r>
      <w:r w:rsidRPr="00CC3BCD">
        <w:rPr>
          <w:rFonts w:ascii="等线" w:eastAsia="等线" w:hAnsi="等线" w:cs="宋体"/>
        </w:rPr>
        <w:t>:学号_姓名_HW</w:t>
      </w:r>
      <w:r>
        <w:rPr>
          <w:rFonts w:ascii="等线" w:eastAsia="等线" w:hAnsi="等线" w:cs="宋体"/>
        </w:rPr>
        <w:t>5</w:t>
      </w:r>
      <w:r w:rsidRPr="00CC3BCD">
        <w:rPr>
          <w:rFonts w:ascii="等线" w:eastAsia="等线" w:hAnsi="等线" w:cs="宋体" w:hint="eastAsia"/>
        </w:rPr>
        <w:t>。</w:t>
      </w:r>
    </w:p>
    <w:p w14:paraId="6D299396" w14:textId="77777777" w:rsidR="001A22CF" w:rsidRPr="00EC1DE5" w:rsidRDefault="001A22CF"/>
    <w:p w14:paraId="54339142" w14:textId="77777777" w:rsidR="00CF6E3E" w:rsidRDefault="00CF6E3E"/>
    <w:sectPr w:rsidR="00CF6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189A" w14:textId="77777777" w:rsidR="009F1E31" w:rsidRDefault="009F1E31" w:rsidP="00E378C8">
      <w:r>
        <w:separator/>
      </w:r>
    </w:p>
  </w:endnote>
  <w:endnote w:type="continuationSeparator" w:id="0">
    <w:p w14:paraId="6365F45E" w14:textId="77777777" w:rsidR="009F1E31" w:rsidRDefault="009F1E31" w:rsidP="00E3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A8F3" w14:textId="77777777" w:rsidR="009F1E31" w:rsidRDefault="009F1E31" w:rsidP="00E378C8">
      <w:r>
        <w:separator/>
      </w:r>
    </w:p>
  </w:footnote>
  <w:footnote w:type="continuationSeparator" w:id="0">
    <w:p w14:paraId="6A1A1412" w14:textId="77777777" w:rsidR="009F1E31" w:rsidRDefault="009F1E31" w:rsidP="00E3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2B6"/>
    <w:multiLevelType w:val="hybridMultilevel"/>
    <w:tmpl w:val="6B8436C4"/>
    <w:lvl w:ilvl="0" w:tplc="0F569DA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A86AC4"/>
    <w:multiLevelType w:val="hybridMultilevel"/>
    <w:tmpl w:val="EA0C8894"/>
    <w:lvl w:ilvl="0" w:tplc="F97492B0">
      <w:start w:val="2"/>
      <w:numFmt w:val="bullet"/>
      <w:lvlText w:val="—"/>
      <w:lvlJc w:val="left"/>
      <w:pPr>
        <w:ind w:left="42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3B450F"/>
    <w:multiLevelType w:val="hybridMultilevel"/>
    <w:tmpl w:val="3B3260CC"/>
    <w:lvl w:ilvl="0" w:tplc="AA668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909368">
    <w:abstractNumId w:val="2"/>
  </w:num>
  <w:num w:numId="2" w16cid:durableId="486287006">
    <w:abstractNumId w:val="1"/>
  </w:num>
  <w:num w:numId="3" w16cid:durableId="165887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89"/>
    <w:rsid w:val="00006895"/>
    <w:rsid w:val="000A1961"/>
    <w:rsid w:val="00143A1D"/>
    <w:rsid w:val="001A22CF"/>
    <w:rsid w:val="001C10D3"/>
    <w:rsid w:val="00284FAA"/>
    <w:rsid w:val="00345DCE"/>
    <w:rsid w:val="00353154"/>
    <w:rsid w:val="003C0613"/>
    <w:rsid w:val="00541DEF"/>
    <w:rsid w:val="00610BB8"/>
    <w:rsid w:val="00733CE4"/>
    <w:rsid w:val="00970A89"/>
    <w:rsid w:val="00992833"/>
    <w:rsid w:val="009F1E31"/>
    <w:rsid w:val="00AC5C00"/>
    <w:rsid w:val="00B26CED"/>
    <w:rsid w:val="00C35EE6"/>
    <w:rsid w:val="00CB4CFF"/>
    <w:rsid w:val="00CF0279"/>
    <w:rsid w:val="00CF6E3E"/>
    <w:rsid w:val="00D02CB9"/>
    <w:rsid w:val="00DD47EC"/>
    <w:rsid w:val="00E378C8"/>
    <w:rsid w:val="00EA0262"/>
    <w:rsid w:val="00EA387C"/>
    <w:rsid w:val="00EC1DE5"/>
    <w:rsid w:val="00EE49CD"/>
    <w:rsid w:val="00EE6B22"/>
    <w:rsid w:val="00F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9946D"/>
  <w15:chartTrackingRefBased/>
  <w15:docId w15:val="{621E2476-276B-435F-AD60-1F925906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D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06895"/>
    <w:pPr>
      <w:keepNext/>
      <w:keepLines/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895"/>
    <w:pPr>
      <w:keepNext/>
      <w:keepLines/>
      <w:spacing w:before="140" w:after="14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89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06895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A1961"/>
    <w:pPr>
      <w:ind w:firstLineChars="200" w:firstLine="420"/>
    </w:pPr>
  </w:style>
  <w:style w:type="table" w:styleId="a4">
    <w:name w:val="Table Grid"/>
    <w:basedOn w:val="a1"/>
    <w:uiPriority w:val="39"/>
    <w:rsid w:val="00D02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7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78C8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7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78C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</dc:creator>
  <cp:keywords/>
  <dc:description/>
  <cp:lastModifiedBy>Liu Xin</cp:lastModifiedBy>
  <cp:revision>6</cp:revision>
  <dcterms:created xsi:type="dcterms:W3CDTF">2022-11-10T03:27:00Z</dcterms:created>
  <dcterms:modified xsi:type="dcterms:W3CDTF">2022-11-10T05:37:00Z</dcterms:modified>
</cp:coreProperties>
</file>