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C8" w:rsidRPr="00AE1EEF" w:rsidRDefault="00A574F7" w:rsidP="008F52C8">
      <w:pPr>
        <w:rPr>
          <w:rFonts w:asciiTheme="minorEastAsia" w:hAnsiTheme="minorEastAsia"/>
          <w:b/>
          <w:sz w:val="24"/>
          <w:szCs w:val="24"/>
        </w:rPr>
      </w:pPr>
      <w:r>
        <w:rPr>
          <w:rFonts w:asciiTheme="minorEastAsia" w:hAnsiTheme="minorEastAsia" w:hint="eastAsia"/>
          <w:b/>
          <w:sz w:val="24"/>
          <w:szCs w:val="24"/>
        </w:rPr>
        <w:t>无线信道传输环境</w:t>
      </w:r>
    </w:p>
    <w:p w:rsidR="00574382" w:rsidRDefault="00574382" w:rsidP="00FE2416">
      <w:pPr>
        <w:ind w:firstLine="420"/>
        <w:rPr>
          <w:rFonts w:asciiTheme="minorEastAsia" w:hAnsiTheme="minorEastAsia"/>
          <w:sz w:val="24"/>
          <w:szCs w:val="24"/>
        </w:rPr>
      </w:pPr>
      <w:r>
        <w:rPr>
          <w:rFonts w:asciiTheme="minorEastAsia" w:hAnsiTheme="minorEastAsia" w:hint="eastAsia"/>
          <w:sz w:val="24"/>
          <w:szCs w:val="24"/>
        </w:rPr>
        <w:t>无线通信</w:t>
      </w:r>
      <w:r w:rsidR="00FE2416" w:rsidRPr="00FE2416">
        <w:rPr>
          <w:rFonts w:asciiTheme="minorEastAsia" w:hAnsiTheme="minorEastAsia" w:hint="eastAsia"/>
          <w:sz w:val="24"/>
          <w:szCs w:val="24"/>
        </w:rPr>
        <w:t>信道主要具有如下几个方面的特性</w:t>
      </w:r>
      <w:r w:rsidR="00B810CC">
        <w:rPr>
          <w:rFonts w:asciiTheme="minorEastAsia" w:hAnsiTheme="minorEastAsia" w:hint="eastAsia"/>
          <w:sz w:val="24"/>
          <w:szCs w:val="24"/>
        </w:rPr>
        <w:t>[</w:t>
      </w:r>
      <w:r w:rsidR="00B810CC">
        <w:rPr>
          <w:rFonts w:asciiTheme="minorEastAsia" w:hAnsiTheme="minorEastAsia"/>
          <w:sz w:val="24"/>
          <w:szCs w:val="24"/>
        </w:rPr>
        <w:t>1</w:t>
      </w:r>
      <w:r w:rsidR="00B810CC">
        <w:rPr>
          <w:rFonts w:asciiTheme="minorEastAsia" w:hAnsiTheme="minorEastAsia" w:hint="eastAsia"/>
          <w:sz w:val="24"/>
          <w:szCs w:val="24"/>
        </w:rPr>
        <w:t>]</w:t>
      </w:r>
      <w:r w:rsidR="00FE2416" w:rsidRPr="00FE2416">
        <w:rPr>
          <w:rFonts w:asciiTheme="minorEastAsia" w:hAnsiTheme="minorEastAsia" w:hint="eastAsia"/>
          <w:sz w:val="24"/>
          <w:szCs w:val="24"/>
        </w:rPr>
        <w:t>:</w:t>
      </w:r>
    </w:p>
    <w:p w:rsidR="00574382"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传播的开放性</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无线信号都是在开放的自由空间中以电磁波为载体进行传播的，因此具有开放性。</w:t>
      </w:r>
    </w:p>
    <w:p w:rsidR="00574382"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接收环境的复杂性</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接收环境可以</w:t>
      </w:r>
      <w:r w:rsidR="00574382">
        <w:rPr>
          <w:rFonts w:asciiTheme="minorEastAsia" w:hAnsiTheme="minorEastAsia" w:hint="eastAsia"/>
          <w:sz w:val="24"/>
          <w:szCs w:val="24"/>
        </w:rPr>
        <w:t>主要</w:t>
      </w:r>
      <w:r w:rsidR="00574382" w:rsidRPr="00FE2416">
        <w:rPr>
          <w:rFonts w:asciiTheme="minorEastAsia" w:hAnsiTheme="minorEastAsia" w:hint="eastAsia"/>
          <w:sz w:val="24"/>
          <w:szCs w:val="24"/>
        </w:rPr>
        <w:t>分为三类:农村</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远郊地</w:t>
      </w:r>
      <w:r w:rsidR="00574382">
        <w:rPr>
          <w:rFonts w:asciiTheme="minorEastAsia" w:hAnsiTheme="minorEastAsia" w:hint="eastAsia"/>
          <w:sz w:val="24"/>
          <w:szCs w:val="24"/>
        </w:rPr>
        <w:t>区，近郊地区和城市地区，</w:t>
      </w:r>
      <w:r w:rsidR="00574382" w:rsidRPr="00FE2416">
        <w:rPr>
          <w:rFonts w:asciiTheme="minorEastAsia" w:hAnsiTheme="minorEastAsia" w:hint="eastAsia"/>
          <w:sz w:val="24"/>
          <w:szCs w:val="24"/>
        </w:rPr>
        <w:t>接收环境复杂。</w:t>
      </w:r>
    </w:p>
    <w:p w:rsidR="00574382" w:rsidRDefault="00574382" w:rsidP="00FE2416">
      <w:pPr>
        <w:ind w:firstLine="420"/>
        <w:rPr>
          <w:rFonts w:asciiTheme="minorEastAsia" w:hAnsiTheme="minorEastAsia"/>
          <w:sz w:val="24"/>
          <w:szCs w:val="24"/>
        </w:rPr>
      </w:pPr>
      <w:r>
        <w:rPr>
          <w:rFonts w:asciiTheme="minorEastAsia" w:hAnsiTheme="minorEastAsia" w:hint="eastAsia"/>
          <w:sz w:val="24"/>
          <w:szCs w:val="24"/>
        </w:rPr>
        <w:t>用户的随即移动性：</w:t>
      </w:r>
      <w:r w:rsidRPr="00FE2416">
        <w:rPr>
          <w:rFonts w:asciiTheme="minorEastAsia" w:hAnsiTheme="minorEastAsia" w:hint="eastAsia"/>
          <w:sz w:val="24"/>
          <w:szCs w:val="24"/>
        </w:rPr>
        <w:t>用户群体按照移动速率可以分为:车载通信、步行通信和室内通信，即快速、慢速和准静态。</w:t>
      </w:r>
    </w:p>
    <w:p w:rsidR="00FE2416" w:rsidRPr="00FE2416" w:rsidRDefault="00574382" w:rsidP="00FE2416">
      <w:pPr>
        <w:ind w:firstLine="420"/>
        <w:rPr>
          <w:rFonts w:asciiTheme="minorEastAsia" w:hAnsiTheme="minorEastAsia"/>
          <w:sz w:val="24"/>
          <w:szCs w:val="24"/>
        </w:rPr>
      </w:pPr>
      <w:r>
        <w:rPr>
          <w:rFonts w:asciiTheme="minorEastAsia" w:hAnsiTheme="minorEastAsia" w:hint="eastAsia"/>
          <w:sz w:val="24"/>
          <w:szCs w:val="24"/>
        </w:rPr>
        <w:t>无线通信</w:t>
      </w:r>
      <w:r w:rsidR="00FE2416" w:rsidRPr="00FE2416">
        <w:rPr>
          <w:rFonts w:asciiTheme="minorEastAsia" w:hAnsiTheme="minorEastAsia" w:hint="eastAsia"/>
          <w:sz w:val="24"/>
          <w:szCs w:val="24"/>
        </w:rPr>
        <w:t>信道是一种随着时变信道，因为在无线环境中含有各种噪音和干扰以及由反射体引起的各种效应。信号经历其中会引起各种变化，因此信道参数可以说随着时间和空间而变化。</w:t>
      </w:r>
    </w:p>
    <w:p w:rsidR="00FE2416" w:rsidRP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无线信道的信道强度随着时间和频率变化，从统计上来说，我们对这些变化进行分类，这样就分为了大尺度衰落和小尺度衰落，同时存在于实际的无线通信环境中。</w:t>
      </w:r>
    </w:p>
    <w:p w:rsidR="00FE2416" w:rsidRP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大尺度衰落主要包括阴影效应与路径损耗，通常</w:t>
      </w:r>
      <w:r w:rsidR="00574382">
        <w:rPr>
          <w:rFonts w:asciiTheme="minorEastAsia" w:hAnsiTheme="minorEastAsia" w:hint="eastAsia"/>
          <w:sz w:val="24"/>
          <w:szCs w:val="24"/>
        </w:rPr>
        <w:t>与</w:t>
      </w:r>
      <w:r w:rsidRPr="00FE2416">
        <w:rPr>
          <w:rFonts w:asciiTheme="minorEastAsia" w:hAnsiTheme="minorEastAsia" w:hint="eastAsia"/>
          <w:sz w:val="24"/>
          <w:szCs w:val="24"/>
        </w:rPr>
        <w:t>频率没有关系。阴影效应是指大型障碍物如山脉、建筑物等处于电磁波的传播路径中，这样就会阻挡电磁波而造成的衰落效应。路径损耗则指随着距离的增加，电磁波在强度</w:t>
      </w:r>
      <w:r>
        <w:rPr>
          <w:rFonts w:asciiTheme="minorEastAsia" w:hAnsiTheme="minorEastAsia" w:hint="eastAsia"/>
          <w:sz w:val="24"/>
          <w:szCs w:val="24"/>
        </w:rPr>
        <w:t>上</w:t>
      </w:r>
      <w:r w:rsidRPr="00FE2416">
        <w:rPr>
          <w:rFonts w:asciiTheme="minorEastAsia" w:hAnsiTheme="minorEastAsia" w:hint="eastAsia"/>
          <w:sz w:val="24"/>
          <w:szCs w:val="24"/>
        </w:rPr>
        <w:t>会产生衰减而造成的衰落。</w:t>
      </w:r>
    </w:p>
    <w:p w:rsid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小尺度衰落是由于发送端和</w:t>
      </w:r>
      <w:r w:rsidR="00517609">
        <w:rPr>
          <w:rFonts w:asciiTheme="minorEastAsia" w:hAnsiTheme="minorEastAsia" w:hint="eastAsia"/>
          <w:sz w:val="24"/>
          <w:szCs w:val="24"/>
        </w:rPr>
        <w:t>接收端</w:t>
      </w:r>
      <w:r w:rsidRPr="00FE2416">
        <w:rPr>
          <w:rFonts w:asciiTheme="minorEastAsia" w:hAnsiTheme="minorEastAsia" w:hint="eastAsia"/>
          <w:sz w:val="24"/>
          <w:szCs w:val="24"/>
        </w:rPr>
        <w:t>之间存在的多个信号传播路径造成的干扰引起的，当空间的尺度与载波波长相当时，会出现与频率有关的小尺度衰落。蜂窝通信中需要克服的一个难题就是小尺度衰落。</w:t>
      </w:r>
    </w:p>
    <w:p w:rsidR="00820441"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首先介绍大尺度衰落中的路径损耗和阴影效应。</w:t>
      </w:r>
    </w:p>
    <w:p w:rsidR="006612A2" w:rsidRPr="006612A2" w:rsidRDefault="006612A2" w:rsidP="006612A2">
      <w:pPr>
        <w:ind w:firstLine="420"/>
        <w:rPr>
          <w:rFonts w:asciiTheme="minorEastAsia" w:hAnsiTheme="minorEastAsia"/>
          <w:sz w:val="24"/>
          <w:szCs w:val="24"/>
        </w:rPr>
      </w:pPr>
      <w:r>
        <w:rPr>
          <w:rFonts w:asciiTheme="minorEastAsia" w:hAnsiTheme="minorEastAsia" w:hint="eastAsia"/>
          <w:sz w:val="24"/>
          <w:szCs w:val="24"/>
        </w:rPr>
        <w:t>（1）</w:t>
      </w:r>
      <w:r w:rsidRPr="006612A2">
        <w:rPr>
          <w:rFonts w:asciiTheme="minorEastAsia" w:hAnsiTheme="minorEastAsia" w:hint="eastAsia"/>
          <w:sz w:val="24"/>
          <w:szCs w:val="24"/>
        </w:rPr>
        <w:t>路径损耗</w:t>
      </w:r>
    </w:p>
    <w:p w:rsidR="006612A2" w:rsidRDefault="006612A2" w:rsidP="006612A2">
      <w:pPr>
        <w:ind w:firstLine="420"/>
        <w:rPr>
          <w:rFonts w:asciiTheme="minorEastAsia" w:hAnsiTheme="minorEastAsia"/>
          <w:sz w:val="24"/>
          <w:szCs w:val="24"/>
        </w:rPr>
      </w:pPr>
      <w:r w:rsidRPr="006612A2">
        <w:rPr>
          <w:rFonts w:asciiTheme="minorEastAsia" w:hAnsiTheme="minorEastAsia" w:hint="eastAsia"/>
          <w:sz w:val="24"/>
          <w:szCs w:val="24"/>
        </w:rPr>
        <w:t>随着距离的增加，电磁波在强度上会产生衰减。我们可以把路径损耗模型简单的表示为接收与发送功率的比值。如果不采取其它有效的技术手段，路径损耗会给无线通信的数据传输带来问题，影响无线信号的有效覆盖范围。</w:t>
      </w:r>
      <w:r w:rsidR="000F28A3">
        <w:rPr>
          <w:rFonts w:asciiTheme="minorEastAsia" w:hAnsiTheme="minorEastAsia" w:hint="eastAsia"/>
          <w:sz w:val="24"/>
          <w:szCs w:val="24"/>
        </w:rPr>
        <w:t>在路径损耗模型中，</w:t>
      </w:r>
      <w:r w:rsidR="000F28A3">
        <w:rPr>
          <w:rFonts w:asciiTheme="minorEastAsia" w:hAnsiTheme="minorEastAsia"/>
          <w:sz w:val="24"/>
          <w:szCs w:val="24"/>
        </w:rPr>
        <w:t>一般认为</w:t>
      </w:r>
      <w:r w:rsidR="000F28A3">
        <w:rPr>
          <w:rFonts w:asciiTheme="minorEastAsia" w:hAnsiTheme="minorEastAsia" w:hint="eastAsia"/>
          <w:sz w:val="24"/>
          <w:szCs w:val="24"/>
        </w:rPr>
        <w:t>对于相同的收发距离，</w:t>
      </w:r>
      <w:r w:rsidR="000F28A3">
        <w:rPr>
          <w:rFonts w:asciiTheme="minorEastAsia" w:hAnsiTheme="minorEastAsia"/>
          <w:sz w:val="24"/>
          <w:szCs w:val="24"/>
        </w:rPr>
        <w:t>路径损耗</w:t>
      </w:r>
      <w:r w:rsidR="000F28A3">
        <w:rPr>
          <w:rFonts w:asciiTheme="minorEastAsia" w:hAnsiTheme="minorEastAsia" w:hint="eastAsia"/>
          <w:sz w:val="24"/>
          <w:szCs w:val="24"/>
        </w:rPr>
        <w:t>也相同。能够简单地将路径损耗模型描述为接受功率与发射功率的比值，</w:t>
      </w:r>
      <w:r w:rsidR="000F28A3">
        <w:rPr>
          <w:rFonts w:asciiTheme="minorEastAsia" w:hAnsiTheme="minorEastAsia"/>
          <w:sz w:val="24"/>
          <w:szCs w:val="24"/>
        </w:rPr>
        <w:t>即</w:t>
      </w:r>
    </w:p>
    <w:p w:rsidR="000F28A3" w:rsidRDefault="000F28A3" w:rsidP="006612A2">
      <w:pPr>
        <w:ind w:firstLine="420"/>
        <w:rPr>
          <w:rFonts w:asciiTheme="minorEastAsia" w:hAnsiTheme="minorEastAsia"/>
          <w:sz w:val="24"/>
          <w:szCs w:val="24"/>
        </w:rPr>
      </w:pPr>
      <w:r w:rsidRPr="000F28A3">
        <w:rPr>
          <w:rFonts w:asciiTheme="minorEastAsia" w:hAnsiTheme="minorEastAsia"/>
          <w:position w:val="-30"/>
          <w:sz w:val="24"/>
          <w:szCs w:val="24"/>
        </w:rPr>
        <w:object w:dxaOrig="14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6.95pt" o:ole="">
            <v:imagedata r:id="rId6" o:title=""/>
          </v:shape>
          <o:OLEObject Type="Embed" ProgID="Equation.DSMT4" ShapeID="_x0000_i1025" DrawAspect="Content" ObjectID="_1498227568" r:id="rId7"/>
        </w:object>
      </w:r>
      <w:r>
        <w:rPr>
          <w:rFonts w:asciiTheme="minorEastAsia" w:hAnsiTheme="minorEastAsia"/>
          <w:sz w:val="24"/>
          <w:szCs w:val="24"/>
        </w:rPr>
        <w:t xml:space="preserve"> </w:t>
      </w:r>
      <w:r>
        <w:rPr>
          <w:rFonts w:asciiTheme="minorEastAsia" w:hAnsiTheme="minorEastAsia" w:hint="eastAsia"/>
          <w:sz w:val="24"/>
          <w:szCs w:val="24"/>
        </w:rPr>
        <w:t>（1</w:t>
      </w:r>
      <w:r>
        <w:rPr>
          <w:rFonts w:asciiTheme="minorEastAsia" w:hAnsiTheme="minorEastAsia"/>
          <w:sz w:val="24"/>
          <w:szCs w:val="24"/>
        </w:rPr>
        <w:t>）</w:t>
      </w:r>
    </w:p>
    <w:p w:rsidR="000F28A3" w:rsidRDefault="000F28A3" w:rsidP="006612A2">
      <w:pPr>
        <w:ind w:firstLine="420"/>
        <w:rPr>
          <w:rFonts w:asciiTheme="minorEastAsia" w:hAnsiTheme="minorEastAsia"/>
          <w:sz w:val="24"/>
          <w:szCs w:val="24"/>
        </w:rPr>
      </w:pPr>
      <w:r>
        <w:rPr>
          <w:rFonts w:asciiTheme="minorEastAsia" w:hAnsiTheme="minorEastAsia" w:hint="eastAsia"/>
          <w:sz w:val="24"/>
          <w:szCs w:val="24"/>
        </w:rPr>
        <w:t>式中，</w:t>
      </w:r>
      <w:r w:rsidRPr="000F28A3">
        <w:rPr>
          <w:rFonts w:asciiTheme="minorEastAsia" w:hAnsiTheme="minorEastAsia"/>
          <w:position w:val="-12"/>
          <w:sz w:val="24"/>
          <w:szCs w:val="24"/>
        </w:rPr>
        <w:object w:dxaOrig="240" w:dyaOrig="360">
          <v:shape id="_x0000_i1026" type="#_x0000_t75" style="width:11.9pt;height:18.15pt" o:ole="">
            <v:imagedata r:id="rId8" o:title=""/>
          </v:shape>
          <o:OLEObject Type="Embed" ProgID="Equation.DSMT4" ShapeID="_x0000_i1026" DrawAspect="Content" ObjectID="_1498227569" r:id="rId9"/>
        </w:object>
      </w:r>
      <w:r>
        <w:rPr>
          <w:rFonts w:asciiTheme="minorEastAsia" w:hAnsiTheme="minorEastAsia" w:hint="eastAsia"/>
          <w:sz w:val="24"/>
          <w:szCs w:val="24"/>
        </w:rPr>
        <w:t>为发射信号的平均功率，</w:t>
      </w:r>
      <w:r w:rsidRPr="000F28A3">
        <w:rPr>
          <w:rFonts w:asciiTheme="minorEastAsia" w:hAnsiTheme="minorEastAsia"/>
          <w:position w:val="-12"/>
          <w:sz w:val="24"/>
          <w:szCs w:val="24"/>
        </w:rPr>
        <w:object w:dxaOrig="279" w:dyaOrig="400">
          <v:shape id="_x0000_i1027" type="#_x0000_t75" style="width:14.4pt;height:20.05pt" o:ole="">
            <v:imagedata r:id="rId10" o:title=""/>
          </v:shape>
          <o:OLEObject Type="Embed" ProgID="Equation.DSMT4" ShapeID="_x0000_i1027" DrawAspect="Content" ObjectID="_1498227570" r:id="rId11"/>
        </w:object>
      </w:r>
      <w:r>
        <w:rPr>
          <w:rFonts w:asciiTheme="minorEastAsia" w:hAnsiTheme="minorEastAsia" w:hint="eastAsia"/>
          <w:sz w:val="24"/>
          <w:szCs w:val="24"/>
        </w:rPr>
        <w:t>为接受功率，</w:t>
      </w:r>
      <w:r w:rsidRPr="000F28A3">
        <w:rPr>
          <w:rFonts w:asciiTheme="minorEastAsia" w:hAnsiTheme="minorEastAsia"/>
          <w:position w:val="-6"/>
          <w:sz w:val="24"/>
          <w:szCs w:val="24"/>
        </w:rPr>
        <w:object w:dxaOrig="220" w:dyaOrig="279">
          <v:shape id="_x0000_i1028" type="#_x0000_t75" style="width:11.25pt;height:14.4pt" o:ole="">
            <v:imagedata r:id="rId12" o:title=""/>
          </v:shape>
          <o:OLEObject Type="Embed" ProgID="Equation.DSMT4" ShapeID="_x0000_i1028" DrawAspect="Content" ObjectID="_1498227571" r:id="rId13"/>
        </w:object>
      </w:r>
      <w:r>
        <w:rPr>
          <w:rFonts w:asciiTheme="minorEastAsia" w:hAnsiTheme="minorEastAsia" w:hint="eastAsia"/>
          <w:sz w:val="24"/>
          <w:szCs w:val="24"/>
        </w:rPr>
        <w:t>表示发送端与接收端的距离</w:t>
      </w:r>
      <w:r w:rsidR="00AD386D">
        <w:rPr>
          <w:rFonts w:asciiTheme="minorEastAsia" w:hAnsiTheme="minorEastAsia" w:hint="eastAsia"/>
          <w:sz w:val="24"/>
          <w:szCs w:val="24"/>
        </w:rPr>
        <w:t>，而</w:t>
      </w:r>
      <w:r w:rsidR="00AD386D" w:rsidRPr="00AD386D">
        <w:rPr>
          <w:rFonts w:asciiTheme="minorEastAsia" w:hAnsiTheme="minorEastAsia"/>
          <w:position w:val="-10"/>
          <w:sz w:val="24"/>
          <w:szCs w:val="24"/>
        </w:rPr>
        <w:object w:dxaOrig="200" w:dyaOrig="260">
          <v:shape id="_x0000_i1029" type="#_x0000_t75" style="width:10pt;height:12.5pt" o:ole="">
            <v:imagedata r:id="rId14" o:title=""/>
          </v:shape>
          <o:OLEObject Type="Embed" ProgID="Equation.DSMT4" ShapeID="_x0000_i1029" DrawAspect="Content" ObjectID="_1498227572" r:id="rId15"/>
        </w:object>
      </w:r>
      <w:r w:rsidR="00AD386D">
        <w:rPr>
          <w:rFonts w:asciiTheme="minorEastAsia" w:hAnsiTheme="minorEastAsia" w:hint="eastAsia"/>
          <w:sz w:val="24"/>
          <w:szCs w:val="24"/>
        </w:rPr>
        <w:t>是路径损耗指数。</w:t>
      </w:r>
      <w:r w:rsidR="00AD386D">
        <w:rPr>
          <w:rFonts w:asciiTheme="minorEastAsia" w:hAnsiTheme="minorEastAsia"/>
          <w:sz w:val="24"/>
          <w:szCs w:val="24"/>
        </w:rPr>
        <w:t>通常</w:t>
      </w:r>
      <w:r w:rsidR="00AD386D">
        <w:rPr>
          <w:rFonts w:asciiTheme="minorEastAsia" w:hAnsiTheme="minorEastAsia" w:hint="eastAsia"/>
          <w:sz w:val="24"/>
          <w:szCs w:val="24"/>
        </w:rPr>
        <w:t>在典型的信道情况下，</w:t>
      </w:r>
      <w:r w:rsidR="00AD386D">
        <w:rPr>
          <w:rFonts w:asciiTheme="minorEastAsia" w:hAnsiTheme="minorEastAsia"/>
          <w:sz w:val="24"/>
          <w:szCs w:val="24"/>
        </w:rPr>
        <w:t>路径</w:t>
      </w:r>
      <w:r w:rsidR="00AD386D">
        <w:rPr>
          <w:rFonts w:asciiTheme="minorEastAsia" w:hAnsiTheme="minorEastAsia" w:hint="eastAsia"/>
          <w:sz w:val="24"/>
          <w:szCs w:val="24"/>
        </w:rPr>
        <w:t>损耗指数</w:t>
      </w:r>
      <w:r w:rsidR="00AD386D" w:rsidRPr="00AD386D">
        <w:rPr>
          <w:rFonts w:asciiTheme="minorEastAsia" w:hAnsiTheme="minorEastAsia"/>
          <w:position w:val="-10"/>
          <w:sz w:val="24"/>
          <w:szCs w:val="24"/>
        </w:rPr>
        <w:object w:dxaOrig="200" w:dyaOrig="260">
          <v:shape id="_x0000_i1030" type="#_x0000_t75" style="width:10pt;height:12.5pt" o:ole="">
            <v:imagedata r:id="rId14" o:title=""/>
          </v:shape>
          <o:OLEObject Type="Embed" ProgID="Equation.DSMT4" ShapeID="_x0000_i1030" DrawAspect="Content" ObjectID="_1498227573" r:id="rId16"/>
        </w:object>
      </w:r>
      <w:r w:rsidR="00AD386D">
        <w:rPr>
          <w:rFonts w:asciiTheme="minorEastAsia" w:hAnsiTheme="minorEastAsia" w:hint="eastAsia"/>
          <w:sz w:val="24"/>
          <w:szCs w:val="24"/>
        </w:rPr>
        <w:t>一般在2</w:t>
      </w:r>
      <w:r w:rsidR="00AD386D">
        <w:rPr>
          <w:rFonts w:asciiTheme="minorEastAsia" w:hAnsiTheme="minorEastAsia"/>
          <w:sz w:val="24"/>
          <w:szCs w:val="24"/>
        </w:rPr>
        <w:t>~4</w:t>
      </w:r>
      <w:r w:rsidR="00AD386D">
        <w:rPr>
          <w:rFonts w:asciiTheme="minorEastAsia" w:hAnsiTheme="minorEastAsia" w:hint="eastAsia"/>
          <w:sz w:val="24"/>
          <w:szCs w:val="24"/>
        </w:rPr>
        <w:t>之间取值，而平均信噪比</w:t>
      </w:r>
      <w:r w:rsidR="00F642C7">
        <w:rPr>
          <w:rFonts w:asciiTheme="minorEastAsia" w:hAnsiTheme="minorEastAsia" w:hint="eastAsia"/>
          <w:sz w:val="24"/>
          <w:szCs w:val="24"/>
        </w:rPr>
        <w:t>（SNR</w:t>
      </w:r>
      <w:r w:rsidR="00F642C7">
        <w:rPr>
          <w:rFonts w:asciiTheme="minorEastAsia" w:hAnsiTheme="minorEastAsia"/>
          <w:sz w:val="24"/>
          <w:szCs w:val="24"/>
        </w:rPr>
        <w:t>）</w:t>
      </w:r>
      <w:r w:rsidR="00F642C7">
        <w:rPr>
          <w:rFonts w:asciiTheme="minorEastAsia" w:hAnsiTheme="minorEastAsia" w:hint="eastAsia"/>
          <w:sz w:val="24"/>
          <w:szCs w:val="24"/>
        </w:rPr>
        <w:t>可以表示为：</w:t>
      </w:r>
    </w:p>
    <w:p w:rsidR="00F642C7" w:rsidRDefault="00F642C7" w:rsidP="006612A2">
      <w:pPr>
        <w:ind w:firstLine="420"/>
        <w:rPr>
          <w:rFonts w:asciiTheme="minorEastAsia" w:hAnsiTheme="minorEastAsia"/>
          <w:sz w:val="24"/>
          <w:szCs w:val="24"/>
        </w:rPr>
      </w:pPr>
      <w:r w:rsidRPr="00F642C7">
        <w:rPr>
          <w:rFonts w:asciiTheme="minorEastAsia" w:hAnsiTheme="minorEastAsia"/>
          <w:position w:val="-30"/>
          <w:sz w:val="24"/>
          <w:szCs w:val="24"/>
        </w:rPr>
        <w:object w:dxaOrig="2260" w:dyaOrig="740">
          <v:shape id="_x0000_i1031" type="#_x0000_t75" style="width:113.3pt;height:36.95pt" o:ole="">
            <v:imagedata r:id="rId17" o:title=""/>
          </v:shape>
          <o:OLEObject Type="Embed" ProgID="Equation.DSMT4" ShapeID="_x0000_i1031" DrawAspect="Content" ObjectID="_1498227574" r:id="rId18"/>
        </w:objec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w:t>
      </w:r>
    </w:p>
    <w:p w:rsidR="00F642C7" w:rsidRDefault="00F642C7" w:rsidP="00F642C7">
      <w:pPr>
        <w:ind w:firstLine="420"/>
        <w:rPr>
          <w:rFonts w:asciiTheme="minorEastAsia" w:hAnsiTheme="minorEastAsia"/>
          <w:sz w:val="24"/>
          <w:szCs w:val="24"/>
        </w:rPr>
      </w:pPr>
      <w:r w:rsidRPr="00F642C7">
        <w:rPr>
          <w:rFonts w:asciiTheme="minorEastAsia" w:hAnsiTheme="minorEastAsia" w:hint="eastAsia"/>
          <w:sz w:val="24"/>
          <w:szCs w:val="24"/>
        </w:rPr>
        <w:t>式</w:t>
      </w:r>
      <w:r>
        <w:rPr>
          <w:rFonts w:asciiTheme="minorEastAsia" w:hAnsiTheme="minorEastAsia" w:hint="eastAsia"/>
          <w:sz w:val="24"/>
          <w:szCs w:val="24"/>
        </w:rPr>
        <w:t>中</w:t>
      </w:r>
      <w:r w:rsidRPr="00F642C7">
        <w:rPr>
          <w:rFonts w:asciiTheme="minorEastAsia" w:hAnsiTheme="minorEastAsia" w:hint="eastAsia"/>
          <w:sz w:val="24"/>
          <w:szCs w:val="24"/>
        </w:rPr>
        <w:t>，</w:t>
      </w:r>
      <w:r w:rsidRPr="00F642C7">
        <w:rPr>
          <w:rFonts w:asciiTheme="minorEastAsia" w:hAnsiTheme="minorEastAsia"/>
          <w:position w:val="-12"/>
          <w:sz w:val="24"/>
          <w:szCs w:val="24"/>
        </w:rPr>
        <w:object w:dxaOrig="340" w:dyaOrig="360">
          <v:shape id="_x0000_i1032" type="#_x0000_t75" style="width:17.55pt;height:18.15pt" o:ole="">
            <v:imagedata r:id="rId19" o:title=""/>
          </v:shape>
          <o:OLEObject Type="Embed" ProgID="Equation.DSMT4" ShapeID="_x0000_i1032" DrawAspect="Content" ObjectID="_1498227575" r:id="rId20"/>
        </w:object>
      </w:r>
      <w:r w:rsidRPr="00F642C7">
        <w:rPr>
          <w:rFonts w:asciiTheme="minorEastAsia" w:hAnsiTheme="minorEastAsia" w:hint="eastAsia"/>
          <w:sz w:val="24"/>
          <w:szCs w:val="24"/>
        </w:rPr>
        <w:t>表示单边噪声的功率谱密度，</w:t>
      </w:r>
      <w:r w:rsidRPr="00F642C7">
        <w:rPr>
          <w:rFonts w:asciiTheme="minorEastAsia" w:hAnsiTheme="minorEastAsia"/>
          <w:position w:val="-4"/>
          <w:sz w:val="24"/>
          <w:szCs w:val="24"/>
        </w:rPr>
        <w:object w:dxaOrig="240" w:dyaOrig="260">
          <v:shape id="_x0000_i1033" type="#_x0000_t75" style="width:11.9pt;height:12.5pt" o:ole="">
            <v:imagedata r:id="rId21" o:title=""/>
          </v:shape>
          <o:OLEObject Type="Embed" ProgID="Equation.DSMT4" ShapeID="_x0000_i1033" DrawAspect="Content" ObjectID="_1498227576" r:id="rId22"/>
        </w:object>
      </w:r>
      <w:r>
        <w:rPr>
          <w:rFonts w:asciiTheme="minorEastAsia" w:hAnsiTheme="minorEastAsia" w:hint="eastAsia"/>
          <w:sz w:val="24"/>
          <w:szCs w:val="24"/>
        </w:rPr>
        <w:t>表示</w:t>
      </w:r>
      <w:r w:rsidRPr="00F642C7">
        <w:rPr>
          <w:rFonts w:asciiTheme="minorEastAsia" w:hAnsiTheme="minorEastAsia" w:hint="eastAsia"/>
          <w:sz w:val="24"/>
          <w:szCs w:val="24"/>
        </w:rPr>
        <w:t>带宽，</w:t>
      </w:r>
      <w:r w:rsidRPr="00F642C7">
        <w:rPr>
          <w:rFonts w:asciiTheme="minorEastAsia" w:hAnsiTheme="minorEastAsia"/>
          <w:position w:val="-4"/>
          <w:sz w:val="24"/>
          <w:szCs w:val="24"/>
        </w:rPr>
        <w:object w:dxaOrig="260" w:dyaOrig="260">
          <v:shape id="_x0000_i1034" type="#_x0000_t75" style="width:12.5pt;height:12.5pt" o:ole="">
            <v:imagedata r:id="rId23" o:title=""/>
          </v:shape>
          <o:OLEObject Type="Embed" ProgID="Equation.DSMT4" ShapeID="_x0000_i1034" DrawAspect="Content" ObjectID="_1498227577" r:id="rId24"/>
        </w:object>
      </w:r>
      <w:r>
        <w:rPr>
          <w:rFonts w:asciiTheme="minorEastAsia" w:hAnsiTheme="minorEastAsia" w:hint="eastAsia"/>
          <w:sz w:val="24"/>
          <w:szCs w:val="24"/>
        </w:rPr>
        <w:t>表示</w:t>
      </w:r>
      <w:r w:rsidRPr="00F642C7">
        <w:rPr>
          <w:rFonts w:asciiTheme="minorEastAsia" w:hAnsiTheme="minorEastAsia" w:hint="eastAsia"/>
          <w:sz w:val="24"/>
          <w:szCs w:val="24"/>
        </w:rPr>
        <w:t>一个和带宽、</w:t>
      </w:r>
      <w:r>
        <w:rPr>
          <w:rFonts w:asciiTheme="minorEastAsia" w:hAnsiTheme="minorEastAsia" w:hint="eastAsia"/>
          <w:sz w:val="24"/>
          <w:szCs w:val="24"/>
        </w:rPr>
        <w:t>距离</w:t>
      </w:r>
      <w:r w:rsidRPr="00F642C7">
        <w:rPr>
          <w:rFonts w:asciiTheme="minorEastAsia" w:hAnsiTheme="minorEastAsia" w:hint="eastAsia"/>
          <w:sz w:val="24"/>
          <w:szCs w:val="24"/>
        </w:rPr>
        <w:t>以及功率均无关的常数。囚此，</w:t>
      </w:r>
      <w:r>
        <w:rPr>
          <w:rFonts w:asciiTheme="minorEastAsia" w:hAnsiTheme="minorEastAsia" w:hint="eastAsia"/>
          <w:sz w:val="24"/>
          <w:szCs w:val="24"/>
        </w:rPr>
        <w:t>若</w:t>
      </w:r>
      <w:r w:rsidRPr="00F642C7">
        <w:rPr>
          <w:rFonts w:asciiTheme="minorEastAsia" w:hAnsiTheme="minorEastAsia" w:hint="eastAsia"/>
          <w:sz w:val="24"/>
          <w:szCs w:val="24"/>
        </w:rPr>
        <w:t>要获得可靠性接收，需要满足的条件为</w:t>
      </w:r>
      <w:r>
        <w:rPr>
          <w:rFonts w:asciiTheme="minorEastAsia" w:hAnsiTheme="minorEastAsia" w:hint="eastAsia"/>
          <w:sz w:val="24"/>
          <w:szCs w:val="24"/>
        </w:rPr>
        <w:t>：</w:t>
      </w:r>
      <w:r w:rsidRPr="00F642C7">
        <w:rPr>
          <w:rFonts w:asciiTheme="minorEastAsia" w:hAnsiTheme="minorEastAsia"/>
          <w:position w:val="-12"/>
          <w:sz w:val="24"/>
          <w:szCs w:val="24"/>
        </w:rPr>
        <w:object w:dxaOrig="1240" w:dyaOrig="360">
          <v:shape id="_x0000_i1035" type="#_x0000_t75" style="width:62pt;height:18.15pt" o:ole="">
            <v:imagedata r:id="rId25" o:title=""/>
          </v:shape>
          <o:OLEObject Type="Embed" ProgID="Equation.DSMT4" ShapeID="_x0000_i1035" DrawAspect="Content" ObjectID="_1498227578" r:id="rId26"/>
        </w:object>
      </w:r>
      <w:r>
        <w:rPr>
          <w:rFonts w:asciiTheme="minorEastAsia" w:hAnsiTheme="minorEastAsia" w:hint="eastAsia"/>
          <w:sz w:val="24"/>
          <w:szCs w:val="24"/>
        </w:rPr>
        <w:t>，</w:t>
      </w:r>
      <w:r w:rsidRPr="00F642C7">
        <w:rPr>
          <w:rFonts w:asciiTheme="minorEastAsia" w:hAnsiTheme="minorEastAsia" w:hint="eastAsia"/>
          <w:sz w:val="24"/>
          <w:szCs w:val="24"/>
        </w:rPr>
        <w:t>式</w:t>
      </w:r>
      <w:r>
        <w:rPr>
          <w:rFonts w:asciiTheme="minorEastAsia" w:hAnsiTheme="minorEastAsia" w:hint="eastAsia"/>
          <w:sz w:val="24"/>
          <w:szCs w:val="24"/>
        </w:rPr>
        <w:t>中</w:t>
      </w:r>
      <w:r w:rsidRPr="00F642C7">
        <w:rPr>
          <w:rFonts w:asciiTheme="minorEastAsia" w:hAnsiTheme="minorEastAsia"/>
          <w:position w:val="-12"/>
          <w:sz w:val="24"/>
          <w:szCs w:val="24"/>
        </w:rPr>
        <w:object w:dxaOrig="580" w:dyaOrig="360">
          <v:shape id="_x0000_i1036" type="#_x0000_t75" style="width:29.45pt;height:18.15pt" o:ole="">
            <v:imagedata r:id="rId27" o:title=""/>
          </v:shape>
          <o:OLEObject Type="Embed" ProgID="Equation.DSMT4" ShapeID="_x0000_i1036" DrawAspect="Content" ObjectID="_1498227579" r:id="rId28"/>
        </w:object>
      </w:r>
      <w:r w:rsidRPr="00F642C7">
        <w:rPr>
          <w:rFonts w:asciiTheme="minorEastAsia" w:hAnsiTheme="minorEastAsia" w:hint="eastAsia"/>
          <w:sz w:val="24"/>
          <w:szCs w:val="24"/>
        </w:rPr>
        <w:t>表示信噪比</w:t>
      </w:r>
      <w:r>
        <w:rPr>
          <w:rFonts w:asciiTheme="minorEastAsia" w:hAnsiTheme="minorEastAsia" w:hint="eastAsia"/>
          <w:sz w:val="24"/>
          <w:szCs w:val="24"/>
        </w:rPr>
        <w:t>门限</w:t>
      </w:r>
      <w:r w:rsidRPr="00F642C7">
        <w:rPr>
          <w:rFonts w:asciiTheme="minorEastAsia" w:hAnsiTheme="minorEastAsia" w:hint="eastAsia"/>
          <w:sz w:val="24"/>
          <w:szCs w:val="24"/>
        </w:rPr>
        <w:t>,</w:t>
      </w:r>
      <w:r>
        <w:rPr>
          <w:rFonts w:asciiTheme="minorEastAsia" w:hAnsiTheme="minorEastAsia" w:hint="eastAsia"/>
          <w:sz w:val="24"/>
          <w:szCs w:val="24"/>
        </w:rPr>
        <w:t>因此</w:t>
      </w:r>
      <w:r w:rsidRPr="00F642C7">
        <w:rPr>
          <w:rFonts w:asciiTheme="minorEastAsia" w:hAnsiTheme="minorEastAsia" w:hint="eastAsia"/>
          <w:sz w:val="24"/>
          <w:szCs w:val="24"/>
        </w:rPr>
        <w:t>可知</w:t>
      </w:r>
      <w:r>
        <w:rPr>
          <w:rFonts w:asciiTheme="minorEastAsia" w:hAnsiTheme="minorEastAsia" w:hint="eastAsia"/>
          <w:sz w:val="24"/>
          <w:szCs w:val="24"/>
        </w:rPr>
        <w:t>，</w:t>
      </w:r>
      <w:r w:rsidRPr="00F642C7">
        <w:rPr>
          <w:rFonts w:asciiTheme="minorEastAsia" w:hAnsiTheme="minorEastAsia" w:hint="eastAsia"/>
          <w:sz w:val="24"/>
          <w:szCs w:val="24"/>
        </w:rPr>
        <w:t>路径损耗给比特速率所带来</w:t>
      </w:r>
      <w:r w:rsidRPr="00F642C7">
        <w:rPr>
          <w:rFonts w:asciiTheme="minorEastAsia" w:hAnsiTheme="minorEastAsia" w:hint="eastAsia"/>
          <w:sz w:val="24"/>
          <w:szCs w:val="24"/>
        </w:rPr>
        <w:lastRenderedPageBreak/>
        <w:t>的限制条件是</w:t>
      </w:r>
      <w:r>
        <w:rPr>
          <w:rFonts w:asciiTheme="minorEastAsia" w:hAnsiTheme="minorEastAsia" w:hint="eastAsia"/>
          <w:sz w:val="24"/>
          <w:szCs w:val="24"/>
        </w:rPr>
        <w:t>：</w:t>
      </w:r>
    </w:p>
    <w:p w:rsidR="00F642C7" w:rsidRDefault="00F642C7" w:rsidP="00F642C7">
      <w:pPr>
        <w:ind w:firstLine="420"/>
        <w:rPr>
          <w:rFonts w:asciiTheme="minorEastAsia" w:hAnsiTheme="minorEastAsia"/>
          <w:sz w:val="24"/>
          <w:szCs w:val="24"/>
        </w:rPr>
      </w:pPr>
      <w:r w:rsidRPr="00F642C7">
        <w:rPr>
          <w:rFonts w:asciiTheme="minorEastAsia" w:hAnsiTheme="minorEastAsia"/>
          <w:position w:val="-30"/>
          <w:sz w:val="24"/>
          <w:szCs w:val="24"/>
        </w:rPr>
        <w:object w:dxaOrig="1540" w:dyaOrig="680">
          <v:shape id="_x0000_i1037" type="#_x0000_t75" style="width:77pt;height:33.8pt" o:ole="">
            <v:imagedata r:id="rId29" o:title=""/>
          </v:shape>
          <o:OLEObject Type="Embed" ProgID="Equation.DSMT4" ShapeID="_x0000_i1037" DrawAspect="Content" ObjectID="_1498227580" r:id="rId30"/>
        </w:object>
      </w:r>
      <w:r>
        <w:rPr>
          <w:rFonts w:asciiTheme="minorEastAsia" w:hAnsiTheme="minorEastAsia"/>
          <w:sz w:val="24"/>
          <w:szCs w:val="24"/>
        </w:rPr>
        <w:t xml:space="preserve"> </w:t>
      </w:r>
      <w:r>
        <w:rPr>
          <w:rFonts w:asciiTheme="minorEastAsia" w:hAnsiTheme="minorEastAsia" w:hint="eastAsia"/>
          <w:sz w:val="24"/>
          <w:szCs w:val="24"/>
        </w:rPr>
        <w:t>（3</w:t>
      </w:r>
      <w:r>
        <w:rPr>
          <w:rFonts w:asciiTheme="minorEastAsia" w:hAnsiTheme="minorEastAsia"/>
          <w:sz w:val="24"/>
          <w:szCs w:val="24"/>
        </w:rPr>
        <w:t>）</w:t>
      </w:r>
    </w:p>
    <w:p w:rsidR="00F642C7" w:rsidRDefault="00F642C7" w:rsidP="00F642C7">
      <w:pPr>
        <w:ind w:firstLine="420"/>
        <w:rPr>
          <w:rFonts w:asciiTheme="minorEastAsia" w:hAnsiTheme="minorEastAsia"/>
          <w:sz w:val="24"/>
          <w:szCs w:val="24"/>
        </w:rPr>
      </w:pPr>
      <w:r>
        <w:rPr>
          <w:rFonts w:asciiTheme="minorEastAsia" w:hAnsiTheme="minorEastAsia" w:hint="eastAsia"/>
          <w:sz w:val="24"/>
          <w:szCs w:val="24"/>
        </w:rPr>
        <w:t>且</w:t>
      </w:r>
      <w:r w:rsidRPr="00F642C7">
        <w:rPr>
          <w:rFonts w:asciiTheme="minorEastAsia" w:hAnsiTheme="minorEastAsia" w:hint="eastAsia"/>
          <w:sz w:val="24"/>
          <w:szCs w:val="24"/>
        </w:rPr>
        <w:t>路径损耗给信号的</w:t>
      </w:r>
      <w:r>
        <w:rPr>
          <w:rFonts w:asciiTheme="minorEastAsia" w:hAnsiTheme="minorEastAsia" w:hint="eastAsia"/>
          <w:sz w:val="24"/>
          <w:szCs w:val="24"/>
        </w:rPr>
        <w:t>覆盖区域</w:t>
      </w:r>
      <w:r w:rsidRPr="00F642C7">
        <w:rPr>
          <w:rFonts w:asciiTheme="minorEastAsia" w:hAnsiTheme="minorEastAsia" w:hint="eastAsia"/>
          <w:sz w:val="24"/>
          <w:szCs w:val="24"/>
        </w:rPr>
        <w:t>所带来的限制条件是</w:t>
      </w:r>
      <w:r>
        <w:rPr>
          <w:rFonts w:asciiTheme="minorEastAsia" w:hAnsiTheme="minorEastAsia" w:hint="eastAsia"/>
          <w:sz w:val="24"/>
          <w:szCs w:val="24"/>
        </w:rPr>
        <w:t>：</w:t>
      </w:r>
    </w:p>
    <w:p w:rsidR="00F642C7" w:rsidRDefault="00F642C7" w:rsidP="00F642C7">
      <w:pPr>
        <w:ind w:firstLine="420"/>
        <w:rPr>
          <w:rFonts w:asciiTheme="minorEastAsia" w:hAnsiTheme="minorEastAsia"/>
          <w:sz w:val="24"/>
          <w:szCs w:val="24"/>
        </w:rPr>
      </w:pPr>
      <w:r w:rsidRPr="00F642C7">
        <w:rPr>
          <w:rFonts w:asciiTheme="minorEastAsia" w:hAnsiTheme="minorEastAsia"/>
          <w:position w:val="-32"/>
          <w:sz w:val="24"/>
          <w:szCs w:val="24"/>
        </w:rPr>
        <w:object w:dxaOrig="1760" w:dyaOrig="900">
          <v:shape id="_x0000_i1038" type="#_x0000_t75" style="width:87.65pt;height:45.1pt" o:ole="">
            <v:imagedata r:id="rId31" o:title=""/>
          </v:shape>
          <o:OLEObject Type="Embed" ProgID="Equation.DSMT4" ShapeID="_x0000_i1038" DrawAspect="Content" ObjectID="_1498227581" r:id="rId32"/>
        </w:object>
      </w:r>
      <w:r>
        <w:rPr>
          <w:rFonts w:asciiTheme="minorEastAsia" w:hAnsiTheme="minorEastAsia" w:hint="eastAsia"/>
          <w:sz w:val="24"/>
          <w:szCs w:val="24"/>
        </w:rPr>
        <w:t>（4</w:t>
      </w:r>
      <w:r>
        <w:rPr>
          <w:rFonts w:asciiTheme="minorEastAsia" w:hAnsiTheme="minorEastAsia"/>
          <w:sz w:val="24"/>
          <w:szCs w:val="24"/>
        </w:rPr>
        <w:t>）</w:t>
      </w:r>
    </w:p>
    <w:p w:rsidR="00F642C7" w:rsidRPr="00F642C7" w:rsidRDefault="00F642C7" w:rsidP="00F642C7">
      <w:pPr>
        <w:ind w:firstLine="420"/>
        <w:rPr>
          <w:rFonts w:asciiTheme="minorEastAsia" w:hAnsiTheme="minorEastAsia"/>
          <w:sz w:val="24"/>
          <w:szCs w:val="24"/>
        </w:rPr>
      </w:pPr>
      <w:r>
        <w:rPr>
          <w:rFonts w:asciiTheme="minorEastAsia" w:hAnsiTheme="minorEastAsia" w:hint="eastAsia"/>
          <w:sz w:val="24"/>
          <w:szCs w:val="24"/>
        </w:rPr>
        <w:t>综上</w:t>
      </w:r>
      <w:r w:rsidRPr="00F642C7">
        <w:rPr>
          <w:rFonts w:asciiTheme="minorEastAsia" w:hAnsiTheme="minorEastAsia" w:hint="eastAsia"/>
          <w:sz w:val="24"/>
          <w:szCs w:val="24"/>
        </w:rPr>
        <w:t>所述，若不采用一些比较有效的技术措施，无线通信系统的数据传输速率和</w:t>
      </w:r>
      <w:r>
        <w:rPr>
          <w:rFonts w:asciiTheme="minorEastAsia" w:hAnsiTheme="minorEastAsia" w:hint="eastAsia"/>
          <w:sz w:val="24"/>
          <w:szCs w:val="24"/>
        </w:rPr>
        <w:t>信号的</w:t>
      </w:r>
      <w:r w:rsidRPr="00F642C7">
        <w:rPr>
          <w:rFonts w:asciiTheme="minorEastAsia" w:hAnsiTheme="minorEastAsia" w:hint="eastAsia"/>
          <w:sz w:val="24"/>
          <w:szCs w:val="24"/>
        </w:rPr>
        <w:t>覆盖区域均会受到极大的局限性。</w:t>
      </w:r>
    </w:p>
    <w:p w:rsidR="006612A2" w:rsidRDefault="00C07CE6" w:rsidP="006612A2">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阴影效应</w:t>
      </w:r>
    </w:p>
    <w:p w:rsidR="00C07CE6" w:rsidRP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阴影效应是指电磁波受到一些障碍物，比如高楼、雨林等的阻挡，在这些建筑物的后面形成电磁波信号较弱或者无法覆盖的区域，引起衰落。</w:t>
      </w:r>
      <w:r w:rsidR="00517609">
        <w:rPr>
          <w:rFonts w:asciiTheme="minorEastAsia" w:hAnsiTheme="minorEastAsia" w:hint="eastAsia"/>
          <w:sz w:val="24"/>
          <w:szCs w:val="24"/>
        </w:rPr>
        <w:t>接收端</w:t>
      </w:r>
      <w:r w:rsidRPr="00C07CE6">
        <w:rPr>
          <w:rFonts w:asciiTheme="minorEastAsia" w:hAnsiTheme="minorEastAsia" w:hint="eastAsia"/>
          <w:sz w:val="24"/>
          <w:szCs w:val="24"/>
        </w:rPr>
        <w:t>所能够接收到的信号的强度也与信号的频率有很大关系:当信号频率较高时，它能够比低频信号更容易穿透障碍物</w:t>
      </w:r>
      <w:r w:rsidR="00CE5DD2">
        <w:rPr>
          <w:rFonts w:asciiTheme="minorEastAsia" w:hAnsiTheme="minorEastAsia" w:hint="eastAsia"/>
          <w:sz w:val="24"/>
          <w:szCs w:val="24"/>
        </w:rPr>
        <w:t>；</w:t>
      </w:r>
      <w:r w:rsidRPr="00C07CE6">
        <w:rPr>
          <w:rFonts w:asciiTheme="minorEastAsia" w:hAnsiTheme="minorEastAsia" w:hint="eastAsia"/>
          <w:sz w:val="24"/>
          <w:szCs w:val="24"/>
        </w:rPr>
        <w:t>当信号频率较低时，能够比高频信号具有更好的绕射能力。</w:t>
      </w:r>
    </w:p>
    <w:p w:rsid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无线电磁波在小尺度区间的传播过程中，传播信号的幅度、相位和场强瞬时值的快速变化，这种变化交做小尺度衰落。这种小尺度区间一般是指几个波长的距离。这种快速变化主要是由以下原因造成:发送端的无线电磁波到达</w:t>
      </w:r>
      <w:r w:rsidR="00517609">
        <w:rPr>
          <w:rFonts w:asciiTheme="minorEastAsia" w:hAnsiTheme="minorEastAsia" w:hint="eastAsia"/>
          <w:sz w:val="24"/>
          <w:szCs w:val="24"/>
        </w:rPr>
        <w:t>接收端</w:t>
      </w:r>
      <w:r w:rsidRPr="00C07CE6">
        <w:rPr>
          <w:rFonts w:asciiTheme="minorEastAsia" w:hAnsiTheme="minorEastAsia" w:hint="eastAsia"/>
          <w:sz w:val="24"/>
          <w:szCs w:val="24"/>
        </w:rPr>
        <w:t>时在空间中经过了多条路径，各路信号相互叠加造成了多径效应</w:t>
      </w:r>
      <w:r w:rsidR="00CE5DD2">
        <w:rPr>
          <w:rFonts w:asciiTheme="minorEastAsia" w:hAnsiTheme="minorEastAsia" w:hint="eastAsia"/>
          <w:sz w:val="24"/>
          <w:szCs w:val="24"/>
        </w:rPr>
        <w:t>；</w:t>
      </w:r>
      <w:r w:rsidR="00517609">
        <w:rPr>
          <w:rFonts w:asciiTheme="minorEastAsia" w:hAnsiTheme="minorEastAsia" w:hint="eastAsia"/>
          <w:sz w:val="24"/>
          <w:szCs w:val="24"/>
        </w:rPr>
        <w:t>接收端</w:t>
      </w:r>
      <w:r w:rsidRPr="00C07CE6">
        <w:rPr>
          <w:rFonts w:asciiTheme="minorEastAsia" w:hAnsiTheme="minorEastAsia" w:hint="eastAsia"/>
          <w:sz w:val="24"/>
          <w:szCs w:val="24"/>
        </w:rPr>
        <w:t>与发送端之间存在相对运动，造成了多普勒频移。</w:t>
      </w:r>
    </w:p>
    <w:p w:rsidR="00C07CE6" w:rsidRPr="00C07CE6" w:rsidRDefault="00C07CE6" w:rsidP="00C07CE6">
      <w:pPr>
        <w:ind w:firstLine="420"/>
        <w:rPr>
          <w:rFonts w:asciiTheme="minorEastAsia" w:hAnsiTheme="minorEastAsia"/>
          <w:sz w:val="24"/>
          <w:szCs w:val="24"/>
        </w:rPr>
      </w:pPr>
      <w:r>
        <w:rPr>
          <w:rFonts w:asciiTheme="minorEastAsia" w:hAnsiTheme="minorEastAsia" w:hint="eastAsia"/>
          <w:sz w:val="24"/>
          <w:szCs w:val="24"/>
        </w:rPr>
        <w:t>（1）</w:t>
      </w:r>
      <w:r w:rsidRPr="00C07CE6">
        <w:rPr>
          <w:rFonts w:asciiTheme="minorEastAsia" w:hAnsiTheme="minorEastAsia" w:hint="eastAsia"/>
          <w:sz w:val="24"/>
          <w:szCs w:val="24"/>
        </w:rPr>
        <w:t>基于多径时延扩展的小尺度衰落</w:t>
      </w:r>
    </w:p>
    <w:p w:rsidR="00C07CE6" w:rsidRP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多径传播是指接收机收到的信号是由从不同路径传过来的各路信号所合成的。由于在各个路径上电磁波通过的距离不同，因此在</w:t>
      </w:r>
      <w:r w:rsidR="00517609">
        <w:rPr>
          <w:rFonts w:asciiTheme="minorEastAsia" w:hAnsiTheme="minorEastAsia" w:hint="eastAsia"/>
          <w:sz w:val="24"/>
          <w:szCs w:val="24"/>
        </w:rPr>
        <w:t>接收端</w:t>
      </w:r>
      <w:r w:rsidRPr="00C07CE6">
        <w:rPr>
          <w:rFonts w:asciiTheme="minorEastAsia" w:hAnsiTheme="minorEastAsia" w:hint="eastAsia"/>
          <w:sz w:val="24"/>
          <w:szCs w:val="24"/>
        </w:rPr>
        <w:t>电磁波的到达时间和相位也就不同。实际在接收端所接收的信号是由这些不同路径中的分量叠加合并而成，如果来自两个路径的分量所通过的路程之差为办波长的偶数倍，那么叠加后的接收信号会被加强</w:t>
      </w:r>
      <w:r w:rsidR="00CE5DD2">
        <w:rPr>
          <w:rFonts w:asciiTheme="minorEastAsia" w:hAnsiTheme="minorEastAsia" w:hint="eastAsia"/>
          <w:sz w:val="24"/>
          <w:szCs w:val="24"/>
        </w:rPr>
        <w:t>；</w:t>
      </w:r>
      <w:r w:rsidRPr="00C07CE6">
        <w:rPr>
          <w:rFonts w:asciiTheme="minorEastAsia" w:hAnsiTheme="minorEastAsia" w:hint="eastAsia"/>
          <w:sz w:val="24"/>
          <w:szCs w:val="24"/>
        </w:rPr>
        <w:t>如果两路路程之差为半波长的奇数倍，那么接收信号会因叠加而减弱，这样最终会导致实际接收信号强度的急剧变化。由于这种变化是因为信号传播经过多个路径所造成的，因此被称为多径衰落。</w:t>
      </w:r>
    </w:p>
    <w:p w:rsid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在信号在空间中传播所经过的这些路径当中，会存在一条最短的路径，这条最短路径上的信号所用的时间也是最短的，其他信号比这条路径上信号所用时间的延长即称为多径时延。这些多径时延的信号相互叠加会使得信号在时间上展宽，这种信号扩展的现象叫做:多径时延扩展。多径时延扩展会使得接收端所接收的信号在时间上扩展到后面的一个信号，这样就产生了符号间的干扰，我们称作Inter Symbol Interference，即ISI。我们使符号的款多大于多径时延扩展中的最大值(或者是码率小于多径时延扩展中最大值的倒数)，从而避免ISI的发生。</w:t>
      </w:r>
    </w:p>
    <w:p w:rsidR="006D5769" w:rsidRPr="006D5769" w:rsidRDefault="006D5769" w:rsidP="006D5769">
      <w:pPr>
        <w:ind w:firstLine="420"/>
        <w:rPr>
          <w:rFonts w:asciiTheme="minorEastAsia" w:hAnsiTheme="minorEastAsia"/>
          <w:sz w:val="24"/>
          <w:szCs w:val="24"/>
        </w:rPr>
      </w:pPr>
      <w:r w:rsidRPr="006D5769">
        <w:rPr>
          <w:rFonts w:asciiTheme="minorEastAsia" w:hAnsiTheme="minorEastAsia" w:hint="eastAsia"/>
          <w:sz w:val="24"/>
          <w:szCs w:val="24"/>
        </w:rPr>
        <w:t>在频域中我们定义最大时延扩展的倒数为相关带宽。</w:t>
      </w:r>
    </w:p>
    <w:p w:rsidR="006D5769" w:rsidRDefault="006D5769" w:rsidP="006D5769">
      <w:pPr>
        <w:ind w:firstLine="420"/>
        <w:rPr>
          <w:rFonts w:asciiTheme="minorEastAsia" w:hAnsiTheme="minorEastAsia"/>
          <w:sz w:val="24"/>
          <w:szCs w:val="24"/>
        </w:rPr>
      </w:pPr>
      <w:r w:rsidRPr="006D5769">
        <w:rPr>
          <w:rFonts w:asciiTheme="minorEastAsia" w:hAnsiTheme="minorEastAsia" w:hint="eastAsia"/>
          <w:sz w:val="24"/>
          <w:szCs w:val="24"/>
        </w:rPr>
        <w:t>对于无线信号中所包含不同的频率的分量，信道会有不同的响应，因此这些分量的衰落是不一致的，这样就造成了信号的失真，也就是频率选择性衰落。因此，当信号的码率过快时，信号带宽大于相关带宽，这样就造成了针对不同频率分量的信道响应不一致，从而发生频率选择性衰落。而当码率较低，信号带宽小于相关带宽的时候，我们认为相关带宽内信道响应一致，则不会发生频率选择性。衰落，即信号为平坦衰落。</w:t>
      </w:r>
    </w:p>
    <w:p w:rsidR="00CE5DD2" w:rsidRPr="00CE5DD2" w:rsidRDefault="00CE5DD2" w:rsidP="00CE5DD2">
      <w:pPr>
        <w:ind w:firstLine="420"/>
        <w:rPr>
          <w:rFonts w:asciiTheme="minorEastAsia" w:hAnsiTheme="minorEastAsia"/>
          <w:sz w:val="24"/>
          <w:szCs w:val="24"/>
        </w:rPr>
      </w:pPr>
      <w:r>
        <w:rPr>
          <w:rFonts w:asciiTheme="minorEastAsia" w:hAnsiTheme="minorEastAsia" w:hint="eastAsia"/>
          <w:sz w:val="24"/>
          <w:szCs w:val="24"/>
        </w:rPr>
        <w:lastRenderedPageBreak/>
        <w:t>（2）</w:t>
      </w:r>
      <w:r w:rsidRPr="00CE5DD2">
        <w:rPr>
          <w:rFonts w:asciiTheme="minorEastAsia" w:hAnsiTheme="minorEastAsia" w:hint="eastAsia"/>
          <w:sz w:val="24"/>
          <w:szCs w:val="24"/>
        </w:rPr>
        <w:t>基于多普勒扩展的小尺度衰落</w:t>
      </w:r>
    </w:p>
    <w:p w:rsidR="00CE5DD2" w:rsidRDefault="00517609" w:rsidP="00517609">
      <w:pPr>
        <w:ind w:firstLineChars="175" w:firstLine="420"/>
        <w:rPr>
          <w:rFonts w:asciiTheme="minorEastAsia" w:hAnsiTheme="minorEastAsia"/>
          <w:sz w:val="24"/>
          <w:szCs w:val="24"/>
        </w:rPr>
      </w:pPr>
      <w:r>
        <w:rPr>
          <w:rFonts w:asciiTheme="minorEastAsia" w:hAnsiTheme="minorEastAsia" w:hint="eastAsia"/>
          <w:sz w:val="24"/>
          <w:szCs w:val="24"/>
        </w:rPr>
        <w:t>接收端</w:t>
      </w:r>
      <w:r w:rsidR="00CE5DD2" w:rsidRPr="00CE5DD2">
        <w:rPr>
          <w:rFonts w:asciiTheme="minorEastAsia" w:hAnsiTheme="minorEastAsia" w:hint="eastAsia"/>
          <w:sz w:val="24"/>
          <w:szCs w:val="24"/>
        </w:rPr>
        <w:t>与发送端在通信中存在相对运动时，</w:t>
      </w:r>
      <w:r>
        <w:rPr>
          <w:rFonts w:asciiTheme="minorEastAsia" w:hAnsiTheme="minorEastAsia" w:hint="eastAsia"/>
          <w:sz w:val="24"/>
          <w:szCs w:val="24"/>
        </w:rPr>
        <w:t>接收端</w:t>
      </w:r>
      <w:r w:rsidR="00CE5DD2" w:rsidRPr="00CE5DD2">
        <w:rPr>
          <w:rFonts w:asciiTheme="minorEastAsia" w:hAnsiTheme="minorEastAsia" w:hint="eastAsia"/>
          <w:sz w:val="24"/>
          <w:szCs w:val="24"/>
        </w:rPr>
        <w:t>所观察到的信号频率会发生变化，这就是多普勒效应。</w:t>
      </w:r>
    </w:p>
    <w:p w:rsidR="004860CF" w:rsidRDefault="004860CF" w:rsidP="00517609">
      <w:pPr>
        <w:ind w:firstLineChars="175" w:firstLine="420"/>
        <w:rPr>
          <w:rFonts w:asciiTheme="minorEastAsia" w:hAnsiTheme="minorEastAsia"/>
          <w:sz w:val="24"/>
          <w:szCs w:val="24"/>
        </w:rPr>
      </w:pPr>
      <w:r w:rsidRPr="004860CF">
        <w:rPr>
          <w:rFonts w:asciiTheme="minorEastAsia" w:hAnsiTheme="minorEastAsia" w:hint="eastAsia"/>
          <w:sz w:val="24"/>
          <w:szCs w:val="24"/>
        </w:rPr>
        <w:t>一般多共勒效应会产生附加的频率偏移，亦可将其叫做多普勒频移，即</w:t>
      </w:r>
      <w:r>
        <w:rPr>
          <w:rFonts w:asciiTheme="minorEastAsia" w:hAnsiTheme="minorEastAsia" w:hint="eastAsia"/>
          <w:sz w:val="24"/>
          <w:szCs w:val="24"/>
        </w:rPr>
        <w:t>：</w:t>
      </w:r>
    </w:p>
    <w:p w:rsidR="004860CF" w:rsidRDefault="00C329EB" w:rsidP="00517609">
      <w:pPr>
        <w:ind w:firstLineChars="175" w:firstLine="420"/>
        <w:rPr>
          <w:rFonts w:asciiTheme="minorEastAsia" w:hAnsiTheme="minorEastAsia"/>
          <w:sz w:val="24"/>
          <w:szCs w:val="24"/>
        </w:rPr>
      </w:pPr>
      <w:r w:rsidRPr="004860CF">
        <w:rPr>
          <w:rFonts w:asciiTheme="minorEastAsia" w:hAnsiTheme="minorEastAsia"/>
          <w:position w:val="-24"/>
          <w:sz w:val="24"/>
          <w:szCs w:val="24"/>
        </w:rPr>
        <w:object w:dxaOrig="3320" w:dyaOrig="620">
          <v:shape id="_x0000_i1039" type="#_x0000_t75" style="width:165.9pt;height:30.7pt" o:ole="">
            <v:imagedata r:id="rId33" o:title=""/>
          </v:shape>
          <o:OLEObject Type="Embed" ProgID="Equation.DSMT4" ShapeID="_x0000_i1039" DrawAspect="Content" ObjectID="_1498227582" r:id="rId34"/>
        </w:object>
      </w:r>
      <w:r w:rsidR="004860CF">
        <w:rPr>
          <w:rFonts w:asciiTheme="minorEastAsia" w:hAnsiTheme="minorEastAsia"/>
          <w:sz w:val="24"/>
          <w:szCs w:val="24"/>
        </w:rPr>
        <w:t xml:space="preserve"> </w:t>
      </w:r>
      <w:r w:rsidR="002C4ACB">
        <w:rPr>
          <w:rFonts w:asciiTheme="minorEastAsia" w:hAnsiTheme="minorEastAsia" w:hint="eastAsia"/>
          <w:sz w:val="24"/>
          <w:szCs w:val="24"/>
        </w:rPr>
        <w:t>（5</w:t>
      </w:r>
      <w:r w:rsidR="002C4ACB">
        <w:rPr>
          <w:rFonts w:asciiTheme="minorEastAsia" w:hAnsiTheme="minorEastAsia"/>
          <w:sz w:val="24"/>
          <w:szCs w:val="24"/>
        </w:rPr>
        <w:t>）</w:t>
      </w:r>
    </w:p>
    <w:p w:rsidR="002C4ACB" w:rsidRPr="002C4ACB" w:rsidRDefault="00C329EB" w:rsidP="002C4ACB">
      <w:pPr>
        <w:ind w:firstLineChars="175" w:firstLine="420"/>
        <w:rPr>
          <w:rFonts w:asciiTheme="minorEastAsia" w:hAnsiTheme="minorEastAsia"/>
          <w:sz w:val="24"/>
          <w:szCs w:val="24"/>
        </w:rPr>
      </w:pPr>
      <w:r>
        <w:rPr>
          <w:rFonts w:asciiTheme="minorEastAsia" w:hAnsiTheme="minorEastAsia" w:hint="eastAsia"/>
          <w:sz w:val="24"/>
          <w:szCs w:val="24"/>
        </w:rPr>
        <w:t>式中，</w:t>
      </w:r>
      <w:r w:rsidRPr="00C329EB">
        <w:rPr>
          <w:rFonts w:asciiTheme="minorEastAsia" w:hAnsiTheme="minorEastAsia"/>
          <w:position w:val="-6"/>
          <w:sz w:val="24"/>
          <w:szCs w:val="24"/>
        </w:rPr>
        <w:object w:dxaOrig="180" w:dyaOrig="220">
          <v:shape id="_x0000_i1040" type="#_x0000_t75" style="width:8.75pt;height:11.25pt" o:ole="">
            <v:imagedata r:id="rId35" o:title=""/>
          </v:shape>
          <o:OLEObject Type="Embed" ProgID="Equation.DSMT4" ShapeID="_x0000_i1040" DrawAspect="Content" ObjectID="_1498227583" r:id="rId36"/>
        </w:object>
      </w:r>
      <w:r w:rsidRPr="00C329EB">
        <w:rPr>
          <w:rFonts w:asciiTheme="minorEastAsia" w:hAnsiTheme="minorEastAsia" w:hint="eastAsia"/>
          <w:sz w:val="24"/>
          <w:szCs w:val="24"/>
        </w:rPr>
        <w:t>是接收机(移动台)的移动速度，</w:t>
      </w:r>
      <w:r w:rsidRPr="00C329EB">
        <w:rPr>
          <w:rFonts w:asciiTheme="minorEastAsia" w:hAnsiTheme="minorEastAsia"/>
          <w:position w:val="-6"/>
          <w:sz w:val="24"/>
          <w:szCs w:val="24"/>
        </w:rPr>
        <w:object w:dxaOrig="200" w:dyaOrig="279">
          <v:shape id="_x0000_i1041" type="#_x0000_t75" style="width:10pt;height:14.4pt" o:ole="">
            <v:imagedata r:id="rId37" o:title=""/>
          </v:shape>
          <o:OLEObject Type="Embed" ProgID="Equation.DSMT4" ShapeID="_x0000_i1041" DrawAspect="Content" ObjectID="_1498227584" r:id="rId38"/>
        </w:object>
      </w:r>
      <w:r w:rsidRPr="00C329EB">
        <w:rPr>
          <w:rFonts w:asciiTheme="minorEastAsia" w:hAnsiTheme="minorEastAsia" w:hint="eastAsia"/>
          <w:sz w:val="24"/>
          <w:szCs w:val="24"/>
        </w:rPr>
        <w:t>表示入射信号的到达</w:t>
      </w:r>
      <w:r>
        <w:rPr>
          <w:rFonts w:asciiTheme="minorEastAsia" w:hAnsiTheme="minorEastAsia" w:hint="eastAsia"/>
          <w:sz w:val="24"/>
          <w:szCs w:val="24"/>
        </w:rPr>
        <w:t>方向</w:t>
      </w:r>
      <w:r w:rsidRPr="00C329EB">
        <w:rPr>
          <w:rFonts w:asciiTheme="minorEastAsia" w:hAnsiTheme="minorEastAsia" w:hint="eastAsia"/>
          <w:sz w:val="24"/>
          <w:szCs w:val="24"/>
        </w:rPr>
        <w:t>与接收移动</w:t>
      </w:r>
      <w:r>
        <w:rPr>
          <w:rFonts w:asciiTheme="minorEastAsia" w:hAnsiTheme="minorEastAsia" w:hint="eastAsia"/>
          <w:sz w:val="24"/>
          <w:szCs w:val="24"/>
        </w:rPr>
        <w:t>方向间的夹角</w:t>
      </w:r>
      <w:r w:rsidRPr="00C329EB">
        <w:rPr>
          <w:rFonts w:asciiTheme="minorEastAsia" w:hAnsiTheme="minorEastAsia" w:hint="eastAsia"/>
          <w:sz w:val="24"/>
          <w:szCs w:val="24"/>
        </w:rPr>
        <w:t>.</w:t>
      </w:r>
      <w:r w:rsidRPr="00C329EB">
        <w:rPr>
          <w:rFonts w:asciiTheme="minorEastAsia" w:hAnsiTheme="minorEastAsia"/>
          <w:position w:val="-12"/>
          <w:sz w:val="24"/>
          <w:szCs w:val="24"/>
        </w:rPr>
        <w:object w:dxaOrig="260" w:dyaOrig="360">
          <v:shape id="_x0000_i1042" type="#_x0000_t75" style="width:12.5pt;height:18.15pt" o:ole="">
            <v:imagedata r:id="rId39" o:title=""/>
          </v:shape>
          <o:OLEObject Type="Embed" ProgID="Equation.DSMT4" ShapeID="_x0000_i1042" DrawAspect="Content" ObjectID="_1498227585" r:id="rId40"/>
        </w:object>
      </w:r>
      <w:r w:rsidRPr="00C329EB">
        <w:rPr>
          <w:rFonts w:asciiTheme="minorEastAsia" w:hAnsiTheme="minorEastAsia" w:hint="eastAsia"/>
          <w:sz w:val="24"/>
          <w:szCs w:val="24"/>
        </w:rPr>
        <w:t>载波频率，</w:t>
      </w:r>
      <w:r w:rsidRPr="00C329EB">
        <w:rPr>
          <w:rFonts w:asciiTheme="minorEastAsia" w:hAnsiTheme="minorEastAsia"/>
          <w:position w:val="-6"/>
          <w:sz w:val="24"/>
          <w:szCs w:val="24"/>
        </w:rPr>
        <w:object w:dxaOrig="180" w:dyaOrig="220">
          <v:shape id="_x0000_i1043" type="#_x0000_t75" style="width:8.75pt;height:11.25pt" o:ole="">
            <v:imagedata r:id="rId41" o:title=""/>
          </v:shape>
          <o:OLEObject Type="Embed" ProgID="Equation.DSMT4" ShapeID="_x0000_i1043" DrawAspect="Content" ObjectID="_1498227586" r:id="rId42"/>
        </w:object>
      </w:r>
      <w:r w:rsidRPr="00C329EB">
        <w:rPr>
          <w:rFonts w:asciiTheme="minorEastAsia" w:hAnsiTheme="minorEastAsia" w:hint="eastAsia"/>
          <w:sz w:val="24"/>
          <w:szCs w:val="24"/>
        </w:rPr>
        <w:t>为光速，</w:t>
      </w:r>
      <w:r w:rsidRPr="00C329EB">
        <w:rPr>
          <w:rFonts w:asciiTheme="minorEastAsia" w:hAnsiTheme="minorEastAsia"/>
          <w:position w:val="-12"/>
          <w:sz w:val="24"/>
          <w:szCs w:val="24"/>
        </w:rPr>
        <w:object w:dxaOrig="300" w:dyaOrig="360">
          <v:shape id="_x0000_i1044" type="#_x0000_t75" style="width:15.05pt;height:18.15pt" o:ole="">
            <v:imagedata r:id="rId43" o:title=""/>
          </v:shape>
          <o:OLEObject Type="Embed" ProgID="Equation.DSMT4" ShapeID="_x0000_i1044" DrawAspect="Content" ObjectID="_1498227587" r:id="rId44"/>
        </w:object>
      </w:r>
      <w:r w:rsidRPr="00C329EB">
        <w:rPr>
          <w:rFonts w:asciiTheme="minorEastAsia" w:hAnsiTheme="minorEastAsia" w:hint="eastAsia"/>
          <w:sz w:val="24"/>
          <w:szCs w:val="24"/>
        </w:rPr>
        <w:t>表示</w:t>
      </w:r>
      <w:r>
        <w:rPr>
          <w:rFonts w:asciiTheme="minorEastAsia" w:hAnsiTheme="minorEastAsia" w:hint="eastAsia"/>
          <w:sz w:val="24"/>
          <w:szCs w:val="24"/>
        </w:rPr>
        <w:t>最大多普勒</w:t>
      </w:r>
      <w:r w:rsidRPr="00C329EB">
        <w:rPr>
          <w:rFonts w:asciiTheme="minorEastAsia" w:hAnsiTheme="minorEastAsia" w:hint="eastAsia"/>
          <w:sz w:val="24"/>
          <w:szCs w:val="24"/>
        </w:rPr>
        <w:t>频移。</w:t>
      </w:r>
      <w:r w:rsidR="002C4ACB">
        <w:rPr>
          <w:rFonts w:asciiTheme="minorEastAsia" w:hAnsiTheme="minorEastAsia" w:hint="eastAsia"/>
          <w:sz w:val="24"/>
          <w:szCs w:val="24"/>
        </w:rPr>
        <w:t>由此知道，</w:t>
      </w:r>
      <w:r w:rsidR="00CE5DD2" w:rsidRPr="00CE5DD2">
        <w:rPr>
          <w:rFonts w:asciiTheme="minorEastAsia" w:hAnsiTheme="minorEastAsia" w:hint="eastAsia"/>
          <w:sz w:val="24"/>
          <w:szCs w:val="24"/>
        </w:rPr>
        <w:t>多普勒频移与收发端的相对运动速度、</w:t>
      </w:r>
      <w:r w:rsidR="00517609">
        <w:rPr>
          <w:rFonts w:asciiTheme="minorEastAsia" w:hAnsiTheme="minorEastAsia" w:hint="eastAsia"/>
          <w:sz w:val="24"/>
          <w:szCs w:val="24"/>
        </w:rPr>
        <w:t>接收端</w:t>
      </w:r>
      <w:r w:rsidR="00CE5DD2" w:rsidRPr="00CE5DD2">
        <w:rPr>
          <w:rFonts w:asciiTheme="minorEastAsia" w:hAnsiTheme="minorEastAsia" w:hint="eastAsia"/>
          <w:sz w:val="24"/>
          <w:szCs w:val="24"/>
        </w:rPr>
        <w:t>的运动方向与信号的到达方向之间的夹角、以及载波所在频率有关。当</w:t>
      </w:r>
      <w:r w:rsidR="00517609">
        <w:rPr>
          <w:rFonts w:asciiTheme="minorEastAsia" w:hAnsiTheme="minorEastAsia" w:hint="eastAsia"/>
          <w:sz w:val="24"/>
          <w:szCs w:val="24"/>
        </w:rPr>
        <w:t>接收端</w:t>
      </w:r>
      <w:r w:rsidR="00CE5DD2" w:rsidRPr="00CE5DD2">
        <w:rPr>
          <w:rFonts w:asciiTheme="minorEastAsia" w:hAnsiTheme="minorEastAsia" w:hint="eastAsia"/>
          <w:sz w:val="24"/>
          <w:szCs w:val="24"/>
        </w:rPr>
        <w:t>运动方向与信号到达方向相同时，那么多普勒频移为正</w:t>
      </w:r>
      <w:r w:rsidR="00CE5DD2">
        <w:rPr>
          <w:rFonts w:asciiTheme="minorEastAsia" w:hAnsiTheme="minorEastAsia" w:hint="eastAsia"/>
          <w:sz w:val="24"/>
          <w:szCs w:val="24"/>
        </w:rPr>
        <w:t>；</w:t>
      </w:r>
      <w:r w:rsidR="00CE5DD2" w:rsidRPr="00CE5DD2">
        <w:rPr>
          <w:rFonts w:asciiTheme="minorEastAsia" w:hAnsiTheme="minorEastAsia" w:hint="eastAsia"/>
          <w:sz w:val="24"/>
          <w:szCs w:val="24"/>
        </w:rPr>
        <w:t>反之，则多普勒频移为负。</w:t>
      </w:r>
    </w:p>
    <w:p w:rsidR="002C4ACB" w:rsidRDefault="00CE5DD2" w:rsidP="00CE5DD2">
      <w:pPr>
        <w:ind w:firstLine="420"/>
        <w:rPr>
          <w:rFonts w:asciiTheme="minorEastAsia" w:hAnsiTheme="minorEastAsia"/>
          <w:sz w:val="24"/>
          <w:szCs w:val="24"/>
        </w:rPr>
      </w:pPr>
      <w:r w:rsidRPr="00CE5DD2">
        <w:rPr>
          <w:rFonts w:asciiTheme="minorEastAsia" w:hAnsiTheme="minorEastAsia" w:hint="eastAsia"/>
          <w:sz w:val="24"/>
          <w:szCs w:val="24"/>
        </w:rPr>
        <w:t>与频域中的相关带宽相似，我们在时域中通过多普勒频移最大值的倒数来表示</w:t>
      </w:r>
      <w:r w:rsidR="002C4ACB">
        <w:rPr>
          <w:rFonts w:asciiTheme="minorEastAsia" w:hAnsiTheme="minorEastAsia" w:hint="eastAsia"/>
          <w:sz w:val="24"/>
          <w:szCs w:val="24"/>
        </w:rPr>
        <w:t>相干</w:t>
      </w:r>
      <w:r w:rsidRPr="00CE5DD2">
        <w:rPr>
          <w:rFonts w:asciiTheme="minorEastAsia" w:hAnsiTheme="minorEastAsia" w:hint="eastAsia"/>
          <w:sz w:val="24"/>
          <w:szCs w:val="24"/>
        </w:rPr>
        <w:t>时间。</w:t>
      </w:r>
      <w:r w:rsidR="002C4ACB">
        <w:rPr>
          <w:rFonts w:asciiTheme="minorEastAsia" w:hAnsiTheme="minorEastAsia" w:hint="eastAsia"/>
          <w:sz w:val="24"/>
          <w:szCs w:val="24"/>
        </w:rPr>
        <w:t>相干时间</w:t>
      </w:r>
      <w:r w:rsidR="002C4ACB" w:rsidRPr="002C4ACB">
        <w:rPr>
          <w:rFonts w:asciiTheme="minorEastAsia" w:hAnsiTheme="minorEastAsia" w:hint="eastAsia"/>
          <w:sz w:val="24"/>
          <w:szCs w:val="24"/>
        </w:rPr>
        <w:t>和最大</w:t>
      </w:r>
      <w:r w:rsidR="002C4ACB">
        <w:rPr>
          <w:rFonts w:asciiTheme="minorEastAsia" w:hAnsiTheme="minorEastAsia" w:hint="eastAsia"/>
          <w:sz w:val="24"/>
          <w:szCs w:val="24"/>
        </w:rPr>
        <w:t>多普勒</w:t>
      </w:r>
      <w:r w:rsidR="002C4ACB" w:rsidRPr="002C4ACB">
        <w:rPr>
          <w:rFonts w:asciiTheme="minorEastAsia" w:hAnsiTheme="minorEastAsia" w:hint="eastAsia"/>
          <w:sz w:val="24"/>
          <w:szCs w:val="24"/>
        </w:rPr>
        <w:t>频移之</w:t>
      </w:r>
      <w:r w:rsidR="002C4ACB">
        <w:rPr>
          <w:rFonts w:asciiTheme="minorEastAsia" w:hAnsiTheme="minorEastAsia" w:hint="eastAsia"/>
          <w:sz w:val="24"/>
          <w:szCs w:val="24"/>
        </w:rPr>
        <w:t>间</w:t>
      </w:r>
      <w:r w:rsidR="002C4ACB" w:rsidRPr="002C4ACB">
        <w:rPr>
          <w:rFonts w:asciiTheme="minorEastAsia" w:hAnsiTheme="minorEastAsia" w:hint="eastAsia"/>
          <w:sz w:val="24"/>
          <w:szCs w:val="24"/>
        </w:rPr>
        <w:t>成反比的关系，即</w:t>
      </w:r>
    </w:p>
    <w:p w:rsidR="002C4ACB" w:rsidRDefault="002C4ACB" w:rsidP="00CE5DD2">
      <w:pPr>
        <w:ind w:firstLine="420"/>
        <w:rPr>
          <w:rFonts w:asciiTheme="minorEastAsia" w:hAnsiTheme="minorEastAsia"/>
          <w:sz w:val="24"/>
          <w:szCs w:val="24"/>
        </w:rPr>
      </w:pPr>
      <w:r w:rsidRPr="002C4ACB">
        <w:rPr>
          <w:rFonts w:asciiTheme="minorEastAsia" w:hAnsiTheme="minorEastAsia"/>
          <w:position w:val="-30"/>
          <w:sz w:val="24"/>
          <w:szCs w:val="24"/>
        </w:rPr>
        <w:object w:dxaOrig="1140" w:dyaOrig="680">
          <v:shape id="_x0000_i1045" type="#_x0000_t75" style="width:56.95pt;height:33.8pt" o:ole="">
            <v:imagedata r:id="rId45" o:title=""/>
          </v:shape>
          <o:OLEObject Type="Embed" ProgID="Equation.DSMT4" ShapeID="_x0000_i1045" DrawAspect="Content" ObjectID="_1498227588" r:id="rId46"/>
        </w:object>
      </w:r>
      <w:r>
        <w:rPr>
          <w:rFonts w:asciiTheme="minorEastAsia" w:hAnsiTheme="minorEastAsia" w:hint="eastAsia"/>
          <w:sz w:val="24"/>
          <w:szCs w:val="24"/>
        </w:rPr>
        <w:t>（6</w:t>
      </w:r>
      <w:r>
        <w:rPr>
          <w:rFonts w:asciiTheme="minorEastAsia" w:hAnsiTheme="minorEastAsia"/>
          <w:sz w:val="24"/>
          <w:szCs w:val="24"/>
        </w:rPr>
        <w:t>）</w:t>
      </w:r>
    </w:p>
    <w:p w:rsidR="00F64BDB" w:rsidRDefault="00F64BDB" w:rsidP="00F64BDB">
      <w:pPr>
        <w:ind w:firstLine="420"/>
        <w:rPr>
          <w:rFonts w:asciiTheme="minorEastAsia" w:hAnsiTheme="minorEastAsia"/>
          <w:sz w:val="24"/>
          <w:szCs w:val="24"/>
        </w:rPr>
      </w:pPr>
      <w:r>
        <w:rPr>
          <w:rFonts w:asciiTheme="minorEastAsia" w:hAnsiTheme="minorEastAsia" w:hint="eastAsia"/>
          <w:sz w:val="24"/>
          <w:szCs w:val="24"/>
        </w:rPr>
        <w:t>相干时间即为信道保持不变时的最大时间差范围，</w:t>
      </w:r>
      <w:r w:rsidRPr="00F64BDB">
        <w:rPr>
          <w:rFonts w:asciiTheme="minorEastAsia" w:hAnsiTheme="minorEastAsia" w:hint="eastAsia"/>
          <w:sz w:val="24"/>
          <w:szCs w:val="24"/>
        </w:rPr>
        <w:t>发射端的</w:t>
      </w:r>
      <w:r>
        <w:rPr>
          <w:rFonts w:asciiTheme="minorEastAsia" w:hAnsiTheme="minorEastAsia" w:hint="eastAsia"/>
          <w:sz w:val="24"/>
          <w:szCs w:val="24"/>
        </w:rPr>
        <w:t>同</w:t>
      </w:r>
      <w:r w:rsidRPr="00F64BDB">
        <w:rPr>
          <w:rFonts w:asciiTheme="minorEastAsia" w:hAnsiTheme="minorEastAsia" w:hint="eastAsia"/>
          <w:sz w:val="24"/>
          <w:szCs w:val="24"/>
        </w:rPr>
        <w:t>一个信号在</w:t>
      </w:r>
      <w:r>
        <w:rPr>
          <w:rFonts w:asciiTheme="minorEastAsia" w:hAnsiTheme="minorEastAsia" w:hint="eastAsia"/>
          <w:sz w:val="24"/>
          <w:szCs w:val="24"/>
        </w:rPr>
        <w:t>相干时间内到达接收端，此时</w:t>
      </w:r>
      <w:r w:rsidRPr="00F64BDB">
        <w:rPr>
          <w:rFonts w:asciiTheme="minorEastAsia" w:hAnsiTheme="minorEastAsia" w:hint="eastAsia"/>
          <w:sz w:val="24"/>
          <w:szCs w:val="24"/>
        </w:rPr>
        <w:t>信号的衰落特性几乎一致，由此接收端将</w:t>
      </w:r>
      <w:r>
        <w:rPr>
          <w:rFonts w:asciiTheme="minorEastAsia" w:hAnsiTheme="minorEastAsia" w:hint="eastAsia"/>
          <w:sz w:val="24"/>
          <w:szCs w:val="24"/>
        </w:rPr>
        <w:t>其看作是</w:t>
      </w:r>
      <w:r w:rsidRPr="00F64BDB">
        <w:rPr>
          <w:rFonts w:asciiTheme="minorEastAsia" w:hAnsiTheme="minorEastAsia" w:hint="eastAsia"/>
          <w:sz w:val="24"/>
          <w:szCs w:val="24"/>
        </w:rPr>
        <w:t>一个</w:t>
      </w:r>
      <w:r>
        <w:rPr>
          <w:rFonts w:asciiTheme="minorEastAsia" w:hAnsiTheme="minorEastAsia" w:hint="eastAsia"/>
          <w:sz w:val="24"/>
          <w:szCs w:val="24"/>
        </w:rPr>
        <w:t>信号。若此信号的自相关不是很好，</w:t>
      </w:r>
      <w:r>
        <w:rPr>
          <w:rFonts w:asciiTheme="minorEastAsia" w:hAnsiTheme="minorEastAsia"/>
          <w:sz w:val="24"/>
          <w:szCs w:val="24"/>
        </w:rPr>
        <w:t>既有</w:t>
      </w:r>
      <w:r>
        <w:rPr>
          <w:rFonts w:asciiTheme="minorEastAsia" w:hAnsiTheme="minorEastAsia" w:hint="eastAsia"/>
          <w:sz w:val="24"/>
          <w:szCs w:val="24"/>
        </w:rPr>
        <w:t>可能会引入干扰。</w:t>
      </w:r>
      <w:r w:rsidRPr="00F64BDB">
        <w:rPr>
          <w:rFonts w:asciiTheme="minorEastAsia" w:hAnsiTheme="minorEastAsia" w:hint="eastAsia"/>
          <w:sz w:val="24"/>
          <w:szCs w:val="24"/>
        </w:rPr>
        <w:t>相干时间能够用来划分时间非选择性衰落信道以及时间选择性衰落信道，也叫慢衰落信道及快衰落信道的量化参数。若信道的相干时间</w:t>
      </w:r>
      <w:r>
        <w:rPr>
          <w:rFonts w:asciiTheme="minorEastAsia" w:hAnsiTheme="minorEastAsia" w:hint="eastAsia"/>
          <w:sz w:val="24"/>
          <w:szCs w:val="24"/>
        </w:rPr>
        <w:t>小于</w:t>
      </w:r>
      <w:r w:rsidRPr="00F64BDB">
        <w:rPr>
          <w:rFonts w:asciiTheme="minorEastAsia" w:hAnsiTheme="minorEastAsia" w:hint="eastAsia"/>
          <w:sz w:val="24"/>
          <w:szCs w:val="24"/>
        </w:rPr>
        <w:t>发射信号的信号周期，</w:t>
      </w:r>
      <w:r>
        <w:rPr>
          <w:rFonts w:asciiTheme="minorEastAsia" w:hAnsiTheme="minorEastAsia" w:hint="eastAsia"/>
          <w:sz w:val="24"/>
          <w:szCs w:val="24"/>
        </w:rPr>
        <w:t>则可以认为接收信号经历的</w:t>
      </w:r>
      <w:r w:rsidRPr="00F64BDB">
        <w:rPr>
          <w:rFonts w:asciiTheme="minorEastAsia" w:hAnsiTheme="minorEastAsia" w:hint="eastAsia"/>
          <w:sz w:val="24"/>
          <w:szCs w:val="24"/>
        </w:rPr>
        <w:t>是快衰落</w:t>
      </w:r>
      <w:r>
        <w:rPr>
          <w:rFonts w:asciiTheme="minorEastAsia" w:hAnsiTheme="minorEastAsia" w:hint="eastAsia"/>
          <w:sz w:val="24"/>
          <w:szCs w:val="24"/>
        </w:rPr>
        <w:t>；</w:t>
      </w:r>
      <w:r w:rsidRPr="00F64BDB">
        <w:rPr>
          <w:rFonts w:asciiTheme="minorEastAsia" w:hAnsiTheme="minorEastAsia" w:hint="eastAsia"/>
          <w:sz w:val="24"/>
          <w:szCs w:val="24"/>
        </w:rPr>
        <w:t>若信道的多普勒</w:t>
      </w:r>
      <w:r>
        <w:rPr>
          <w:rFonts w:asciiTheme="minorEastAsia" w:hAnsiTheme="minorEastAsia" w:hint="eastAsia"/>
          <w:sz w:val="24"/>
          <w:szCs w:val="24"/>
        </w:rPr>
        <w:t>扩展</w:t>
      </w:r>
      <w:r w:rsidRPr="00F64BDB">
        <w:rPr>
          <w:rFonts w:asciiTheme="minorEastAsia" w:hAnsiTheme="minorEastAsia" w:hint="eastAsia"/>
          <w:sz w:val="24"/>
          <w:szCs w:val="24"/>
        </w:rPr>
        <w:t>远小于</w:t>
      </w:r>
      <w:r>
        <w:rPr>
          <w:rFonts w:asciiTheme="minorEastAsia" w:hAnsiTheme="minorEastAsia" w:hint="eastAsia"/>
          <w:sz w:val="24"/>
          <w:szCs w:val="24"/>
        </w:rPr>
        <w:t>基带</w:t>
      </w:r>
      <w:r w:rsidRPr="00F64BDB">
        <w:rPr>
          <w:rFonts w:asciiTheme="minorEastAsia" w:hAnsiTheme="minorEastAsia" w:hint="eastAsia"/>
          <w:sz w:val="24"/>
          <w:szCs w:val="24"/>
        </w:rPr>
        <w:t>信号的带宽，则可认为</w:t>
      </w:r>
      <w:r>
        <w:rPr>
          <w:rFonts w:asciiTheme="minorEastAsia" w:hAnsiTheme="minorEastAsia" w:hint="eastAsia"/>
          <w:sz w:val="24"/>
          <w:szCs w:val="24"/>
        </w:rPr>
        <w:t>接收</w:t>
      </w:r>
      <w:r w:rsidRPr="00F64BDB">
        <w:rPr>
          <w:rFonts w:asciiTheme="minorEastAsia" w:hAnsiTheme="minorEastAsia" w:hint="eastAsia"/>
          <w:sz w:val="24"/>
          <w:szCs w:val="24"/>
        </w:rPr>
        <w:t>信号经历的是</w:t>
      </w:r>
      <w:r>
        <w:rPr>
          <w:rFonts w:asciiTheme="minorEastAsia" w:hAnsiTheme="minorEastAsia" w:hint="eastAsia"/>
          <w:sz w:val="24"/>
          <w:szCs w:val="24"/>
        </w:rPr>
        <w:t>快</w:t>
      </w:r>
      <w:r w:rsidRPr="00F64BDB">
        <w:rPr>
          <w:rFonts w:asciiTheme="minorEastAsia" w:hAnsiTheme="minorEastAsia" w:hint="eastAsia"/>
          <w:sz w:val="24"/>
          <w:szCs w:val="24"/>
        </w:rPr>
        <w:t>衰落。</w:t>
      </w:r>
    </w:p>
    <w:p w:rsidR="00CE5DD2" w:rsidRDefault="00A236A1" w:rsidP="00CE5DD2">
      <w:pPr>
        <w:ind w:firstLine="420"/>
        <w:rPr>
          <w:rFonts w:asciiTheme="minorEastAsia" w:hAnsiTheme="minorEastAsia"/>
          <w:sz w:val="24"/>
          <w:szCs w:val="24"/>
        </w:rPr>
      </w:pPr>
      <w:r>
        <w:rPr>
          <w:rFonts w:asciiTheme="minorEastAsia" w:hAnsiTheme="minorEastAsia" w:hint="eastAsia"/>
          <w:sz w:val="24"/>
          <w:szCs w:val="24"/>
        </w:rPr>
        <w:t>由上面叙述，</w:t>
      </w:r>
      <w:r>
        <w:rPr>
          <w:rFonts w:asciiTheme="minorEastAsia" w:hAnsiTheme="minorEastAsia"/>
          <w:sz w:val="24"/>
          <w:szCs w:val="24"/>
        </w:rPr>
        <w:t>可以</w:t>
      </w:r>
      <w:r>
        <w:rPr>
          <w:rFonts w:asciiTheme="minorEastAsia" w:hAnsiTheme="minorEastAsia" w:hint="eastAsia"/>
          <w:sz w:val="24"/>
          <w:szCs w:val="24"/>
        </w:rPr>
        <w:t>根据无线信号和无线信道特性之间的关系，</w:t>
      </w:r>
      <w:r>
        <w:rPr>
          <w:rFonts w:asciiTheme="minorEastAsia" w:hAnsiTheme="minorEastAsia"/>
          <w:sz w:val="24"/>
          <w:szCs w:val="24"/>
        </w:rPr>
        <w:t>将</w:t>
      </w:r>
      <w:r>
        <w:rPr>
          <w:rFonts w:asciiTheme="minorEastAsia" w:hAnsiTheme="minorEastAsia" w:hint="eastAsia"/>
          <w:sz w:val="24"/>
          <w:szCs w:val="24"/>
        </w:rPr>
        <w:t>无线信道进行如下表</w:t>
      </w:r>
      <w:r w:rsidR="00EC4012">
        <w:rPr>
          <w:rFonts w:asciiTheme="minorEastAsia" w:hAnsiTheme="minorEastAsia" w:hint="eastAsia"/>
          <w:sz w:val="24"/>
          <w:szCs w:val="24"/>
        </w:rPr>
        <w:t>1</w:t>
      </w:r>
      <w:r>
        <w:rPr>
          <w:rFonts w:asciiTheme="minorEastAsia" w:hAnsiTheme="minorEastAsia" w:hint="eastAsia"/>
          <w:sz w:val="24"/>
          <w:szCs w:val="24"/>
        </w:rPr>
        <w:t>分类：</w:t>
      </w:r>
    </w:p>
    <w:p w:rsidR="00EC4012" w:rsidRDefault="00EC4012" w:rsidP="00CE5DD2">
      <w:pPr>
        <w:ind w:firstLine="420"/>
        <w:rPr>
          <w:rFonts w:asciiTheme="minorEastAsia" w:hAnsiTheme="minorEastAsia"/>
          <w:sz w:val="24"/>
          <w:szCs w:val="24"/>
        </w:rPr>
      </w:pPr>
      <w:r>
        <w:rPr>
          <w:rFonts w:asciiTheme="minorEastAsia" w:hAnsiTheme="minorEastAsia" w:hint="eastAsia"/>
          <w:sz w:val="24"/>
          <w:szCs w:val="24"/>
        </w:rPr>
        <w:t>表1 无线信道的分类</w:t>
      </w:r>
    </w:p>
    <w:tbl>
      <w:tblPr>
        <w:tblStyle w:val="a4"/>
        <w:tblW w:w="0" w:type="auto"/>
        <w:tblLook w:val="04A0" w:firstRow="1" w:lastRow="0" w:firstColumn="1" w:lastColumn="0" w:noHBand="0" w:noVBand="1"/>
      </w:tblPr>
      <w:tblGrid>
        <w:gridCol w:w="4148"/>
        <w:gridCol w:w="4148"/>
      </w:tblGrid>
      <w:tr w:rsidR="00EC4012" w:rsidTr="00EC4012">
        <w:tc>
          <w:tcPr>
            <w:tcW w:w="8296" w:type="dxa"/>
            <w:gridSpan w:val="2"/>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无线信道的分类</w:t>
            </w:r>
          </w:p>
        </w:tc>
      </w:tr>
      <w:tr w:rsidR="00EC4012" w:rsidTr="00EC4012">
        <w:tc>
          <w:tcPr>
            <w:tcW w:w="4148" w:type="dxa"/>
            <w:vMerge w:val="restart"/>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无线信道（按时延扩展分类</w:t>
            </w:r>
            <w:r>
              <w:rPr>
                <w:rFonts w:asciiTheme="minorEastAsia" w:hAnsiTheme="minorEastAsia"/>
                <w:sz w:val="24"/>
                <w:szCs w:val="24"/>
              </w:rPr>
              <w:t>）</w:t>
            </w: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频率平坦衰落信道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发射信号带宽远远小于信道相关带宽</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时延扩展远远小于符号周期</w:t>
            </w:r>
          </w:p>
        </w:tc>
      </w:tr>
      <w:tr w:rsidR="00EC4012" w:rsidTr="00EC4012">
        <w:tc>
          <w:tcPr>
            <w:tcW w:w="4148" w:type="dxa"/>
            <w:vMerge/>
          </w:tcPr>
          <w:p w:rsidR="00EC4012" w:rsidRDefault="00EC4012" w:rsidP="00EC4012">
            <w:pPr>
              <w:jc w:val="center"/>
              <w:rPr>
                <w:rFonts w:asciiTheme="minorEastAsia" w:hAnsiTheme="minorEastAsia"/>
                <w:sz w:val="24"/>
                <w:szCs w:val="24"/>
              </w:rPr>
            </w:pP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频率选择性衰落信道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发射信号带宽大于信道相关带宽</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时延扩展大于符号周期</w:t>
            </w:r>
          </w:p>
        </w:tc>
      </w:tr>
      <w:tr w:rsidR="00EC4012" w:rsidTr="00EC4012">
        <w:tc>
          <w:tcPr>
            <w:tcW w:w="4148" w:type="dxa"/>
            <w:vMerge w:val="restart"/>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无线信道（按多普勒扩展分类</w:t>
            </w:r>
            <w:r>
              <w:rPr>
                <w:rFonts w:asciiTheme="minorEastAsia" w:hAnsiTheme="minorEastAsia"/>
                <w:sz w:val="24"/>
                <w:szCs w:val="24"/>
              </w:rPr>
              <w:t>）</w:t>
            </w: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快衰落信道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符号周期大于相干时间</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信道变化率快于发射信号变化率</w:t>
            </w:r>
          </w:p>
        </w:tc>
      </w:tr>
      <w:tr w:rsidR="00EC4012" w:rsidTr="00EC4012">
        <w:tc>
          <w:tcPr>
            <w:tcW w:w="4148" w:type="dxa"/>
            <w:vMerge/>
          </w:tcPr>
          <w:p w:rsidR="00EC4012" w:rsidRDefault="00EC4012" w:rsidP="00EC4012">
            <w:pPr>
              <w:jc w:val="center"/>
              <w:rPr>
                <w:rFonts w:asciiTheme="minorEastAsia" w:hAnsiTheme="minorEastAsia"/>
                <w:sz w:val="24"/>
                <w:szCs w:val="24"/>
              </w:rPr>
            </w:pP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慢衰落信道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符号周期远远小于相干时间</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信道变化率慢于发射信号变化率</w:t>
            </w:r>
          </w:p>
        </w:tc>
      </w:tr>
    </w:tbl>
    <w:p w:rsidR="00EC4012" w:rsidRDefault="00EC4012" w:rsidP="00CE5DD2">
      <w:pPr>
        <w:ind w:firstLine="420"/>
        <w:rPr>
          <w:rFonts w:asciiTheme="minorEastAsia" w:hAnsiTheme="minorEastAsia"/>
          <w:sz w:val="24"/>
          <w:szCs w:val="24"/>
        </w:rPr>
      </w:pPr>
    </w:p>
    <w:p w:rsidR="00B810CC" w:rsidRDefault="00B810CC" w:rsidP="00CE5DD2">
      <w:pPr>
        <w:ind w:firstLine="420"/>
        <w:rPr>
          <w:rFonts w:asciiTheme="minorEastAsia" w:hAnsiTheme="minorEastAsia"/>
          <w:sz w:val="24"/>
          <w:szCs w:val="24"/>
        </w:rPr>
      </w:pPr>
    </w:p>
    <w:p w:rsidR="00B810CC" w:rsidRPr="00EC4012" w:rsidRDefault="00B810CC" w:rsidP="00CE5DD2">
      <w:pPr>
        <w:ind w:firstLine="42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F96DA1">
        <w:rPr>
          <w:rFonts w:asciiTheme="minorEastAsia" w:hAnsiTheme="minorEastAsia"/>
          <w:sz w:val="24"/>
          <w:szCs w:val="24"/>
        </w:rPr>
        <w:t xml:space="preserve"> </w:t>
      </w:r>
      <w:bookmarkStart w:id="0" w:name="_GoBack"/>
      <w:r w:rsidR="00F96DA1">
        <w:rPr>
          <w:rFonts w:hint="eastAsia"/>
          <w:sz w:val="23"/>
          <w:szCs w:val="23"/>
        </w:rPr>
        <w:t>张明</w:t>
      </w:r>
      <w:r w:rsidR="00F96DA1" w:rsidRPr="003A21AD">
        <w:rPr>
          <w:sz w:val="23"/>
          <w:szCs w:val="23"/>
        </w:rPr>
        <w:t xml:space="preserve">, </w:t>
      </w:r>
      <w:r w:rsidR="00F96DA1">
        <w:rPr>
          <w:rFonts w:hint="eastAsia"/>
          <w:sz w:val="23"/>
          <w:szCs w:val="23"/>
        </w:rPr>
        <w:t>张平</w:t>
      </w:r>
      <w:r w:rsidR="00F96DA1" w:rsidRPr="003A21AD">
        <w:rPr>
          <w:sz w:val="23"/>
          <w:szCs w:val="23"/>
        </w:rPr>
        <w:t xml:space="preserve">, </w:t>
      </w:r>
      <w:r w:rsidR="00F96DA1">
        <w:rPr>
          <w:rFonts w:hint="eastAsia"/>
          <w:sz w:val="23"/>
          <w:szCs w:val="23"/>
        </w:rPr>
        <w:t>张建华</w:t>
      </w:r>
      <w:r w:rsidR="00F96DA1" w:rsidRPr="003A21AD">
        <w:rPr>
          <w:sz w:val="23"/>
          <w:szCs w:val="23"/>
        </w:rPr>
        <w:t xml:space="preserve">. </w:t>
      </w:r>
      <w:r w:rsidR="00F96DA1">
        <w:rPr>
          <w:rFonts w:hint="eastAsia"/>
          <w:sz w:val="23"/>
          <w:szCs w:val="23"/>
        </w:rPr>
        <w:t>4</w:t>
      </w:r>
      <w:r w:rsidR="00F96DA1">
        <w:rPr>
          <w:sz w:val="23"/>
          <w:szCs w:val="23"/>
        </w:rPr>
        <w:t>G</w:t>
      </w:r>
      <w:r w:rsidR="00F96DA1" w:rsidRPr="00F96DA1">
        <w:rPr>
          <w:rFonts w:hint="eastAsia"/>
          <w:sz w:val="23"/>
          <w:szCs w:val="23"/>
        </w:rPr>
        <w:t>无线通信系统的信道特性</w:t>
      </w:r>
      <w:r w:rsidR="00F96DA1" w:rsidRPr="003A21AD">
        <w:rPr>
          <w:sz w:val="23"/>
          <w:szCs w:val="23"/>
        </w:rPr>
        <w:t>[</w:t>
      </w:r>
      <w:r w:rsidR="00F96DA1">
        <w:rPr>
          <w:sz w:val="23"/>
          <w:szCs w:val="23"/>
        </w:rPr>
        <w:t>J</w:t>
      </w:r>
      <w:r w:rsidR="00F96DA1" w:rsidRPr="003A21AD">
        <w:rPr>
          <w:sz w:val="23"/>
          <w:szCs w:val="23"/>
        </w:rPr>
        <w:t xml:space="preserve">]. </w:t>
      </w:r>
      <w:r w:rsidR="00F96DA1" w:rsidRPr="003A21AD">
        <w:rPr>
          <w:rFonts w:hint="eastAsia"/>
          <w:sz w:val="23"/>
          <w:szCs w:val="23"/>
        </w:rPr>
        <w:t>北京邮电大学出版社</w:t>
      </w:r>
      <w:r w:rsidR="00F96DA1" w:rsidRPr="003A21AD">
        <w:rPr>
          <w:sz w:val="23"/>
          <w:szCs w:val="23"/>
        </w:rPr>
        <w:t>, 2004.</w:t>
      </w:r>
    </w:p>
    <w:bookmarkEnd w:id="0"/>
    <w:p w:rsidR="00A236A1" w:rsidRPr="00A236A1" w:rsidRDefault="00A236A1" w:rsidP="00CE5DD2">
      <w:pPr>
        <w:ind w:firstLine="420"/>
        <w:rPr>
          <w:rFonts w:asciiTheme="minorEastAsia" w:hAnsiTheme="minorEastAsia"/>
          <w:sz w:val="24"/>
          <w:szCs w:val="24"/>
        </w:rPr>
      </w:pPr>
    </w:p>
    <w:sectPr w:rsidR="00A236A1" w:rsidRPr="00A23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3EC" w:rsidRDefault="000353EC" w:rsidP="00B810CC">
      <w:r>
        <w:separator/>
      </w:r>
    </w:p>
  </w:endnote>
  <w:endnote w:type="continuationSeparator" w:id="0">
    <w:p w:rsidR="000353EC" w:rsidRDefault="000353EC" w:rsidP="00B8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3EC" w:rsidRDefault="000353EC" w:rsidP="00B810CC">
      <w:r>
        <w:separator/>
      </w:r>
    </w:p>
  </w:footnote>
  <w:footnote w:type="continuationSeparator" w:id="0">
    <w:p w:rsidR="000353EC" w:rsidRDefault="000353EC" w:rsidP="00B81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353EC"/>
    <w:rsid w:val="000F28A3"/>
    <w:rsid w:val="00124B99"/>
    <w:rsid w:val="002C4ACB"/>
    <w:rsid w:val="00302C67"/>
    <w:rsid w:val="00396A60"/>
    <w:rsid w:val="003C7BAC"/>
    <w:rsid w:val="004860CF"/>
    <w:rsid w:val="004E4BC4"/>
    <w:rsid w:val="004F186C"/>
    <w:rsid w:val="00517609"/>
    <w:rsid w:val="00574382"/>
    <w:rsid w:val="006612A2"/>
    <w:rsid w:val="0066487D"/>
    <w:rsid w:val="006B3D17"/>
    <w:rsid w:val="006D5769"/>
    <w:rsid w:val="006E6582"/>
    <w:rsid w:val="00713E88"/>
    <w:rsid w:val="00765806"/>
    <w:rsid w:val="00804323"/>
    <w:rsid w:val="00820441"/>
    <w:rsid w:val="008472BA"/>
    <w:rsid w:val="008F52C8"/>
    <w:rsid w:val="00A236A1"/>
    <w:rsid w:val="00A574F7"/>
    <w:rsid w:val="00A631C1"/>
    <w:rsid w:val="00AD386D"/>
    <w:rsid w:val="00AE1EEF"/>
    <w:rsid w:val="00B810CC"/>
    <w:rsid w:val="00B94F59"/>
    <w:rsid w:val="00C07CE6"/>
    <w:rsid w:val="00C329EB"/>
    <w:rsid w:val="00C83773"/>
    <w:rsid w:val="00CC7F97"/>
    <w:rsid w:val="00CE5DD2"/>
    <w:rsid w:val="00D71FE5"/>
    <w:rsid w:val="00EC4012"/>
    <w:rsid w:val="00F5165F"/>
    <w:rsid w:val="00F642C7"/>
    <w:rsid w:val="00F64BDB"/>
    <w:rsid w:val="00F96DA1"/>
    <w:rsid w:val="00FC6EEE"/>
    <w:rsid w:val="00FE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4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EC40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Char"/>
    <w:uiPriority w:val="99"/>
    <w:unhideWhenUsed/>
    <w:rsid w:val="00B810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810CC"/>
    <w:rPr>
      <w:sz w:val="18"/>
      <w:szCs w:val="18"/>
    </w:rPr>
  </w:style>
  <w:style w:type="paragraph" w:styleId="a6">
    <w:name w:val="footer"/>
    <w:basedOn w:val="a"/>
    <w:link w:val="Char0"/>
    <w:uiPriority w:val="99"/>
    <w:unhideWhenUsed/>
    <w:rsid w:val="00B810CC"/>
    <w:pPr>
      <w:tabs>
        <w:tab w:val="center" w:pos="4153"/>
        <w:tab w:val="right" w:pos="8306"/>
      </w:tabs>
      <w:snapToGrid w:val="0"/>
      <w:jc w:val="left"/>
    </w:pPr>
    <w:rPr>
      <w:sz w:val="18"/>
      <w:szCs w:val="18"/>
    </w:rPr>
  </w:style>
  <w:style w:type="character" w:customStyle="1" w:styleId="Char0">
    <w:name w:val="页脚 Char"/>
    <w:basedOn w:val="a0"/>
    <w:link w:val="a6"/>
    <w:uiPriority w:val="99"/>
    <w:rsid w:val="00B810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33">
      <w:bodyDiv w:val="1"/>
      <w:marLeft w:val="0"/>
      <w:marRight w:val="0"/>
      <w:marTop w:val="0"/>
      <w:marBottom w:val="0"/>
      <w:divBdr>
        <w:top w:val="none" w:sz="0" w:space="0" w:color="auto"/>
        <w:left w:val="none" w:sz="0" w:space="0" w:color="auto"/>
        <w:bottom w:val="none" w:sz="0" w:space="0" w:color="auto"/>
        <w:right w:val="none" w:sz="0" w:space="0" w:color="auto"/>
      </w:divBdr>
    </w:div>
    <w:div w:id="20118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511</Words>
  <Characters>2914</Characters>
  <Application>Microsoft Office Word</Application>
  <DocSecurity>0</DocSecurity>
  <Lines>24</Lines>
  <Paragraphs>6</Paragraphs>
  <ScaleCrop>false</ScaleCrop>
  <Company>dz</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35</cp:revision>
  <dcterms:created xsi:type="dcterms:W3CDTF">2015-06-09T02:37:00Z</dcterms:created>
  <dcterms:modified xsi:type="dcterms:W3CDTF">2015-07-12T08:29:00Z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