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C67" w:rsidRDefault="00C538A8">
      <w:pPr>
        <w:rPr>
          <w:rFonts w:asciiTheme="minorEastAsia" w:hAnsiTheme="minorEastAsia"/>
          <w:b/>
          <w:sz w:val="36"/>
          <w:szCs w:val="24"/>
        </w:rPr>
      </w:pPr>
      <w:r>
        <w:rPr>
          <w:rFonts w:asciiTheme="minorEastAsia" w:hAnsiTheme="minorEastAsia" w:hint="eastAsia"/>
          <w:b/>
          <w:sz w:val="36"/>
          <w:szCs w:val="24"/>
        </w:rPr>
        <w:t>球</w:t>
      </w:r>
      <w:r w:rsidR="00481548" w:rsidRPr="00481548">
        <w:rPr>
          <w:rFonts w:asciiTheme="minorEastAsia" w:hAnsiTheme="minorEastAsia" w:hint="eastAsia"/>
          <w:b/>
          <w:sz w:val="36"/>
          <w:szCs w:val="24"/>
        </w:rPr>
        <w:t>检测</w:t>
      </w:r>
      <w:r w:rsidR="000C0FB9">
        <w:rPr>
          <w:rFonts w:asciiTheme="minorEastAsia" w:hAnsiTheme="minorEastAsia" w:hint="eastAsia"/>
          <w:b/>
          <w:sz w:val="36"/>
          <w:szCs w:val="24"/>
        </w:rPr>
        <w:t>复杂度</w:t>
      </w:r>
    </w:p>
    <w:p w:rsidR="0017546C" w:rsidRDefault="0017546C">
      <w:pPr>
        <w:rPr>
          <w:rFonts w:asciiTheme="minorEastAsia" w:hAnsiTheme="minorEastAsia"/>
          <w:sz w:val="24"/>
          <w:szCs w:val="24"/>
        </w:rPr>
      </w:pPr>
      <w:r>
        <w:rPr>
          <w:rFonts w:asciiTheme="minorEastAsia" w:hAnsiTheme="minorEastAsia" w:hint="eastAsia"/>
          <w:sz w:val="24"/>
          <w:szCs w:val="24"/>
        </w:rPr>
        <w:t>由于球检测算法具有启发式搜索的特点，其复杂度并不固定，</w:t>
      </w:r>
      <w:r>
        <w:rPr>
          <w:rFonts w:asciiTheme="minorEastAsia" w:hAnsiTheme="minorEastAsia"/>
          <w:sz w:val="24"/>
          <w:szCs w:val="24"/>
        </w:rPr>
        <w:t>因而</w:t>
      </w:r>
      <w:r>
        <w:rPr>
          <w:rFonts w:asciiTheme="minorEastAsia" w:hAnsiTheme="minorEastAsia" w:hint="eastAsia"/>
          <w:sz w:val="24"/>
          <w:szCs w:val="24"/>
        </w:rPr>
        <w:t>研究中经常将其复杂度期望作为衡量其复杂度的指标。</w:t>
      </w:r>
    </w:p>
    <w:p w:rsidR="000C0FB9" w:rsidRDefault="00F3291C">
      <w:pPr>
        <w:rPr>
          <w:rFonts w:asciiTheme="minorEastAsia" w:hAnsiTheme="minorEastAsia"/>
          <w:sz w:val="24"/>
          <w:szCs w:val="24"/>
        </w:rPr>
      </w:pPr>
      <w:r>
        <w:rPr>
          <w:rFonts w:asciiTheme="minorEastAsia" w:hAnsiTheme="minorEastAsia" w:hint="eastAsia"/>
          <w:sz w:val="24"/>
          <w:szCs w:val="24"/>
        </w:rPr>
        <w:t>下面研究一下球检测算法</w:t>
      </w:r>
      <w:r w:rsidR="00DE5580">
        <w:rPr>
          <w:rFonts w:asciiTheme="minorEastAsia" w:hAnsiTheme="minorEastAsia" w:hint="eastAsia"/>
          <w:sz w:val="24"/>
          <w:szCs w:val="24"/>
        </w:rPr>
        <w:t>复杂度</w:t>
      </w:r>
      <w:r w:rsidR="00E054D4">
        <w:rPr>
          <w:rFonts w:asciiTheme="minorEastAsia" w:hAnsiTheme="minorEastAsia" w:hint="eastAsia"/>
          <w:sz w:val="24"/>
          <w:szCs w:val="24"/>
        </w:rPr>
        <w:t>的期望值</w:t>
      </w:r>
      <w:r w:rsidR="006233D0">
        <w:rPr>
          <w:rFonts w:asciiTheme="minorEastAsia" w:hAnsiTheme="minorEastAsia" w:hint="eastAsia"/>
          <w:sz w:val="24"/>
          <w:szCs w:val="24"/>
        </w:rPr>
        <w:t>[</w:t>
      </w:r>
      <w:r w:rsidR="006233D0">
        <w:rPr>
          <w:rFonts w:asciiTheme="minorEastAsia" w:hAnsiTheme="minorEastAsia"/>
          <w:sz w:val="24"/>
          <w:szCs w:val="24"/>
        </w:rPr>
        <w:t>1</w:t>
      </w:r>
      <w:r w:rsidR="006233D0">
        <w:rPr>
          <w:rFonts w:asciiTheme="minorEastAsia" w:hAnsiTheme="minorEastAsia" w:hint="eastAsia"/>
          <w:sz w:val="24"/>
          <w:szCs w:val="24"/>
        </w:rPr>
        <w:t>]</w:t>
      </w:r>
      <w:r>
        <w:rPr>
          <w:rFonts w:asciiTheme="minorEastAsia" w:hAnsiTheme="minorEastAsia" w:hint="eastAsia"/>
          <w:sz w:val="24"/>
          <w:szCs w:val="24"/>
        </w:rPr>
        <w:t>。</w:t>
      </w:r>
    </w:p>
    <w:p w:rsidR="00DE5580" w:rsidRDefault="006233D0">
      <w:pPr>
        <w:rPr>
          <w:rFonts w:asciiTheme="minorEastAsia" w:hAnsiTheme="minorEastAsia"/>
          <w:sz w:val="24"/>
          <w:szCs w:val="24"/>
        </w:rPr>
      </w:pPr>
      <w:r w:rsidRPr="006233D0">
        <w:rPr>
          <w:rFonts w:asciiTheme="minorEastAsia" w:hAnsiTheme="minorEastAsia" w:hint="eastAsia"/>
          <w:sz w:val="24"/>
          <w:szCs w:val="24"/>
        </w:rPr>
        <w:t>既然整数最小二乘问题是NP问题，因此球形解码算法最差的复杂度是指数级的。然而，如果我们假设矩阵H和矢量x都是由某些己知分布产生的随机变量，那么就可以很容易的推断出球形解码算法复杂度本身也是一个随机变量。在这种情况下，研究球形解码算法的期望复杂度甚至一些高阶统计量都是有意义的。</w:t>
      </w:r>
      <w:r>
        <w:rPr>
          <w:rFonts w:asciiTheme="minorEastAsia" w:hAnsiTheme="minorEastAsia" w:hint="eastAsia"/>
          <w:sz w:val="24"/>
          <w:szCs w:val="24"/>
        </w:rPr>
        <w:t>我们简单给出球检测算法的复杂度期望值的计算公式的推导：</w:t>
      </w:r>
    </w:p>
    <w:p w:rsidR="00DE5580" w:rsidRDefault="006233D0" w:rsidP="006233D0">
      <w:pPr>
        <w:rPr>
          <w:rFonts w:asciiTheme="minorEastAsia" w:hAnsiTheme="minorEastAsia"/>
          <w:sz w:val="24"/>
          <w:szCs w:val="24"/>
        </w:rPr>
      </w:pPr>
      <w:r w:rsidRPr="006233D0">
        <w:rPr>
          <w:rFonts w:asciiTheme="minorEastAsia" w:hAnsiTheme="minorEastAsia" w:hint="eastAsia"/>
          <w:sz w:val="24"/>
          <w:szCs w:val="24"/>
        </w:rPr>
        <w:t>首先，给定</w:t>
      </w:r>
      <w:r w:rsidRPr="006233D0">
        <w:rPr>
          <w:rFonts w:asciiTheme="minorEastAsia" w:hAnsiTheme="minorEastAsia"/>
          <w:position w:val="-4"/>
          <w:sz w:val="24"/>
          <w:szCs w:val="24"/>
        </w:rPr>
        <w:object w:dxaOrig="279"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pt;height:13.15pt" o:ole="">
            <v:imagedata r:id="rId7" o:title=""/>
          </v:shape>
          <o:OLEObject Type="Embed" ProgID="Equation.DSMT4" ShapeID="_x0000_i1025" DrawAspect="Content" ObjectID="_1496842850" r:id="rId8"/>
        </w:object>
      </w:r>
      <w:r w:rsidRPr="006233D0">
        <w:rPr>
          <w:rFonts w:asciiTheme="minorEastAsia" w:hAnsiTheme="minorEastAsia" w:hint="eastAsia"/>
          <w:sz w:val="24"/>
          <w:szCs w:val="24"/>
        </w:rPr>
        <w:t>和</w:t>
      </w:r>
      <w:r w:rsidRPr="006233D0">
        <w:rPr>
          <w:rFonts w:asciiTheme="minorEastAsia" w:hAnsiTheme="minorEastAsia"/>
          <w:position w:val="-6"/>
          <w:sz w:val="24"/>
          <w:szCs w:val="24"/>
        </w:rPr>
        <w:object w:dxaOrig="200" w:dyaOrig="220">
          <v:shape id="_x0000_i1026" type="#_x0000_t75" style="width:10pt;height:10.65pt" o:ole="">
            <v:imagedata r:id="rId9" o:title=""/>
          </v:shape>
          <o:OLEObject Type="Embed" ProgID="Equation.DSMT4" ShapeID="_x0000_i1026" DrawAspect="Content" ObjectID="_1496842851" r:id="rId10"/>
        </w:object>
      </w:r>
      <w:r w:rsidRPr="006233D0">
        <w:rPr>
          <w:rFonts w:asciiTheme="minorEastAsia" w:hAnsiTheme="minorEastAsia" w:hint="eastAsia"/>
          <w:sz w:val="24"/>
          <w:szCs w:val="24"/>
        </w:rPr>
        <w:t>，接收矢量</w:t>
      </w:r>
      <w:r w:rsidRPr="006233D0">
        <w:rPr>
          <w:rFonts w:asciiTheme="minorEastAsia" w:hAnsiTheme="minorEastAsia"/>
          <w:position w:val="-10"/>
          <w:sz w:val="24"/>
          <w:szCs w:val="24"/>
        </w:rPr>
        <w:object w:dxaOrig="220" w:dyaOrig="260">
          <v:shape id="_x0000_i1027" type="#_x0000_t75" style="width:10.65pt;height:13.15pt" o:ole="">
            <v:imagedata r:id="rId11" o:title=""/>
          </v:shape>
          <o:OLEObject Type="Embed" ProgID="Equation.DSMT4" ShapeID="_x0000_i1027" DrawAspect="Content" ObjectID="_1496842852" r:id="rId12"/>
        </w:object>
      </w:r>
      <w:r w:rsidRPr="006233D0">
        <w:rPr>
          <w:rFonts w:asciiTheme="minorEastAsia" w:hAnsiTheme="minorEastAsia" w:hint="eastAsia"/>
          <w:sz w:val="24"/>
          <w:szCs w:val="24"/>
        </w:rPr>
        <w:t>可以是</w:t>
      </w:r>
      <w:r w:rsidRPr="006233D0">
        <w:rPr>
          <w:rFonts w:asciiTheme="minorEastAsia" w:hAnsiTheme="minorEastAsia"/>
          <w:position w:val="-6"/>
          <w:sz w:val="24"/>
          <w:szCs w:val="24"/>
        </w:rPr>
        <w:object w:dxaOrig="340" w:dyaOrig="320">
          <v:shape id="_x0000_i1028" type="#_x0000_t75" style="width:16.9pt;height:16.3pt" o:ole="">
            <v:imagedata r:id="rId13" o:title=""/>
          </v:shape>
          <o:OLEObject Type="Embed" ProgID="Equation.DSMT4" ShapeID="_x0000_i1028" DrawAspect="Content" ObjectID="_1496842853" r:id="rId14"/>
        </w:object>
      </w:r>
      <w:r w:rsidRPr="006233D0">
        <w:rPr>
          <w:rFonts w:asciiTheme="minorEastAsia" w:hAnsiTheme="minorEastAsia" w:hint="eastAsia"/>
          <w:sz w:val="24"/>
          <w:szCs w:val="24"/>
        </w:rPr>
        <w:t>中的任意矢量。下面我们将给出这种情况下球形解码算法的一个粗略估计。对于任意的点</w:t>
      </w:r>
      <w:r w:rsidRPr="006233D0">
        <w:rPr>
          <w:rFonts w:asciiTheme="minorEastAsia" w:hAnsiTheme="minorEastAsia"/>
          <w:position w:val="-10"/>
          <w:sz w:val="24"/>
          <w:szCs w:val="24"/>
        </w:rPr>
        <w:object w:dxaOrig="220" w:dyaOrig="260">
          <v:shape id="_x0000_i1029" type="#_x0000_t75" style="width:10.65pt;height:13.15pt" o:ole="">
            <v:imagedata r:id="rId15" o:title=""/>
          </v:shape>
          <o:OLEObject Type="Embed" ProgID="Equation.DSMT4" ShapeID="_x0000_i1029" DrawAspect="Content" ObjectID="_1496842854" r:id="rId16"/>
        </w:object>
      </w:r>
      <w:r w:rsidRPr="006233D0">
        <w:rPr>
          <w:rFonts w:asciiTheme="minorEastAsia" w:hAnsiTheme="minorEastAsia" w:hint="eastAsia"/>
          <w:sz w:val="24"/>
          <w:szCs w:val="24"/>
        </w:rPr>
        <w:t>和矩阵</w:t>
      </w:r>
      <w:r w:rsidRPr="006233D0">
        <w:rPr>
          <w:rFonts w:asciiTheme="minorEastAsia" w:hAnsiTheme="minorEastAsia"/>
          <w:position w:val="-4"/>
          <w:sz w:val="24"/>
          <w:szCs w:val="24"/>
        </w:rPr>
        <w:object w:dxaOrig="279" w:dyaOrig="260">
          <v:shape id="_x0000_i1030" type="#_x0000_t75" style="width:14.4pt;height:13.15pt" o:ole="">
            <v:imagedata r:id="rId17" o:title=""/>
          </v:shape>
          <o:OLEObject Type="Embed" ProgID="Equation.DSMT4" ShapeID="_x0000_i1030" DrawAspect="Content" ObjectID="_1496842855" r:id="rId18"/>
        </w:object>
      </w:r>
      <w:r w:rsidRPr="006233D0">
        <w:rPr>
          <w:rFonts w:asciiTheme="minorEastAsia" w:hAnsiTheme="minorEastAsia" w:hint="eastAsia"/>
          <w:sz w:val="24"/>
          <w:szCs w:val="24"/>
        </w:rPr>
        <w:t>，不难知道在半径为</w:t>
      </w:r>
      <w:r w:rsidR="00F00A59" w:rsidRPr="00F00A59">
        <w:rPr>
          <w:rFonts w:asciiTheme="minorEastAsia" w:hAnsiTheme="minorEastAsia"/>
          <w:position w:val="-6"/>
          <w:sz w:val="24"/>
          <w:szCs w:val="24"/>
        </w:rPr>
        <w:object w:dxaOrig="220" w:dyaOrig="279">
          <v:shape id="_x0000_i1033" type="#_x0000_t75" style="width:11.25pt;height:13.75pt" o:ole="">
            <v:imagedata r:id="rId19" o:title=""/>
          </v:shape>
          <o:OLEObject Type="Embed" ProgID="Equation.DSMT4" ShapeID="_x0000_i1033" DrawAspect="Content" ObjectID="_1496842856" r:id="rId20"/>
        </w:object>
      </w:r>
      <w:r w:rsidRPr="006233D0">
        <w:rPr>
          <w:rFonts w:asciiTheme="minorEastAsia" w:hAnsiTheme="minorEastAsia" w:hint="eastAsia"/>
          <w:sz w:val="24"/>
          <w:szCs w:val="24"/>
        </w:rPr>
        <w:t>,维数为</w:t>
      </w:r>
      <w:r w:rsidRPr="006233D0">
        <w:rPr>
          <w:rFonts w:asciiTheme="minorEastAsia" w:hAnsiTheme="minorEastAsia"/>
          <w:position w:val="-6"/>
          <w:sz w:val="24"/>
          <w:szCs w:val="24"/>
        </w:rPr>
        <w:object w:dxaOrig="200" w:dyaOrig="279">
          <v:shape id="_x0000_i1031" type="#_x0000_t75" style="width:10pt;height:14.4pt" o:ole="">
            <v:imagedata r:id="rId21" o:title=""/>
          </v:shape>
          <o:OLEObject Type="Embed" ProgID="Equation.DSMT4" ShapeID="_x0000_i1031" DrawAspect="Content" ObjectID="_1496842857" r:id="rId22"/>
        </w:object>
      </w:r>
      <w:r w:rsidRPr="006233D0">
        <w:rPr>
          <w:rFonts w:asciiTheme="minorEastAsia" w:hAnsiTheme="minorEastAsia" w:hint="eastAsia"/>
          <w:sz w:val="24"/>
          <w:szCs w:val="24"/>
        </w:rPr>
        <w:t>的球内的格点数的期望值正比</w:t>
      </w:r>
      <w:r>
        <w:rPr>
          <w:rFonts w:asciiTheme="minorEastAsia" w:hAnsiTheme="minorEastAsia" w:hint="eastAsia"/>
          <w:sz w:val="24"/>
          <w:szCs w:val="24"/>
        </w:rPr>
        <w:t>于其</w:t>
      </w:r>
      <w:r w:rsidRPr="006233D0">
        <w:rPr>
          <w:rFonts w:asciiTheme="minorEastAsia" w:hAnsiTheme="minorEastAsia" w:hint="eastAsia"/>
          <w:sz w:val="24"/>
          <w:szCs w:val="24"/>
        </w:rPr>
        <w:t>容量</w:t>
      </w:r>
      <w:r>
        <w:rPr>
          <w:rFonts w:asciiTheme="minorEastAsia" w:hAnsiTheme="minorEastAsia" w:hint="eastAsia"/>
          <w:sz w:val="24"/>
          <w:szCs w:val="24"/>
        </w:rPr>
        <w:t>。</w:t>
      </w:r>
    </w:p>
    <w:p w:rsidR="00B45550" w:rsidRDefault="00F00A59" w:rsidP="006233D0">
      <w:pPr>
        <w:rPr>
          <w:rFonts w:asciiTheme="minorEastAsia" w:hAnsiTheme="minorEastAsia" w:hint="eastAsia"/>
          <w:sz w:val="24"/>
          <w:szCs w:val="24"/>
        </w:rPr>
      </w:pPr>
      <w:r w:rsidRPr="00B45550">
        <w:rPr>
          <w:rFonts w:asciiTheme="minorEastAsia" w:hAnsiTheme="minorEastAsia"/>
          <w:position w:val="-44"/>
          <w:sz w:val="24"/>
          <w:szCs w:val="24"/>
        </w:rPr>
        <w:object w:dxaOrig="1760" w:dyaOrig="1020">
          <v:shape id="_x0000_i1032" type="#_x0000_t75" style="width:88.3pt;height:50.7pt" o:ole="">
            <v:imagedata r:id="rId23" o:title=""/>
          </v:shape>
          <o:OLEObject Type="Embed" ProgID="Equation.DSMT4" ShapeID="_x0000_i1032" DrawAspect="Content" ObjectID="_1496842858" r:id="rId24"/>
        </w:object>
      </w:r>
      <w:r w:rsidR="008D4017">
        <w:rPr>
          <w:rFonts w:asciiTheme="minorEastAsia" w:hAnsiTheme="minorEastAsia" w:hint="eastAsia"/>
          <w:sz w:val="24"/>
          <w:szCs w:val="24"/>
        </w:rPr>
        <w:t>（1）</w:t>
      </w:r>
    </w:p>
    <w:p w:rsidR="00B45550" w:rsidRDefault="00B45550" w:rsidP="006233D0">
      <w:pPr>
        <w:rPr>
          <w:rFonts w:asciiTheme="minorEastAsia" w:hAnsiTheme="minorEastAsia" w:hint="eastAsia"/>
          <w:sz w:val="24"/>
          <w:szCs w:val="24"/>
        </w:rPr>
      </w:pPr>
      <w:r>
        <w:rPr>
          <w:rFonts w:asciiTheme="minorEastAsia" w:hAnsiTheme="minorEastAsia" w:hint="eastAsia"/>
          <w:sz w:val="24"/>
          <w:szCs w:val="24"/>
        </w:rPr>
        <w:t>因此，点的</w:t>
      </w:r>
      <w:r w:rsidR="00F00A59">
        <w:rPr>
          <w:rFonts w:asciiTheme="minorEastAsia" w:hAnsiTheme="minorEastAsia" w:hint="eastAsia"/>
          <w:sz w:val="24"/>
          <w:szCs w:val="24"/>
        </w:rPr>
        <w:t>总数的期望值可以用来表征期望复杂度</w:t>
      </w:r>
    </w:p>
    <w:p w:rsidR="00B45550" w:rsidRDefault="008D4017" w:rsidP="006233D0">
      <w:pPr>
        <w:rPr>
          <w:rFonts w:asciiTheme="minorEastAsia" w:hAnsiTheme="minorEastAsia" w:hint="eastAsia"/>
          <w:sz w:val="24"/>
          <w:szCs w:val="24"/>
        </w:rPr>
      </w:pPr>
      <w:r w:rsidRPr="00B45550">
        <w:rPr>
          <w:rFonts w:asciiTheme="minorEastAsia" w:hAnsiTheme="minorEastAsia"/>
          <w:position w:val="-44"/>
          <w:sz w:val="24"/>
          <w:szCs w:val="24"/>
        </w:rPr>
        <w:object w:dxaOrig="5500" w:dyaOrig="1020">
          <v:shape id="_x0000_i1035" type="#_x0000_t75" style="width:274.85pt;height:50.7pt" o:ole="">
            <v:imagedata r:id="rId25" o:title=""/>
          </v:shape>
          <o:OLEObject Type="Embed" ProgID="Equation.DSMT4" ShapeID="_x0000_i1035" DrawAspect="Content" ObjectID="_1496842859" r:id="rId26"/>
        </w:object>
      </w:r>
      <w:r>
        <w:rPr>
          <w:rFonts w:asciiTheme="minorEastAsia" w:hAnsiTheme="minorEastAsia" w:hint="eastAsia"/>
          <w:sz w:val="24"/>
          <w:szCs w:val="24"/>
        </w:rPr>
        <w:t>（2</w:t>
      </w:r>
      <w:r>
        <w:rPr>
          <w:rFonts w:asciiTheme="minorEastAsia" w:hAnsiTheme="minorEastAsia"/>
          <w:sz w:val="24"/>
          <w:szCs w:val="24"/>
        </w:rPr>
        <w:t>）</w:t>
      </w:r>
    </w:p>
    <w:p w:rsidR="008D4017" w:rsidRDefault="008D4017" w:rsidP="006233D0">
      <w:pPr>
        <w:rPr>
          <w:rFonts w:asciiTheme="minorEastAsia" w:hAnsiTheme="minorEastAsia"/>
          <w:sz w:val="24"/>
          <w:szCs w:val="24"/>
        </w:rPr>
      </w:pPr>
      <w:r>
        <w:rPr>
          <w:rFonts w:asciiTheme="minorEastAsia" w:hAnsiTheme="minorEastAsia" w:hint="eastAsia"/>
          <w:sz w:val="24"/>
          <w:szCs w:val="24"/>
        </w:rPr>
        <w:t>当天线个数很大时，</w:t>
      </w:r>
      <w:r w:rsidRPr="008D4017">
        <w:rPr>
          <w:rFonts w:asciiTheme="minorEastAsia" w:hAnsiTheme="minorEastAsia"/>
          <w:position w:val="-6"/>
          <w:sz w:val="24"/>
          <w:szCs w:val="24"/>
        </w:rPr>
        <w:object w:dxaOrig="1380" w:dyaOrig="480">
          <v:shape id="_x0000_i1034" type="#_x0000_t75" style="width:68.85pt;height:23.8pt" o:ole="">
            <v:imagedata r:id="rId27" o:title=""/>
          </v:shape>
          <o:OLEObject Type="Embed" ProgID="Equation.DSMT4" ShapeID="_x0000_i1034" DrawAspect="Content" ObjectID="_1496842860" r:id="rId28"/>
        </w:object>
      </w:r>
      <w:r>
        <w:rPr>
          <w:rFonts w:asciiTheme="minorEastAsia" w:hAnsiTheme="minorEastAsia" w:hint="eastAsia"/>
          <w:sz w:val="24"/>
          <w:szCs w:val="24"/>
        </w:rPr>
        <w:t>，（2</w:t>
      </w:r>
      <w:r>
        <w:rPr>
          <w:rFonts w:asciiTheme="minorEastAsia" w:hAnsiTheme="minorEastAsia"/>
          <w:sz w:val="24"/>
          <w:szCs w:val="24"/>
        </w:rPr>
        <w:t>）</w:t>
      </w:r>
      <w:r>
        <w:rPr>
          <w:rFonts w:asciiTheme="minorEastAsia" w:hAnsiTheme="minorEastAsia" w:hint="eastAsia"/>
          <w:sz w:val="24"/>
          <w:szCs w:val="24"/>
        </w:rPr>
        <w:t>式进一步可以表示如下</w:t>
      </w:r>
    </w:p>
    <w:p w:rsidR="008D4017" w:rsidRDefault="000E049C" w:rsidP="006233D0">
      <w:pPr>
        <w:rPr>
          <w:rFonts w:asciiTheme="minorEastAsia" w:hAnsiTheme="minorEastAsia"/>
          <w:sz w:val="24"/>
          <w:szCs w:val="24"/>
        </w:rPr>
      </w:pPr>
      <w:r w:rsidRPr="008D4017">
        <w:rPr>
          <w:rFonts w:asciiTheme="minorEastAsia" w:hAnsiTheme="minorEastAsia"/>
          <w:position w:val="-28"/>
          <w:sz w:val="24"/>
          <w:szCs w:val="24"/>
        </w:rPr>
        <w:object w:dxaOrig="3860" w:dyaOrig="740">
          <v:shape id="_x0000_i1036" type="#_x0000_t75" style="width:192.85pt;height:36.95pt" o:ole="">
            <v:imagedata r:id="rId29" o:title=""/>
          </v:shape>
          <o:OLEObject Type="Embed" ProgID="Equation.DSMT4" ShapeID="_x0000_i1036" DrawAspect="Content" ObjectID="_1496842861" r:id="rId30"/>
        </w:object>
      </w:r>
      <w:r w:rsidR="008D4017">
        <w:rPr>
          <w:rFonts w:asciiTheme="minorEastAsia" w:hAnsiTheme="minorEastAsia" w:hint="eastAsia"/>
          <w:sz w:val="24"/>
          <w:szCs w:val="24"/>
        </w:rPr>
        <w:t>（3</w:t>
      </w:r>
      <w:r w:rsidR="008D4017">
        <w:rPr>
          <w:rFonts w:asciiTheme="minorEastAsia" w:hAnsiTheme="minorEastAsia"/>
          <w:sz w:val="24"/>
          <w:szCs w:val="24"/>
        </w:rPr>
        <w:t>）</w:t>
      </w:r>
    </w:p>
    <w:p w:rsidR="00B45550" w:rsidRDefault="000E049C" w:rsidP="006233D0">
      <w:pPr>
        <w:rPr>
          <w:rFonts w:asciiTheme="minorEastAsia" w:hAnsiTheme="minorEastAsia" w:hint="eastAsia"/>
          <w:sz w:val="24"/>
          <w:szCs w:val="24"/>
        </w:rPr>
      </w:pPr>
      <w:r>
        <w:rPr>
          <w:rFonts w:asciiTheme="minorEastAsia" w:hAnsiTheme="minorEastAsia" w:hint="eastAsia"/>
          <w:sz w:val="24"/>
          <w:szCs w:val="24"/>
        </w:rPr>
        <w:t>其中</w:t>
      </w:r>
      <w:r w:rsidRPr="000E049C">
        <w:rPr>
          <w:rFonts w:asciiTheme="minorEastAsia" w:hAnsiTheme="minorEastAsia"/>
          <w:position w:val="-18"/>
          <w:sz w:val="24"/>
          <w:szCs w:val="24"/>
        </w:rPr>
        <w:object w:dxaOrig="1200" w:dyaOrig="480">
          <v:shape id="_x0000_i1037" type="#_x0000_t75" style="width:60.1pt;height:23.8pt" o:ole="">
            <v:imagedata r:id="rId31" o:title=""/>
          </v:shape>
          <o:OLEObject Type="Embed" ProgID="Equation.DSMT4" ShapeID="_x0000_i1037" DrawAspect="Content" ObjectID="_1496842862" r:id="rId32"/>
        </w:object>
      </w:r>
      <w:r>
        <w:rPr>
          <w:rFonts w:asciiTheme="minorEastAsia" w:hAnsiTheme="minorEastAsia" w:hint="eastAsia"/>
          <w:sz w:val="24"/>
          <w:szCs w:val="24"/>
        </w:rPr>
        <w:t>，</w:t>
      </w:r>
      <w:r w:rsidR="00BE12EA">
        <w:rPr>
          <w:rFonts w:asciiTheme="minorEastAsia" w:hAnsiTheme="minorEastAsia" w:hint="eastAsia"/>
          <w:sz w:val="24"/>
          <w:szCs w:val="24"/>
        </w:rPr>
        <w:t>从</w:t>
      </w:r>
      <w:r w:rsidR="00B45550">
        <w:rPr>
          <w:rFonts w:asciiTheme="minorEastAsia" w:hAnsiTheme="minorEastAsia" w:hint="eastAsia"/>
          <w:sz w:val="24"/>
          <w:szCs w:val="24"/>
        </w:rPr>
        <w:t>该式</w:t>
      </w:r>
      <w:r w:rsidR="00BE12EA">
        <w:rPr>
          <w:rFonts w:asciiTheme="minorEastAsia" w:hAnsiTheme="minorEastAsia" w:hint="eastAsia"/>
          <w:sz w:val="24"/>
          <w:szCs w:val="24"/>
        </w:rPr>
        <w:t>也可以看出</w:t>
      </w:r>
      <w:r>
        <w:rPr>
          <w:rFonts w:asciiTheme="minorEastAsia" w:hAnsiTheme="minorEastAsia" w:hint="eastAsia"/>
          <w:sz w:val="24"/>
          <w:szCs w:val="24"/>
        </w:rPr>
        <w:t>高维天线系统中球检测的复杂度随着天线个数的增加而指数增加。从（2</w:t>
      </w:r>
      <w:r>
        <w:rPr>
          <w:rFonts w:asciiTheme="minorEastAsia" w:hAnsiTheme="minorEastAsia"/>
          <w:sz w:val="24"/>
          <w:szCs w:val="24"/>
        </w:rPr>
        <w:t>）</w:t>
      </w:r>
      <w:r>
        <w:rPr>
          <w:rFonts w:asciiTheme="minorEastAsia" w:hAnsiTheme="minorEastAsia" w:hint="eastAsia"/>
          <w:sz w:val="24"/>
          <w:szCs w:val="24"/>
        </w:rPr>
        <w:t>式可以看出，球检测算法的复杂度与初始半径</w:t>
      </w:r>
      <w:r w:rsidRPr="000E049C">
        <w:rPr>
          <w:rFonts w:asciiTheme="minorEastAsia" w:hAnsiTheme="minorEastAsia"/>
          <w:position w:val="-6"/>
          <w:sz w:val="24"/>
          <w:szCs w:val="24"/>
        </w:rPr>
        <w:object w:dxaOrig="220" w:dyaOrig="279">
          <v:shape id="_x0000_i1038" type="#_x0000_t75" style="width:11.25pt;height:13.75pt" o:ole="">
            <v:imagedata r:id="rId33" o:title=""/>
          </v:shape>
          <o:OLEObject Type="Embed" ProgID="Equation.DSMT4" ShapeID="_x0000_i1038" DrawAspect="Content" ObjectID="_1496842863" r:id="rId34"/>
        </w:object>
      </w:r>
      <w:r>
        <w:rPr>
          <w:rFonts w:asciiTheme="minorEastAsia" w:hAnsiTheme="minorEastAsia" w:hint="eastAsia"/>
          <w:sz w:val="24"/>
          <w:szCs w:val="24"/>
        </w:rPr>
        <w:t>的选取也密切相关。</w:t>
      </w:r>
      <w:bookmarkStart w:id="0" w:name="_GoBack"/>
      <w:bookmarkEnd w:id="0"/>
    </w:p>
    <w:p w:rsidR="00B45550" w:rsidRDefault="00B45550" w:rsidP="00DE5580">
      <w:pPr>
        <w:rPr>
          <w:rFonts w:asciiTheme="minorEastAsia" w:hAnsiTheme="minorEastAsia"/>
          <w:sz w:val="24"/>
          <w:szCs w:val="24"/>
        </w:rPr>
      </w:pPr>
    </w:p>
    <w:p w:rsidR="00B45550" w:rsidRDefault="00B45550" w:rsidP="00DE5580">
      <w:pPr>
        <w:rPr>
          <w:rFonts w:asciiTheme="minorEastAsia" w:hAnsiTheme="minorEastAsia"/>
          <w:sz w:val="24"/>
          <w:szCs w:val="24"/>
        </w:rPr>
      </w:pPr>
    </w:p>
    <w:p w:rsidR="00B45550" w:rsidRDefault="00B45550" w:rsidP="00DE5580">
      <w:pPr>
        <w:rPr>
          <w:rFonts w:asciiTheme="minorEastAsia" w:hAnsiTheme="minorEastAsia"/>
          <w:sz w:val="24"/>
          <w:szCs w:val="24"/>
        </w:rPr>
      </w:pPr>
    </w:p>
    <w:p w:rsidR="00B45550" w:rsidRDefault="00B45550" w:rsidP="00DE5580">
      <w:pPr>
        <w:rPr>
          <w:rFonts w:asciiTheme="minorEastAsia" w:hAnsiTheme="minorEastAsia"/>
          <w:sz w:val="24"/>
          <w:szCs w:val="24"/>
        </w:rPr>
      </w:pPr>
    </w:p>
    <w:p w:rsidR="00B45550" w:rsidRDefault="00B45550" w:rsidP="00DE5580">
      <w:pPr>
        <w:rPr>
          <w:rFonts w:asciiTheme="minorEastAsia" w:hAnsiTheme="minorEastAsia"/>
          <w:sz w:val="24"/>
          <w:szCs w:val="24"/>
        </w:rPr>
      </w:pPr>
    </w:p>
    <w:p w:rsidR="00B45550" w:rsidRDefault="00B45550" w:rsidP="00DE5580">
      <w:pPr>
        <w:rPr>
          <w:rFonts w:asciiTheme="minorEastAsia" w:hAnsiTheme="minorEastAsia"/>
          <w:sz w:val="24"/>
          <w:szCs w:val="24"/>
        </w:rPr>
      </w:pPr>
    </w:p>
    <w:p w:rsidR="00B45550" w:rsidRDefault="00B45550" w:rsidP="00DE5580">
      <w:pPr>
        <w:rPr>
          <w:rFonts w:asciiTheme="minorEastAsia" w:hAnsiTheme="minorEastAsia"/>
          <w:sz w:val="24"/>
          <w:szCs w:val="24"/>
        </w:rPr>
      </w:pPr>
    </w:p>
    <w:p w:rsidR="00B45550" w:rsidRDefault="00B45550" w:rsidP="00DE5580">
      <w:pPr>
        <w:rPr>
          <w:rFonts w:asciiTheme="minorEastAsia" w:hAnsiTheme="minorEastAsia"/>
          <w:sz w:val="24"/>
          <w:szCs w:val="24"/>
        </w:rPr>
      </w:pPr>
    </w:p>
    <w:p w:rsidR="00B45550" w:rsidRDefault="00B45550" w:rsidP="00DE5580">
      <w:pPr>
        <w:rPr>
          <w:rFonts w:asciiTheme="minorEastAsia" w:hAnsiTheme="minorEastAsia"/>
          <w:sz w:val="24"/>
          <w:szCs w:val="24"/>
        </w:rPr>
      </w:pPr>
    </w:p>
    <w:p w:rsidR="00B45550" w:rsidRDefault="00B45550" w:rsidP="00DE5580">
      <w:pPr>
        <w:rPr>
          <w:rFonts w:asciiTheme="minorEastAsia" w:hAnsiTheme="minorEastAsia"/>
          <w:sz w:val="24"/>
          <w:szCs w:val="24"/>
        </w:rPr>
      </w:pPr>
    </w:p>
    <w:p w:rsidR="00DF3580" w:rsidRPr="00DE5580" w:rsidRDefault="00DE5580" w:rsidP="00DF3580">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1</w:t>
      </w:r>
      <w:r>
        <w:rPr>
          <w:rFonts w:asciiTheme="minorEastAsia" w:hAnsiTheme="minorEastAsia" w:hint="eastAsia"/>
          <w:sz w:val="24"/>
          <w:szCs w:val="24"/>
        </w:rPr>
        <w:t>]</w:t>
      </w:r>
      <w:r w:rsidR="00DF3580" w:rsidRPr="00DF3580">
        <w:rPr>
          <w:rFonts w:asciiTheme="minorEastAsia" w:hAnsiTheme="minorEastAsia"/>
          <w:sz w:val="24"/>
          <w:szCs w:val="24"/>
        </w:rPr>
        <w:t xml:space="preserve"> </w:t>
      </w:r>
      <w:r w:rsidR="00DF3580" w:rsidRPr="00333E08">
        <w:rPr>
          <w:rFonts w:asciiTheme="minorEastAsia" w:hAnsiTheme="minorEastAsia"/>
          <w:sz w:val="24"/>
          <w:szCs w:val="24"/>
        </w:rPr>
        <w:t>Hassibi B, Vikalo H. On the sphere decoding algorithm I:</w:t>
      </w:r>
      <w:r w:rsidR="00DF3580">
        <w:rPr>
          <w:rFonts w:asciiTheme="minorEastAsia" w:hAnsiTheme="minorEastAsia"/>
          <w:sz w:val="24"/>
          <w:szCs w:val="24"/>
        </w:rPr>
        <w:t xml:space="preserve"> </w:t>
      </w:r>
      <w:r w:rsidR="00DF3580" w:rsidRPr="00333E08">
        <w:rPr>
          <w:rFonts w:asciiTheme="minorEastAsia" w:hAnsiTheme="minorEastAsia"/>
          <w:sz w:val="24"/>
          <w:szCs w:val="24"/>
        </w:rPr>
        <w:t xml:space="preserve">Expected </w:t>
      </w:r>
      <w:r w:rsidR="00DF3580" w:rsidRPr="00333E08">
        <w:rPr>
          <w:rFonts w:asciiTheme="minorEastAsia" w:hAnsiTheme="minorEastAsia"/>
          <w:sz w:val="24"/>
          <w:szCs w:val="24"/>
        </w:rPr>
        <w:lastRenderedPageBreak/>
        <w:t>complexity[J]. IEEE Trans Signal Process</w:t>
      </w:r>
      <w:r w:rsidR="00DF3580">
        <w:rPr>
          <w:rFonts w:asciiTheme="minorEastAsia" w:hAnsiTheme="minorEastAsia"/>
          <w:sz w:val="24"/>
          <w:szCs w:val="24"/>
        </w:rPr>
        <w:t xml:space="preserve">, </w:t>
      </w:r>
      <w:r w:rsidR="00DF3580" w:rsidRPr="00333E08">
        <w:rPr>
          <w:rFonts w:asciiTheme="minorEastAsia" w:hAnsiTheme="minorEastAsia"/>
          <w:sz w:val="24"/>
          <w:szCs w:val="24"/>
        </w:rPr>
        <w:t>2005</w:t>
      </w:r>
      <w:r w:rsidR="00DF3580">
        <w:rPr>
          <w:rFonts w:asciiTheme="minorEastAsia" w:hAnsiTheme="minorEastAsia"/>
          <w:sz w:val="24"/>
          <w:szCs w:val="24"/>
        </w:rPr>
        <w:t xml:space="preserve">, </w:t>
      </w:r>
      <w:r w:rsidR="00DF3580" w:rsidRPr="00333E08">
        <w:rPr>
          <w:rFonts w:asciiTheme="minorEastAsia" w:hAnsiTheme="minorEastAsia"/>
          <w:sz w:val="24"/>
          <w:szCs w:val="24"/>
        </w:rPr>
        <w:t>53(8): 2806-2818.</w:t>
      </w:r>
    </w:p>
    <w:p w:rsidR="000A6E87" w:rsidRDefault="000A6E87" w:rsidP="00DE5580">
      <w:pPr>
        <w:rPr>
          <w:rFonts w:asciiTheme="minorEastAsia" w:hAnsiTheme="minorEastAsia"/>
          <w:sz w:val="24"/>
          <w:szCs w:val="24"/>
        </w:rPr>
      </w:pPr>
    </w:p>
    <w:p w:rsidR="000A6E87" w:rsidRDefault="000A6E87" w:rsidP="00DE5580">
      <w:pPr>
        <w:rPr>
          <w:rFonts w:asciiTheme="minorEastAsia" w:hAnsiTheme="minorEastAsia"/>
          <w:sz w:val="24"/>
          <w:szCs w:val="24"/>
        </w:rPr>
      </w:pPr>
    </w:p>
    <w:sectPr w:rsidR="000A6E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18F8" w:rsidRDefault="00F918F8" w:rsidP="000A6E87">
      <w:r>
        <w:separator/>
      </w:r>
    </w:p>
  </w:endnote>
  <w:endnote w:type="continuationSeparator" w:id="0">
    <w:p w:rsidR="00F918F8" w:rsidRDefault="00F918F8" w:rsidP="000A6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18F8" w:rsidRDefault="00F918F8" w:rsidP="000A6E87">
      <w:r>
        <w:separator/>
      </w:r>
    </w:p>
  </w:footnote>
  <w:footnote w:type="continuationSeparator" w:id="0">
    <w:p w:rsidR="00F918F8" w:rsidRDefault="00F918F8" w:rsidP="000A6E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393466"/>
    <w:multiLevelType w:val="hybridMultilevel"/>
    <w:tmpl w:val="BBE2559E"/>
    <w:lvl w:ilvl="0" w:tplc="73E0D0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F97"/>
    <w:rsid w:val="00082C04"/>
    <w:rsid w:val="000A6E87"/>
    <w:rsid w:val="000C0FB9"/>
    <w:rsid w:val="000C3D54"/>
    <w:rsid w:val="000E049C"/>
    <w:rsid w:val="00144085"/>
    <w:rsid w:val="001572FE"/>
    <w:rsid w:val="00171360"/>
    <w:rsid w:val="0017546C"/>
    <w:rsid w:val="0021429C"/>
    <w:rsid w:val="00217BC7"/>
    <w:rsid w:val="002202C4"/>
    <w:rsid w:val="002A1A6D"/>
    <w:rsid w:val="002A5588"/>
    <w:rsid w:val="00302C67"/>
    <w:rsid w:val="00352AD7"/>
    <w:rsid w:val="003C7BAC"/>
    <w:rsid w:val="0043585F"/>
    <w:rsid w:val="00481548"/>
    <w:rsid w:val="004B1306"/>
    <w:rsid w:val="004B6460"/>
    <w:rsid w:val="004F186C"/>
    <w:rsid w:val="004F37E1"/>
    <w:rsid w:val="005053F9"/>
    <w:rsid w:val="005322E2"/>
    <w:rsid w:val="005522FF"/>
    <w:rsid w:val="005D3873"/>
    <w:rsid w:val="006233D0"/>
    <w:rsid w:val="006269DE"/>
    <w:rsid w:val="006448C4"/>
    <w:rsid w:val="00652CF2"/>
    <w:rsid w:val="006727FE"/>
    <w:rsid w:val="006850FB"/>
    <w:rsid w:val="006D5F47"/>
    <w:rsid w:val="007058C9"/>
    <w:rsid w:val="007105E3"/>
    <w:rsid w:val="00713E88"/>
    <w:rsid w:val="007254BE"/>
    <w:rsid w:val="00755A6D"/>
    <w:rsid w:val="007D4B66"/>
    <w:rsid w:val="007F4975"/>
    <w:rsid w:val="008054AA"/>
    <w:rsid w:val="00832EFA"/>
    <w:rsid w:val="008D4017"/>
    <w:rsid w:val="008E2C9B"/>
    <w:rsid w:val="008F52C8"/>
    <w:rsid w:val="009B6A9B"/>
    <w:rsid w:val="009B6F90"/>
    <w:rsid w:val="009D3262"/>
    <w:rsid w:val="009F4524"/>
    <w:rsid w:val="00A007EC"/>
    <w:rsid w:val="00A20D44"/>
    <w:rsid w:val="00B22788"/>
    <w:rsid w:val="00B45550"/>
    <w:rsid w:val="00BE12EA"/>
    <w:rsid w:val="00C25CB2"/>
    <w:rsid w:val="00C538A8"/>
    <w:rsid w:val="00C60DA7"/>
    <w:rsid w:val="00C665CF"/>
    <w:rsid w:val="00C7650D"/>
    <w:rsid w:val="00C87DBF"/>
    <w:rsid w:val="00CC7F97"/>
    <w:rsid w:val="00CF5E0D"/>
    <w:rsid w:val="00CF7C0F"/>
    <w:rsid w:val="00D34342"/>
    <w:rsid w:val="00D41B75"/>
    <w:rsid w:val="00D71FE5"/>
    <w:rsid w:val="00DE5580"/>
    <w:rsid w:val="00DF3580"/>
    <w:rsid w:val="00E054D4"/>
    <w:rsid w:val="00E22BCB"/>
    <w:rsid w:val="00E72DA6"/>
    <w:rsid w:val="00E76B6A"/>
    <w:rsid w:val="00EB0803"/>
    <w:rsid w:val="00F00A59"/>
    <w:rsid w:val="00F3291C"/>
    <w:rsid w:val="00F501DE"/>
    <w:rsid w:val="00F5165F"/>
    <w:rsid w:val="00F918F8"/>
    <w:rsid w:val="00FD3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227AE2-59F8-4A41-8401-D3A83C958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6F90"/>
    <w:pPr>
      <w:ind w:firstLineChars="200" w:firstLine="420"/>
    </w:pPr>
  </w:style>
  <w:style w:type="paragraph" w:styleId="a4">
    <w:name w:val="header"/>
    <w:basedOn w:val="a"/>
    <w:link w:val="Char"/>
    <w:uiPriority w:val="99"/>
    <w:unhideWhenUsed/>
    <w:rsid w:val="000A6E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A6E87"/>
    <w:rPr>
      <w:sz w:val="18"/>
      <w:szCs w:val="18"/>
    </w:rPr>
  </w:style>
  <w:style w:type="paragraph" w:styleId="a5">
    <w:name w:val="footer"/>
    <w:basedOn w:val="a"/>
    <w:link w:val="Char0"/>
    <w:uiPriority w:val="99"/>
    <w:unhideWhenUsed/>
    <w:rsid w:val="000A6E87"/>
    <w:pPr>
      <w:tabs>
        <w:tab w:val="center" w:pos="4153"/>
        <w:tab w:val="right" w:pos="8306"/>
      </w:tabs>
      <w:snapToGrid w:val="0"/>
      <w:jc w:val="left"/>
    </w:pPr>
    <w:rPr>
      <w:sz w:val="18"/>
      <w:szCs w:val="18"/>
    </w:rPr>
  </w:style>
  <w:style w:type="character" w:customStyle="1" w:styleId="Char0">
    <w:name w:val="页脚 Char"/>
    <w:basedOn w:val="a0"/>
    <w:link w:val="a5"/>
    <w:uiPriority w:val="99"/>
    <w:rsid w:val="000A6E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oleObject" Target="embeddings/oleObject14.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fontTable" Target="fontTable.xml"/><Relationship Id="rId8"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903</TotalTime>
  <Pages>2</Pages>
  <Words>147</Words>
  <Characters>840</Characters>
  <Application>Microsoft Office Word</Application>
  <DocSecurity>0</DocSecurity>
  <Lines>7</Lines>
  <Paragraphs>1</Paragraphs>
  <ScaleCrop>false</ScaleCrop>
  <Company>dz</Company>
  <LinksUpToDate>false</LinksUpToDate>
  <CharactersWithSpaces>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Dai</dc:creator>
  <cp:keywords/>
  <dc:description/>
  <cp:lastModifiedBy>Zhen Dai</cp:lastModifiedBy>
  <cp:revision>61</cp:revision>
  <dcterms:created xsi:type="dcterms:W3CDTF">2015-06-09T02:37:00Z</dcterms:created>
  <dcterms:modified xsi:type="dcterms:W3CDTF">2015-06-26T08:53:00Z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