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968F" w14:textId="16897C3E" w:rsidR="005C7397" w:rsidRPr="005C7397" w:rsidRDefault="000802DE" w:rsidP="005C7397">
      <w:pPr>
        <w:spacing w:beforeLines="100" w:before="312" w:afterLines="100" w:after="312"/>
        <w:jc w:val="center"/>
        <w:rPr>
          <w:rFonts w:ascii="黑体" w:eastAsia="黑体" w:hAnsi="黑体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参考文献</w:t>
      </w:r>
    </w:p>
    <w:p w14:paraId="68FBA912" w14:textId="3F9CB187" w:rsidR="0050557B" w:rsidRPr="002C1554" w:rsidRDefault="0050557B" w:rsidP="0050557B">
      <w:pPr>
        <w:pStyle w:val="a3"/>
        <w:spacing w:line="300" w:lineRule="exact"/>
        <w:rPr>
          <w:rFonts w:hAnsi="宋体" w:cs="Times New Roman"/>
          <w:b/>
          <w:bCs/>
          <w:color w:val="000000"/>
        </w:rPr>
      </w:pPr>
      <w:r w:rsidRPr="002C1554">
        <w:rPr>
          <w:rFonts w:hAnsi="宋体" w:cs="Times New Roman" w:hint="eastAsia"/>
          <w:b/>
          <w:bCs/>
          <w:color w:val="000000"/>
        </w:rPr>
        <w:t>中文专著：</w:t>
      </w:r>
    </w:p>
    <w:p w14:paraId="17DE8382" w14:textId="6FF723E9" w:rsidR="00274AFD" w:rsidRPr="007F6D5C" w:rsidRDefault="007F6D5C" w:rsidP="007F6D5C">
      <w:pPr>
        <w:pStyle w:val="a3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曹顺庆主编</w:t>
      </w:r>
      <w:r w:rsidR="0027620B">
        <w:rPr>
          <w:rFonts w:hAnsi="宋体" w:cs="Times New Roman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东方文论选</w:t>
      </w:r>
      <w:r w:rsidR="0027620B" w:rsidRPr="0027620B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成都：四川人民出版社 , 1996年</w:t>
      </w:r>
    </w:p>
    <w:p w14:paraId="4E67E073" w14:textId="351489CC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曹顺庆</w:t>
      </w:r>
      <w:r w:rsidR="0027620B">
        <w:rPr>
          <w:rFonts w:hAnsi="宋体" w:cs="Times New Roman" w:hint="eastAsia"/>
          <w:color w:val="000000"/>
        </w:rPr>
        <w:t>、</w:t>
      </w:r>
      <w:r w:rsidR="00274AFD" w:rsidRPr="00274AFD">
        <w:rPr>
          <w:rFonts w:hAnsi="宋体" w:cs="Times New Roman" w:hint="eastAsia"/>
          <w:color w:val="000000"/>
        </w:rPr>
        <w:t>李天道</w:t>
      </w:r>
      <w:r w:rsidR="0027620B">
        <w:rPr>
          <w:rFonts w:hAnsi="宋体" w:cs="Times New Roman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雅论与雅俗之辨</w:t>
      </w:r>
      <w:r w:rsidR="0027620B" w:rsidRPr="0027620B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南昌：百花洲文艺出版社 , 2009年</w:t>
      </w:r>
    </w:p>
    <w:p w14:paraId="021A8DE6" w14:textId="7FD14EF0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陈伯海. 中国文学史之宏观</w:t>
      </w:r>
      <w:r w:rsidR="0027620B" w:rsidRPr="0027620B">
        <w:rPr>
          <w:rFonts w:hAnsi="宋体" w:cs="Times New Roman"/>
          <w:color w:val="000000"/>
        </w:rPr>
        <w:t>[M].</w:t>
      </w:r>
      <w:r w:rsidR="0027620B">
        <w:rPr>
          <w:rFonts w:hAnsi="宋体" w:cs="Times New Roman" w:hint="eastAsia"/>
          <w:color w:val="000000"/>
        </w:rPr>
        <w:t>北京：</w:t>
      </w:r>
      <w:r w:rsidR="00274AFD" w:rsidRPr="00274AFD">
        <w:rPr>
          <w:rFonts w:hAnsi="宋体" w:cs="Times New Roman" w:hint="eastAsia"/>
          <w:color w:val="000000"/>
        </w:rPr>
        <w:t>中国社会科学出版社, 1995</w:t>
      </w:r>
    </w:p>
    <w:p w14:paraId="4FC2562B" w14:textId="0ADF9B20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陈福康. 日本汉文学史[M]</w:t>
      </w:r>
      <w:r w:rsidR="0027620B">
        <w:rPr>
          <w:rFonts w:hAnsi="宋体" w:cs="Times New Roman"/>
          <w:color w:val="000000"/>
        </w:rPr>
        <w:t>.</w:t>
      </w:r>
      <w:r w:rsidR="0027620B">
        <w:rPr>
          <w:rFonts w:hAnsi="宋体" w:cs="Times New Roman" w:hint="eastAsia"/>
          <w:color w:val="000000"/>
        </w:rPr>
        <w:t>上海：</w:t>
      </w:r>
      <w:r w:rsidR="00274AFD" w:rsidRPr="00274AFD">
        <w:rPr>
          <w:rFonts w:hAnsi="宋体" w:cs="Times New Roman" w:hint="eastAsia"/>
          <w:color w:val="000000"/>
        </w:rPr>
        <w:t>上海外语教育出版社，2011</w:t>
      </w:r>
    </w:p>
    <w:p w14:paraId="6D709081" w14:textId="3B8DFAA1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 xml:space="preserve">戴燕.文学史的权力（增订版）[M]. </w:t>
      </w:r>
      <w:r w:rsidR="00FB33F0">
        <w:rPr>
          <w:rFonts w:hAnsi="宋体" w:cs="Times New Roman" w:hint="eastAsia"/>
          <w:color w:val="000000"/>
        </w:rPr>
        <w:t>北京：</w:t>
      </w:r>
      <w:r w:rsidR="00274AFD" w:rsidRPr="00274AFD">
        <w:rPr>
          <w:rFonts w:hAnsi="宋体" w:cs="Times New Roman" w:hint="eastAsia"/>
          <w:color w:val="000000"/>
        </w:rPr>
        <w:t>北京大学出版</w:t>
      </w:r>
      <w:r w:rsidR="00FB33F0">
        <w:rPr>
          <w:rFonts w:hAnsi="宋体" w:cs="Times New Roman" w:hint="eastAsia"/>
          <w:color w:val="000000"/>
        </w:rPr>
        <w:t>社</w:t>
      </w:r>
      <w:r w:rsidR="00274AFD" w:rsidRPr="00274AFD">
        <w:rPr>
          <w:rFonts w:hAnsi="宋体" w:cs="Times New Roman" w:hint="eastAsia"/>
          <w:color w:val="000000"/>
        </w:rPr>
        <w:t>, 2018</w:t>
      </w:r>
    </w:p>
    <w:p w14:paraId="12649063" w14:textId="5141DB99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]</w:t>
      </w:r>
      <w:r w:rsidR="00095A32" w:rsidRPr="00095A32">
        <w:t xml:space="preserve"> </w:t>
      </w:r>
      <w:r w:rsidR="00095A32" w:rsidRPr="00095A32">
        <w:rPr>
          <w:rFonts w:ascii="Times New Roman" w:hAnsi="Times New Roman" w:cs="Times New Roman"/>
          <w:color w:val="000000"/>
        </w:rPr>
        <w:t>[</w:t>
      </w:r>
      <w:r w:rsidR="00095A32">
        <w:rPr>
          <w:rFonts w:ascii="Times New Roman" w:hAnsi="Times New Roman" w:cs="Times New Roman" w:hint="eastAsia"/>
          <w:color w:val="000000"/>
        </w:rPr>
        <w:t>明</w:t>
      </w:r>
      <w:r w:rsidR="00095A32" w:rsidRPr="00095A32">
        <w:rPr>
          <w:rFonts w:ascii="Times New Roman" w:hAnsi="Times New Roman" w:cs="Times New Roman" w:hint="eastAsia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高棅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唐诗品汇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上海：上海古籍出版社，2012年</w:t>
      </w:r>
    </w:p>
    <w:p w14:paraId="3703F29E" w14:textId="7CA7D29F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高文汉.日本近代汉文学[M].宁夏人民出版社，2005</w:t>
      </w:r>
    </w:p>
    <w:p w14:paraId="2D7F6A45" w14:textId="690A8D31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李国新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明代诗声理论研究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北京：中国社会科学出版社，2017年</w:t>
      </w:r>
    </w:p>
    <w:p w14:paraId="0C1CAEDD" w14:textId="64C066E2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李庆.日本汉学史[M].上海人民出版社，2011</w:t>
      </w:r>
    </w:p>
    <w:p w14:paraId="436D06F0" w14:textId="323AAEAE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陆侃如，冯沅君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中国诗史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天津：百花文艺出版社 , 1999年，第5页</w:t>
      </w:r>
    </w:p>
    <w:p w14:paraId="48AFF6EF" w14:textId="037A7A51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马歌东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日本汉诗溯源比较研究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北京：商务印书馆, 2011年，第13页</w:t>
      </w:r>
    </w:p>
    <w:p w14:paraId="21A10F2F" w14:textId="1AF7F8E8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12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马歌东编著. 日本诗话二十种 上[M]. 暨南大学出版社, 2014.</w:t>
      </w:r>
    </w:p>
    <w:p w14:paraId="3AD0482E" w14:textId="50D594E0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祁晓明. 江户时期的日本诗话[M]. 中国社会科学出版社, 2009</w:t>
      </w:r>
    </w:p>
    <w:p w14:paraId="636DD8D6" w14:textId="73C8A01F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祁晓明. 中日诗学研究[M]. 对外经贸大学,  2016</w:t>
      </w:r>
    </w:p>
    <w:p w14:paraId="08247891" w14:textId="5685B9EE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15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唐月梅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日本诗歌史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北京：北京大学出版社，2015年，第14页</w:t>
      </w:r>
    </w:p>
    <w:p w14:paraId="7A31F896" w14:textId="44AFBEEF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16</w:t>
      </w:r>
      <w:r>
        <w:rPr>
          <w:rFonts w:ascii="Times New Roman" w:hAnsi="Times New Roman" w:cs="Times New Roman"/>
          <w:color w:val="000000"/>
        </w:rPr>
        <w:t>]</w:t>
      </w:r>
      <w:r w:rsidR="0059510A">
        <w:rPr>
          <w:rFonts w:ascii="Times New Roman" w:hAnsi="Times New Roman" w:cs="Times New Roman"/>
          <w:color w:val="000000"/>
        </w:rPr>
        <w:t>[</w:t>
      </w:r>
      <w:r w:rsidR="0059510A">
        <w:rPr>
          <w:rFonts w:ascii="Times New Roman" w:hAnsi="Times New Roman" w:cs="Times New Roman" w:hint="eastAsia"/>
          <w:color w:val="000000"/>
        </w:rPr>
        <w:t>法</w:t>
      </w:r>
      <w:r w:rsidR="0059510A"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汪德迈著</w:t>
      </w:r>
      <w:r w:rsidR="004F5778">
        <w:rPr>
          <w:rFonts w:hAnsi="宋体" w:cs="Times New Roman" w:hint="eastAsia"/>
          <w:color w:val="000000"/>
        </w:rPr>
        <w:t xml:space="preserve"> </w:t>
      </w:r>
      <w:r w:rsidR="00274AFD" w:rsidRPr="00274AFD">
        <w:rPr>
          <w:rFonts w:hAnsi="宋体" w:cs="Times New Roman" w:hint="eastAsia"/>
          <w:color w:val="000000"/>
        </w:rPr>
        <w:t>陈彦译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新汉文化圈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南昌：江西人民出版社，2007年，第1页</w:t>
      </w:r>
    </w:p>
    <w:p w14:paraId="6A1A8F3F" w14:textId="49303B32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王力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汉语诗律学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上海：上海教育出版社, 2002年，第6页。</w:t>
      </w:r>
    </w:p>
    <w:p w14:paraId="17F64E5D" w14:textId="2F9F50B8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18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王向远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日本古典文论选译·古代卷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北京：中央编译出版社，2012年</w:t>
      </w:r>
    </w:p>
    <w:p w14:paraId="429329A4" w14:textId="76EDC6AE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655E5">
        <w:rPr>
          <w:rFonts w:ascii="Times New Roman" w:hAnsi="Times New Roman" w:cs="Times New Roman"/>
          <w:color w:val="000000"/>
        </w:rPr>
        <w:t>19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王晓秋.近代中日文化交流史[M].中华书局，2000</w:t>
      </w:r>
    </w:p>
    <w:p w14:paraId="22B14D40" w14:textId="69896211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王重民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中国目录学史论丛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北京：中华书局, 1984年，第24-25页</w:t>
      </w:r>
    </w:p>
    <w:p w14:paraId="06ED4D78" w14:textId="21C7C234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吴雨平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橘与枳 日本汉诗的文体学研究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北京：中国社会科学出版社, 2008年</w:t>
      </w:r>
    </w:p>
    <w:p w14:paraId="58C1B76E" w14:textId="6FDAF140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肖瑞峰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日本汉诗发展史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长春：吉林大学出版社 , 1992年，第141页</w:t>
      </w:r>
    </w:p>
    <w:p w14:paraId="1AA6D1B4" w14:textId="0FFF0595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严明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东亚汉诗史论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台北：圣环图书股份有限公司, 2011年，第1页</w:t>
      </w:r>
    </w:p>
    <w:p w14:paraId="0CC79899" w14:textId="3A8BA737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严明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近世东亚汉诗流变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南京：江苏凤凰出版社，2018年，第385页</w:t>
      </w:r>
    </w:p>
    <w:p w14:paraId="6035CD84" w14:textId="3C50B98F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严明.花鸟风月的绝唱：日本汉诗中的四季歌咏[M].宁夏人民出版社，2006</w:t>
      </w:r>
    </w:p>
    <w:p w14:paraId="0831597E" w14:textId="07B4C7D8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严绍璗</w:t>
      </w:r>
      <w:r w:rsidR="004F5778">
        <w:rPr>
          <w:rFonts w:hAnsi="宋体" w:cs="Times New Roman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比较文学与文化“变异体”研究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上海：复旦大学出版社，2011年"</w:t>
      </w:r>
    </w:p>
    <w:p w14:paraId="6842F1AA" w14:textId="27BDC3EA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严绍璗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《日本中国学史稿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北京：学苑出版社, 2009年，第7页</w:t>
      </w:r>
    </w:p>
    <w:p w14:paraId="6B3DFE1E" w14:textId="61D378AD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2</w:t>
      </w:r>
      <w:r w:rsidR="002655E5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严绍璗.汉籍在日本的流布研究[M].江苏古籍出版社，2000</w:t>
      </w:r>
    </w:p>
    <w:p w14:paraId="444AAC4D" w14:textId="37440649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655E5">
        <w:rPr>
          <w:rFonts w:ascii="Times New Roman" w:hAnsi="Times New Roman" w:cs="Times New Roman"/>
          <w:color w:val="000000"/>
        </w:rPr>
        <w:t>29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严羽 著、郭少虞校释</w:t>
      </w:r>
      <w:r w:rsidR="004F5778">
        <w:rPr>
          <w:rFonts w:hAnsi="宋体" w:cs="Times New Roman" w:hint="eastAsia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沧浪诗话校释</w:t>
      </w:r>
      <w:r w:rsidR="004F5778" w:rsidRPr="004F5778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北京：人民文学出版社，1983年</w:t>
      </w:r>
    </w:p>
    <w:p w14:paraId="7FC0D2EC" w14:textId="0F55ACD5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3</w:t>
      </w:r>
      <w:r w:rsidR="002655E5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]</w:t>
      </w:r>
      <w:r w:rsidR="007D0D8F">
        <w:rPr>
          <w:rFonts w:ascii="Times New Roman" w:hAnsi="Times New Roman" w:cs="Times New Roman" w:hint="eastAsia"/>
          <w:color w:val="000000"/>
        </w:rPr>
        <w:t>[</w:t>
      </w:r>
      <w:r w:rsidR="007D0D8F">
        <w:rPr>
          <w:rFonts w:ascii="Times New Roman" w:hAnsi="Times New Roman" w:cs="Times New Roman" w:hint="eastAsia"/>
          <w:color w:val="000000"/>
        </w:rPr>
        <w:t>明</w:t>
      </w:r>
      <w:r w:rsidR="007D0D8F"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杨士弘 编选，张震 辑注，顾璘评点，陶文鹏、魏祖钦点校对：《唐音评注》. 保定：河北大学出版社，2006年</w:t>
      </w:r>
    </w:p>
    <w:p w14:paraId="2368967B" w14:textId="3A309D0C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3</w:t>
      </w:r>
      <w:r w:rsidR="002655E5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叶渭渠</w:t>
      </w:r>
      <w:r w:rsidR="004F5778">
        <w:rPr>
          <w:rFonts w:hAnsi="宋体" w:cs="Times New Roman" w:hint="eastAsia"/>
          <w:color w:val="000000"/>
        </w:rPr>
        <w:t>、</w:t>
      </w:r>
      <w:r w:rsidR="00274AFD" w:rsidRPr="00274AFD">
        <w:rPr>
          <w:rFonts w:hAnsi="宋体" w:cs="Times New Roman" w:hint="eastAsia"/>
          <w:color w:val="000000"/>
        </w:rPr>
        <w:t>唐月梅. 日本文学史 古代卷</w:t>
      </w:r>
      <w:r w:rsidR="004F5778" w:rsidRPr="004F5778">
        <w:rPr>
          <w:rFonts w:hAnsi="宋体" w:cs="Times New Roman"/>
          <w:color w:val="000000"/>
        </w:rPr>
        <w:t>[M].</w:t>
      </w:r>
      <w:r w:rsidR="004F5778">
        <w:rPr>
          <w:rFonts w:hAnsi="宋体" w:cs="Times New Roman" w:hint="eastAsia"/>
          <w:color w:val="000000"/>
        </w:rPr>
        <w:t>北京：</w:t>
      </w:r>
      <w:r w:rsidR="00274AFD" w:rsidRPr="00274AFD">
        <w:rPr>
          <w:rFonts w:hAnsi="宋体" w:cs="Times New Roman" w:hint="eastAsia"/>
          <w:color w:val="000000"/>
        </w:rPr>
        <w:t>经济日报出版社, 2000</w:t>
      </w:r>
    </w:p>
    <w:p w14:paraId="7E61B223" w14:textId="528C6FCB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3</w:t>
      </w:r>
      <w:r w:rsidR="002655E5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]</w:t>
      </w:r>
      <w:r w:rsidR="00882892">
        <w:rPr>
          <w:rFonts w:ascii="Times New Roman" w:hAnsi="Times New Roman" w:cs="Times New Roman"/>
          <w:color w:val="000000"/>
        </w:rPr>
        <w:t>[</w:t>
      </w:r>
      <w:r w:rsidR="00882892">
        <w:rPr>
          <w:rFonts w:ascii="Times New Roman" w:hAnsi="Times New Roman" w:cs="Times New Roman" w:hint="eastAsia"/>
          <w:color w:val="000000"/>
        </w:rPr>
        <w:t>清</w:t>
      </w:r>
      <w:r w:rsidR="00882892"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袁枚：《随园诗话》.南京：凤凰出版社，2009年</w:t>
      </w:r>
    </w:p>
    <w:p w14:paraId="04FBF788" w14:textId="6BE556EF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3</w:t>
      </w:r>
      <w:r w:rsidR="002655E5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张伯伟. 作为方法的汉文化圈[M]. 中华书局, 2011</w:t>
      </w:r>
    </w:p>
    <w:p w14:paraId="5153D7F9" w14:textId="68D7B9E5" w:rsidR="00274AFD" w:rsidRPr="00274AFD" w:rsidRDefault="007F6D5C" w:rsidP="00274AFD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3</w:t>
      </w:r>
      <w:r w:rsidR="002655E5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张伯伟.东亚汉文学研究的方法与实践[M].中华书局，2017</w:t>
      </w:r>
    </w:p>
    <w:p w14:paraId="79535B0F" w14:textId="1CB508F6" w:rsidR="003C457E" w:rsidRPr="00274AFD" w:rsidRDefault="007F6D5C" w:rsidP="00274AFD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2C5C74">
        <w:rPr>
          <w:rFonts w:ascii="Times New Roman" w:hAnsi="Times New Roman" w:cs="Times New Roman"/>
          <w:color w:val="000000"/>
        </w:rPr>
        <w:t>3</w:t>
      </w:r>
      <w:r w:rsidR="002655E5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="00274AFD" w:rsidRPr="00274AFD">
        <w:rPr>
          <w:rFonts w:hAnsi="宋体" w:cs="Times New Roman" w:hint="eastAsia"/>
          <w:color w:val="000000"/>
        </w:rPr>
        <w:t>赵季</w:t>
      </w:r>
      <w:r w:rsidR="00BE2E60">
        <w:rPr>
          <w:rFonts w:hAnsi="宋体" w:cs="Times New Roman" w:hint="eastAsia"/>
          <w:color w:val="000000"/>
        </w:rPr>
        <w:t>、</w:t>
      </w:r>
      <w:r w:rsidR="00274AFD" w:rsidRPr="00274AFD">
        <w:rPr>
          <w:rFonts w:hAnsi="宋体" w:cs="Times New Roman" w:hint="eastAsia"/>
          <w:color w:val="000000"/>
        </w:rPr>
        <w:t>叶言材</w:t>
      </w:r>
      <w:r w:rsidR="00BE2E60">
        <w:rPr>
          <w:rFonts w:hAnsi="宋体" w:cs="Times New Roman" w:hint="eastAsia"/>
          <w:color w:val="000000"/>
        </w:rPr>
        <w:t>、</w:t>
      </w:r>
      <w:r w:rsidR="00274AFD" w:rsidRPr="00274AFD">
        <w:rPr>
          <w:rFonts w:hAnsi="宋体" w:cs="Times New Roman" w:hint="eastAsia"/>
          <w:color w:val="000000"/>
        </w:rPr>
        <w:t>刘畅辑校</w:t>
      </w:r>
      <w:r w:rsidR="00A110A4">
        <w:rPr>
          <w:rFonts w:hAnsi="宋体" w:cs="Times New Roman"/>
          <w:color w:val="000000"/>
        </w:rPr>
        <w:t>.</w:t>
      </w:r>
      <w:r w:rsidR="00274AFD" w:rsidRPr="00274AFD">
        <w:rPr>
          <w:rFonts w:hAnsi="宋体" w:cs="Times New Roman" w:hint="eastAsia"/>
          <w:color w:val="000000"/>
        </w:rPr>
        <w:t>日本汉诗话集成</w:t>
      </w:r>
      <w:r w:rsidR="00A110A4" w:rsidRPr="00A110A4">
        <w:rPr>
          <w:rFonts w:hAnsi="宋体" w:cs="Times New Roman"/>
          <w:color w:val="000000"/>
        </w:rPr>
        <w:t>[M].</w:t>
      </w:r>
      <w:r w:rsidR="00274AFD" w:rsidRPr="00274AFD">
        <w:rPr>
          <w:rFonts w:hAnsi="宋体" w:cs="Times New Roman" w:hint="eastAsia"/>
          <w:color w:val="000000"/>
        </w:rPr>
        <w:t>北京：中华书局, 2019年</w:t>
      </w:r>
    </w:p>
    <w:p w14:paraId="3EC5D47F" w14:textId="77777777" w:rsidR="002C5C74" w:rsidRPr="002655E5" w:rsidRDefault="002C5C74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35718912" w14:textId="60920B1F" w:rsidR="002C5C74" w:rsidRDefault="002C5C74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5DC19840" w14:textId="66FAAFFB" w:rsidR="002C1554" w:rsidRDefault="002C1554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3A3E1D21" w14:textId="7BF058DF" w:rsidR="002C1554" w:rsidRDefault="002C1554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4E8E53B4" w14:textId="77777777" w:rsidR="002C1554" w:rsidRPr="00A110A4" w:rsidRDefault="002C1554" w:rsidP="0050557B">
      <w:pPr>
        <w:pStyle w:val="a3"/>
        <w:spacing w:line="300" w:lineRule="exact"/>
        <w:rPr>
          <w:rFonts w:hAnsi="宋体" w:cs="Times New Roman" w:hint="eastAsia"/>
          <w:color w:val="000000"/>
        </w:rPr>
      </w:pPr>
    </w:p>
    <w:p w14:paraId="1030315F" w14:textId="4675EF7E" w:rsidR="001951CD" w:rsidRPr="002C1554" w:rsidRDefault="0050557B" w:rsidP="0050557B">
      <w:pPr>
        <w:pStyle w:val="a3"/>
        <w:spacing w:line="300" w:lineRule="exact"/>
        <w:rPr>
          <w:rFonts w:hAnsi="宋体" w:cs="Times New Roman"/>
          <w:b/>
          <w:bCs/>
          <w:color w:val="000000"/>
        </w:rPr>
      </w:pPr>
      <w:r w:rsidRPr="002C1554">
        <w:rPr>
          <w:rFonts w:hAnsi="宋体" w:cs="Times New Roman" w:hint="eastAsia"/>
          <w:b/>
          <w:bCs/>
          <w:color w:val="000000"/>
        </w:rPr>
        <w:lastRenderedPageBreak/>
        <w:t>中文期刊：</w:t>
      </w:r>
    </w:p>
    <w:p w14:paraId="1FA7751D" w14:textId="75A1B762" w:rsidR="00665E40" w:rsidRPr="00C83230" w:rsidRDefault="0001383F" w:rsidP="00C83230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[1]</w:t>
      </w:r>
      <w:r w:rsidR="00665E40" w:rsidRPr="00665E40">
        <w:rPr>
          <w:rFonts w:hAnsi="宋体" w:cs="Times New Roman" w:hint="eastAsia"/>
          <w:color w:val="000000"/>
        </w:rPr>
        <w:t>陈伯海.释“诗体正变”——中国诗学之诗史观[J].社会科学,2006(04):150-163.</w:t>
      </w:r>
    </w:p>
    <w:p w14:paraId="7644AE5A" w14:textId="4FB741B0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[2]</w:t>
      </w:r>
      <w:r w:rsidR="00665E40" w:rsidRPr="00665E40">
        <w:rPr>
          <w:rFonts w:hAnsi="宋体" w:cs="Times New Roman" w:hint="eastAsia"/>
          <w:color w:val="000000"/>
        </w:rPr>
        <w:t>高平.日本近代“诗史”观论析[J].外国文学评论,2015(01):144-160.</w:t>
      </w:r>
    </w:p>
    <w:p w14:paraId="43E1A436" w14:textId="5805197F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[3]</w:t>
      </w:r>
      <w:r w:rsidR="00665E40" w:rsidRPr="00665E40">
        <w:rPr>
          <w:rFonts w:hAnsi="宋体" w:cs="Times New Roman" w:hint="eastAsia"/>
          <w:color w:val="000000"/>
        </w:rPr>
        <w:t>胡欣,严明.论《诗薮》对《日本诗史》的影响[J].文艺理论研究,2015,35(02):32-40.</w:t>
      </w:r>
    </w:p>
    <w:p w14:paraId="42658CA6" w14:textId="468293AB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王京钰.概论日本汉文学中的杜甫受容[J].辽宁工学院学报(社会科学版),2005(01):35-38.</w:t>
      </w:r>
    </w:p>
    <w:p w14:paraId="4CD19EC3" w14:textId="1A67D38D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王晓平.跨文化视角下的日本诗话[J].南开学报(哲学社会科学版),2016(03):53-60.</w:t>
      </w:r>
    </w:p>
    <w:p w14:paraId="20C46C3E" w14:textId="265ABC1D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王勇.“丝绸之路”与“书籍之路”——试论东亚文化交流的独特模式[J].浙江大学学报(人文社会科学版),2003(05):6-13.</w:t>
      </w:r>
    </w:p>
    <w:p w14:paraId="2A79525A" w14:textId="01EF5A7D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吴雨平.唐诗选本的日本化阐释及其对中晚期日本汉诗创作的影响[J].江苏社会科学,2009(05):198-202.</w:t>
      </w:r>
    </w:p>
    <w:p w14:paraId="0B5919A5" w14:textId="566F187E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肖瑞峰.白居易与日本平安朝诗坛[J].传统文化与现代化,1998(04):70-77.</w:t>
      </w:r>
    </w:p>
    <w:p w14:paraId="74398556" w14:textId="68DC7743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辛文.日本汉诗训读研究的价值与方法论前瞻[J].河南师范大学学报(哲学社会科学版),2011,38(04):177-180.</w:t>
      </w:r>
      <w:r w:rsidRPr="0001383F">
        <w:rPr>
          <w:rFonts w:ascii="Times New Roman" w:hAnsi="Times New Roman" w:cs="Times New Roman"/>
          <w:color w:val="000000"/>
        </w:rPr>
        <w:t xml:space="preserve"> </w:t>
      </w:r>
    </w:p>
    <w:p w14:paraId="5DBD2F7F" w14:textId="2932999F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严明.东亚国别汉诗特征论[J].安徽师范大学学报(人文社会科学版),2014,42(03):299-307.</w:t>
      </w:r>
    </w:p>
    <w:p w14:paraId="3DD413B2" w14:textId="4377E3C1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严明.明清诗风之变对江户汉诗的影响[J].中国比较文学,2013(04):45-56.</w:t>
      </w:r>
    </w:p>
    <w:p w14:paraId="5F25BD39" w14:textId="07C6D220" w:rsidR="00BF185D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12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严绍璗.白居易文学在日本中古韵文史上的地位和意义[J].北京大学学报(哲学社会科学版),1984(02):86-96+61.</w:t>
      </w:r>
    </w:p>
    <w:p w14:paraId="360E6152" w14:textId="77777777" w:rsidR="00BF185D" w:rsidRPr="00B43444" w:rsidRDefault="00BF185D" w:rsidP="00B43444">
      <w:pPr>
        <w:pStyle w:val="a3"/>
        <w:spacing w:line="300" w:lineRule="exact"/>
        <w:rPr>
          <w:rFonts w:hAnsi="宋体" w:cs="Times New Roman"/>
          <w:color w:val="000000"/>
        </w:rPr>
      </w:pPr>
    </w:p>
    <w:p w14:paraId="47C6C9DD" w14:textId="03D50126" w:rsidR="0050557B" w:rsidRPr="002C1554" w:rsidRDefault="0050557B" w:rsidP="0050557B">
      <w:pPr>
        <w:pStyle w:val="a3"/>
        <w:spacing w:line="300" w:lineRule="exact"/>
        <w:rPr>
          <w:rFonts w:hAnsi="宋体" w:cs="Times New Roman"/>
          <w:b/>
          <w:bCs/>
          <w:color w:val="000000"/>
        </w:rPr>
      </w:pPr>
      <w:r w:rsidRPr="002C1554">
        <w:rPr>
          <w:rFonts w:hAnsi="宋体" w:cs="Times New Roman" w:hint="eastAsia"/>
          <w:b/>
          <w:bCs/>
          <w:color w:val="000000"/>
        </w:rPr>
        <w:t>日文专著：</w:t>
      </w:r>
    </w:p>
    <w:p w14:paraId="00B1EB32" w14:textId="736FBFCF" w:rsidR="00587E8C" w:rsidRPr="00587E8C" w:rsidRDefault="00587E8C" w:rsidP="00587E8C">
      <w:pPr>
        <w:pStyle w:val="a3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池田四郎次郎编、国分高胤校阅：日本诗话丛书[M]. 东京：文会堂书店，1921年</w:t>
      </w:r>
    </w:p>
    <w:p w14:paraId="4498A060" w14:textId="211E6C60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2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沖森卓也</w:t>
      </w:r>
      <w:r>
        <w:rPr>
          <w:rFonts w:hAnsi="宋体" w:cs="Times New Roman" w:hint="eastAsia"/>
          <w:color w:val="000000"/>
          <w:lang w:eastAsia="ja-JP"/>
        </w:rPr>
        <w:t>.</w:t>
      </w:r>
      <w:r w:rsidRPr="00587E8C">
        <w:rPr>
          <w:rFonts w:hAnsi="宋体" w:cs="Times New Roman" w:hint="eastAsia"/>
          <w:color w:val="000000"/>
          <w:lang w:eastAsia="ja-JP"/>
        </w:rPr>
        <w:t>日本の漢字1600年の歴史[M]. 东京：ベレ出版, 2011年</w:t>
      </w:r>
    </w:p>
    <w:p w14:paraId="2E4D5A18" w14:textId="2730623D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3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沖森卓也. 日本語全史[M]. 东京：ちくま新書，2017年</w:t>
      </w:r>
    </w:p>
    <w:p w14:paraId="68861A24" w14:textId="06357CF4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大分县教育会：《大分伟人传》，东京三省堂书店，1907年</w:t>
      </w:r>
    </w:p>
    <w:p w14:paraId="7BA5C598" w14:textId="4D07585C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芳贺矢一.日本汉文学史[M]. 富山房，1928年</w:t>
      </w:r>
    </w:p>
    <w:p w14:paraId="219A555A" w14:textId="2DD59259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富士川英郎、松下忠、佐野正巳. 诗集·日本汉诗[M]. 东京：汲古书院，1989年</w:t>
      </w:r>
    </w:p>
    <w:p w14:paraId="38C91E5C" w14:textId="755C1A66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富士川英郎、佐野正巳、松下忠.词华集日本汉诗[M]. 东京：汲古书院，1983—1984年</w:t>
      </w:r>
    </w:p>
    <w:p w14:paraId="169E7FE6" w14:textId="696DB27D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8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古桥信孝. 日本文学の流れ[M]. 岩波书店，2010年</w:t>
      </w:r>
    </w:p>
    <w:p w14:paraId="599D512D" w14:textId="306553EE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9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河野六郎</w:t>
      </w:r>
      <w:r>
        <w:rPr>
          <w:rFonts w:hAnsi="宋体" w:cs="Times New Roman"/>
          <w:color w:val="000000"/>
          <w:lang w:eastAsia="ja-JP"/>
        </w:rPr>
        <w:t>.</w:t>
      </w:r>
      <w:r w:rsidRPr="00587E8C">
        <w:rPr>
          <w:rFonts w:hAnsi="宋体" w:cs="Times New Roman" w:hint="eastAsia"/>
          <w:color w:val="000000"/>
          <w:lang w:eastAsia="ja-JP"/>
        </w:rPr>
        <w:t>日本語の歴史２文字とのめくりあい[M]. 东京：平凡社，1963年</w:t>
      </w:r>
    </w:p>
    <w:p w14:paraId="03401527" w14:textId="69AF9FF2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河野六郎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岩波講座日本語８文字[M]. 东京：岩波书店，1977年，第9页</w:t>
      </w:r>
    </w:p>
    <w:p w14:paraId="4C781890" w14:textId="0CD7E3CB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吉田金彦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訓点語辞典[M]. 东京：东京堂出版，2001年，第10页</w:t>
      </w:r>
    </w:p>
    <w:p w14:paraId="36532A47" w14:textId="37B96020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12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加藤周一</w:t>
      </w:r>
      <w:r w:rsidRPr="00587E8C">
        <w:rPr>
          <w:rFonts w:hAnsi="宋体" w:cs="Times New Roman"/>
          <w:color w:val="000000"/>
          <w:lang w:eastAsia="ja-JP"/>
        </w:rPr>
        <w:t>.</w:t>
      </w:r>
      <w:r w:rsidRPr="00587E8C">
        <w:rPr>
          <w:rFonts w:hAnsi="宋体" w:cs="Times New Roman" w:hint="eastAsia"/>
          <w:color w:val="000000"/>
          <w:lang w:eastAsia="ja-JP"/>
        </w:rPr>
        <w:t>日本文学史序説</w:t>
      </w:r>
      <w:r w:rsidRPr="00587E8C">
        <w:rPr>
          <w:rFonts w:hAnsi="宋体" w:cs="Times New Roman"/>
          <w:color w:val="000000"/>
          <w:lang w:eastAsia="ja-JP"/>
        </w:rPr>
        <w:t xml:space="preserve"> </w:t>
      </w:r>
      <w:r w:rsidRPr="00587E8C">
        <w:rPr>
          <w:rFonts w:hAnsi="宋体" w:cs="Times New Roman" w:hint="eastAsia"/>
          <w:color w:val="000000"/>
          <w:lang w:eastAsia="ja-JP"/>
        </w:rPr>
        <w:t>上</w:t>
      </w:r>
      <w:r w:rsidRPr="00587E8C">
        <w:rPr>
          <w:rFonts w:ascii="微软雅黑" w:eastAsia="微软雅黑" w:hAnsi="微软雅黑" w:cs="微软雅黑" w:hint="eastAsia"/>
          <w:color w:val="000000"/>
          <w:lang w:eastAsia="ja-JP"/>
        </w:rPr>
        <w:t>・</w:t>
      </w:r>
      <w:r w:rsidRPr="00587E8C">
        <w:rPr>
          <w:rFonts w:hAnsi="宋体" w:cs="Times New Roman" w:hint="eastAsia"/>
          <w:color w:val="000000"/>
          <w:lang w:eastAsia="ja-JP"/>
        </w:rPr>
        <w:t>下</w:t>
      </w:r>
      <w:r w:rsidRPr="00587E8C">
        <w:rPr>
          <w:rFonts w:hAnsi="宋体" w:cs="Times New Roman"/>
          <w:color w:val="000000"/>
          <w:lang w:eastAsia="ja-JP"/>
        </w:rPr>
        <w:t xml:space="preserve">[M]. </w:t>
      </w:r>
      <w:r w:rsidRPr="00587E8C">
        <w:rPr>
          <w:rFonts w:hAnsi="宋体" w:cs="Times New Roman" w:hint="eastAsia"/>
          <w:color w:val="000000"/>
          <w:lang w:eastAsia="ja-JP"/>
        </w:rPr>
        <w:t>筑摩書房</w:t>
      </w:r>
      <w:r w:rsidRPr="00587E8C">
        <w:rPr>
          <w:rFonts w:hAnsi="宋体" w:cs="Times New Roman"/>
          <w:color w:val="000000"/>
          <w:lang w:eastAsia="ja-JP"/>
        </w:rPr>
        <w:t>, 1980</w:t>
      </w:r>
      <w:r w:rsidRPr="00587E8C">
        <w:rPr>
          <w:rFonts w:hAnsi="宋体" w:cs="Times New Roman" w:hint="eastAsia"/>
          <w:color w:val="000000"/>
          <w:lang w:eastAsia="ja-JP"/>
        </w:rPr>
        <w:t>年</w:t>
      </w:r>
    </w:p>
    <w:p w14:paraId="2F89A7BB" w14:textId="4C7D4BE0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菅谷軍次郎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日本汉诗史[M]. 东京：大東出版社, 1941年</w:t>
      </w:r>
    </w:p>
    <w:p w14:paraId="4EF484C7" w14:textId="628FF1C8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结城蓄堂. 和汉名诗钞[M]. 东京：文会堂书店，1909 年</w:t>
      </w:r>
    </w:p>
    <w:p w14:paraId="1596A9F3" w14:textId="4C5B1658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15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牧野谦次郎.日本汉学史[M].世界堂书，1938年</w:t>
      </w:r>
    </w:p>
    <w:p w14:paraId="50029915" w14:textId="6B85FB37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16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清水茂、揖斐高、大谷雅夫校注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日本诗史·五山堂诗话[M]. 东京：岩波书店，1991年</w:t>
      </w:r>
    </w:p>
    <w:p w14:paraId="0EB79140" w14:textId="34BFB2FA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17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森修. 文学史の方法[M]. 塙書房，1990年</w:t>
      </w:r>
    </w:p>
    <w:p w14:paraId="334BF6D4" w14:textId="321D63DF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18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山口仲美. 日本語の歴史[M]. 东京：岩波新書，2006年</w:t>
      </w:r>
    </w:p>
    <w:p w14:paraId="0448EDCC" w14:textId="3F1324D4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[</w:t>
      </w:r>
      <w:r w:rsidR="00931291">
        <w:rPr>
          <w:rFonts w:ascii="Times New Roman" w:hAnsi="Times New Roman" w:cs="Times New Roman"/>
          <w:color w:val="000000"/>
          <w:lang w:eastAsia="zh-TW"/>
        </w:rPr>
        <w:t>19</w:t>
      </w:r>
      <w:r>
        <w:rPr>
          <w:rFonts w:ascii="Times New Roman" w:hAnsi="Times New Roman" w:cs="Times New Roman"/>
          <w:color w:val="000000"/>
          <w:lang w:eastAsia="zh-TW"/>
        </w:rPr>
        <w:t>]</w:t>
      </w:r>
      <w:r w:rsidRPr="00587E8C">
        <w:rPr>
          <w:rFonts w:hAnsi="宋体" w:cs="Times New Roman" w:hint="eastAsia"/>
          <w:color w:val="000000"/>
          <w:lang w:eastAsia="zh-TW"/>
        </w:rPr>
        <w:t>市古貞次. 日本文学史概說[M]，秀英出版, 1959年</w:t>
      </w:r>
    </w:p>
    <w:p w14:paraId="7CD76939" w14:textId="1BD73FBA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小岛宪之. 王朝汉诗选[M]. 东京：岩波书店，1987年</w:t>
      </w:r>
    </w:p>
    <w:p w14:paraId="6EEC9FCC" w14:textId="472404E2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[</w:t>
      </w:r>
      <w:r w:rsidR="00931291">
        <w:rPr>
          <w:rFonts w:ascii="Times New Roman" w:hAnsi="Times New Roman" w:cs="Times New Roman"/>
          <w:color w:val="000000"/>
          <w:lang w:eastAsia="zh-TW"/>
        </w:rPr>
        <w:t>21</w:t>
      </w:r>
      <w:r>
        <w:rPr>
          <w:rFonts w:ascii="Times New Roman" w:hAnsi="Times New Roman" w:cs="Times New Roman"/>
          <w:color w:val="000000"/>
          <w:lang w:eastAsia="zh-TW"/>
        </w:rPr>
        <w:t>]</w:t>
      </w:r>
      <w:r w:rsidRPr="00587E8C">
        <w:rPr>
          <w:rFonts w:hAnsi="宋体" w:cs="Times New Roman" w:hint="eastAsia"/>
          <w:color w:val="000000"/>
          <w:lang w:eastAsia="zh-TW"/>
        </w:rPr>
        <w:t>小西甚一.日本文学史[M]. 講談社学術文庫，1993年</w:t>
      </w:r>
    </w:p>
    <w:p w14:paraId="06BB4B20" w14:textId="572CFE21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22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绪方惟精</w:t>
      </w:r>
      <w:r w:rsidR="00A424A5"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日本汉文学史[M].正中书局，1968年</w:t>
      </w:r>
    </w:p>
    <w:p w14:paraId="5A3DC165" w14:textId="41C6D65E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[</w:t>
      </w:r>
      <w:r w:rsidR="00931291">
        <w:rPr>
          <w:rFonts w:ascii="Times New Roman" w:hAnsi="Times New Roman" w:cs="Times New Roman"/>
          <w:color w:val="000000"/>
          <w:lang w:eastAsia="zh-TW"/>
        </w:rPr>
        <w:t>23</w:t>
      </w:r>
      <w:r>
        <w:rPr>
          <w:rFonts w:ascii="Times New Roman" w:hAnsi="Times New Roman" w:cs="Times New Roman"/>
          <w:color w:val="000000"/>
          <w:lang w:eastAsia="zh-TW"/>
        </w:rPr>
        <w:t>]</w:t>
      </w:r>
      <w:r w:rsidRPr="00587E8C">
        <w:rPr>
          <w:rFonts w:hAnsi="宋体" w:cs="Times New Roman" w:hint="eastAsia"/>
          <w:color w:val="000000"/>
          <w:lang w:eastAsia="zh-TW"/>
        </w:rPr>
        <w:t>中村完</w:t>
      </w:r>
      <w:r w:rsidR="000430B9">
        <w:rPr>
          <w:rFonts w:hAnsi="宋体" w:cs="Times New Roman" w:hint="eastAsia"/>
          <w:color w:val="000000"/>
          <w:lang w:eastAsia="zh-TW"/>
        </w:rPr>
        <w:t>.</w:t>
      </w:r>
      <w:r w:rsidRPr="00587E8C">
        <w:rPr>
          <w:rFonts w:hAnsi="宋体" w:cs="Times New Roman" w:hint="eastAsia"/>
          <w:color w:val="000000"/>
          <w:lang w:eastAsia="zh-TW"/>
        </w:rPr>
        <w:t>漢字百科事典</w:t>
      </w:r>
      <w:r w:rsidR="000430B9" w:rsidRPr="000430B9">
        <w:rPr>
          <w:rFonts w:hAnsi="宋体" w:cs="Times New Roman" w:hint="eastAsia"/>
          <w:color w:val="000000"/>
          <w:lang w:eastAsia="zh-TW"/>
        </w:rPr>
        <w:t>[M]. 东京：</w:t>
      </w:r>
      <w:bookmarkStart w:id="0" w:name="_Hlk59777703"/>
      <w:r w:rsidRPr="00587E8C">
        <w:rPr>
          <w:rFonts w:hAnsi="宋体" w:cs="Times New Roman" w:hint="eastAsia"/>
          <w:color w:val="000000"/>
          <w:lang w:eastAsia="zh-TW"/>
        </w:rPr>
        <w:t>明治書院</w:t>
      </w:r>
      <w:bookmarkEnd w:id="0"/>
      <w:r w:rsidRPr="00587E8C">
        <w:rPr>
          <w:rFonts w:hAnsi="宋体" w:cs="Times New Roman" w:hint="eastAsia"/>
          <w:color w:val="000000"/>
          <w:lang w:eastAsia="zh-TW"/>
        </w:rPr>
        <w:t>，1996年</w:t>
      </w:r>
    </w:p>
    <w:p w14:paraId="0E31376E" w14:textId="0E245980" w:rsidR="00587E8C" w:rsidRPr="00587E8C" w:rsidRDefault="00587E8C" w:rsidP="00587E8C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猪口笃志. 日本汉诗[M]. 东京：</w:t>
      </w:r>
      <w:r w:rsidR="000430B9" w:rsidRPr="00587E8C">
        <w:rPr>
          <w:rFonts w:hAnsi="宋体" w:cs="Times New Roman" w:hint="eastAsia"/>
          <w:color w:val="000000"/>
        </w:rPr>
        <w:t>明治書院</w:t>
      </w:r>
      <w:r w:rsidRPr="00587E8C">
        <w:rPr>
          <w:rFonts w:hAnsi="宋体" w:cs="Times New Roman" w:hint="eastAsia"/>
          <w:color w:val="000000"/>
        </w:rPr>
        <w:t>，1978年）</w:t>
      </w:r>
    </w:p>
    <w:p w14:paraId="1D99CA4D" w14:textId="08D361D7" w:rsidR="004B126D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25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猪口笃志. 日本汉文学史[M]. 角川书店, 1984年</w:t>
      </w:r>
    </w:p>
    <w:p w14:paraId="0B2381B6" w14:textId="77777777" w:rsidR="004B126D" w:rsidRDefault="004B126D" w:rsidP="0050557B">
      <w:pPr>
        <w:pStyle w:val="a3"/>
        <w:spacing w:line="300" w:lineRule="exact"/>
        <w:rPr>
          <w:rFonts w:hAnsi="宋体" w:cs="Times New Roman" w:hint="eastAsia"/>
          <w:color w:val="000000"/>
        </w:rPr>
      </w:pPr>
    </w:p>
    <w:p w14:paraId="1D15FF44" w14:textId="452E016C" w:rsidR="0050557B" w:rsidRDefault="0050557B" w:rsidP="0050557B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hAnsi="宋体" w:cs="Times New Roman" w:hint="eastAsia"/>
          <w:color w:val="000000"/>
        </w:rPr>
        <w:t>日文期刊：</w:t>
      </w:r>
    </w:p>
    <w:p w14:paraId="36C5E204" w14:textId="5A60E2E2" w:rsidR="00595450" w:rsidRPr="00595450" w:rsidRDefault="00595450" w:rsidP="00595450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 w:rsidRPr="00595450">
        <w:rPr>
          <w:rFonts w:hAnsi="宋体" w:cs="Times New Roman" w:hint="eastAsia"/>
          <w:color w:val="000000"/>
          <w:lang w:eastAsia="ja-JP"/>
        </w:rPr>
        <w:t>梁青</w:t>
      </w:r>
      <w:bookmarkStart w:id="1" w:name="_Hlk59778907"/>
      <w:r w:rsidR="00D247F5">
        <w:rPr>
          <w:rFonts w:hAnsi="宋体" w:cs="Times New Roman" w:hint="eastAsia"/>
          <w:color w:val="000000"/>
          <w:lang w:eastAsia="ja-JP"/>
        </w:rPr>
        <w:t>.</w:t>
      </w:r>
      <w:r w:rsidRPr="00595450">
        <w:rPr>
          <w:rFonts w:hAnsi="宋体" w:cs="Times New Roman" w:hint="eastAsia"/>
          <w:color w:val="000000"/>
          <w:lang w:eastAsia="ja-JP"/>
        </w:rPr>
        <w:t>九世紀末の桜花詩</w:t>
      </w:r>
      <w:r w:rsidRPr="00595450">
        <w:rPr>
          <w:rFonts w:hAnsi="宋体" w:cs="Times New Roman"/>
          <w:color w:val="000000"/>
          <w:lang w:eastAsia="ja-JP"/>
        </w:rPr>
        <w:t>:</w:t>
      </w:r>
      <w:r w:rsidRPr="00595450">
        <w:rPr>
          <w:rFonts w:hAnsi="宋体" w:cs="Times New Roman" w:hint="eastAsia"/>
          <w:color w:val="000000"/>
          <w:lang w:eastAsia="ja-JP"/>
        </w:rPr>
        <w:t>和歌との交渉をめぐって</w:t>
      </w:r>
      <w:bookmarkEnd w:id="1"/>
      <w:r w:rsidR="00D247F5" w:rsidRPr="00D247F5">
        <w:rPr>
          <w:rFonts w:hAnsi="宋体" w:cs="Times New Roman"/>
          <w:color w:val="000000"/>
          <w:lang w:eastAsia="ja-JP"/>
        </w:rPr>
        <w:t>[J]</w:t>
      </w:r>
      <w:r w:rsidRPr="00595450">
        <w:rPr>
          <w:rFonts w:hAnsi="宋体" w:cs="Times New Roman"/>
          <w:color w:val="000000"/>
          <w:lang w:eastAsia="ja-JP"/>
        </w:rPr>
        <w:t>.</w:t>
      </w:r>
      <w:r w:rsidRPr="00595450">
        <w:rPr>
          <w:rFonts w:hAnsi="宋体" w:cs="Times New Roman" w:hint="eastAsia"/>
          <w:color w:val="000000"/>
          <w:lang w:eastAsia="ja-JP"/>
        </w:rPr>
        <w:t>日本語</w:t>
      </w:r>
      <w:r w:rsidRPr="00595450">
        <w:rPr>
          <w:rFonts w:ascii="微软雅黑" w:eastAsia="微软雅黑" w:hAnsi="微软雅黑" w:cs="微软雅黑" w:hint="eastAsia"/>
          <w:color w:val="000000"/>
          <w:lang w:eastAsia="ja-JP"/>
        </w:rPr>
        <w:t>・</w:t>
      </w:r>
      <w:r w:rsidRPr="00595450">
        <w:rPr>
          <w:rFonts w:hAnsi="宋体" w:cs="Times New Roman" w:hint="eastAsia"/>
          <w:color w:val="000000"/>
          <w:lang w:eastAsia="ja-JP"/>
        </w:rPr>
        <w:t>日本学研究</w:t>
      </w:r>
      <w:r w:rsidR="00D247F5">
        <w:rPr>
          <w:rFonts w:hAnsi="宋体" w:cs="Times New Roman" w:hint="eastAsia"/>
          <w:color w:val="000000"/>
          <w:lang w:eastAsia="ja-JP"/>
        </w:rPr>
        <w:t>，</w:t>
      </w:r>
      <w:r w:rsidRPr="00595450">
        <w:rPr>
          <w:rFonts w:hAnsi="宋体" w:cs="Times New Roman"/>
          <w:color w:val="000000"/>
          <w:lang w:eastAsia="ja-JP"/>
        </w:rPr>
        <w:t>2018</w:t>
      </w:r>
      <w:r w:rsidR="00D247F5">
        <w:rPr>
          <w:rFonts w:hAnsi="宋体" w:cs="Times New Roman" w:hint="eastAsia"/>
          <w:color w:val="000000"/>
          <w:lang w:eastAsia="ja-JP"/>
        </w:rPr>
        <w:t>(</w:t>
      </w:r>
      <w:r w:rsidRPr="00595450">
        <w:rPr>
          <w:rFonts w:hAnsi="宋体" w:cs="Times New Roman"/>
          <w:color w:val="000000"/>
          <w:lang w:eastAsia="ja-JP"/>
        </w:rPr>
        <w:t>8</w:t>
      </w:r>
      <w:r w:rsidR="00D247F5">
        <w:rPr>
          <w:rFonts w:hAnsi="宋体" w:cs="Times New Roman"/>
          <w:color w:val="000000"/>
          <w:lang w:eastAsia="ja-JP"/>
        </w:rPr>
        <w:t>)</w:t>
      </w:r>
      <w:r w:rsidR="00D247F5">
        <w:rPr>
          <w:rFonts w:hAnsi="宋体" w:cs="Times New Roman" w:hint="eastAsia"/>
          <w:color w:val="000000"/>
          <w:lang w:eastAsia="ja-JP"/>
        </w:rPr>
        <w:t>:</w:t>
      </w:r>
      <w:r w:rsidRPr="00595450">
        <w:rPr>
          <w:rFonts w:hAnsi="宋体" w:cs="Times New Roman"/>
          <w:color w:val="000000"/>
          <w:lang w:eastAsia="ja-JP"/>
        </w:rPr>
        <w:t>23-35</w:t>
      </w:r>
    </w:p>
    <w:p w14:paraId="10F96EB1" w14:textId="248C7263" w:rsidR="002C1554" w:rsidRPr="00D247F5" w:rsidRDefault="00595450" w:rsidP="00595450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 w:rsidRPr="00595450">
        <w:rPr>
          <w:rFonts w:hAnsi="宋体" w:cs="Times New Roman" w:hint="eastAsia"/>
          <w:color w:val="000000"/>
          <w:lang w:eastAsia="ja-JP"/>
        </w:rPr>
        <w:t>滝川幸司</w:t>
      </w:r>
      <w:r w:rsidR="00D247F5">
        <w:rPr>
          <w:rFonts w:hAnsi="宋体" w:cs="Times New Roman" w:hint="eastAsia"/>
          <w:color w:val="000000"/>
          <w:lang w:eastAsia="ja-JP"/>
        </w:rPr>
        <w:t>.</w:t>
      </w:r>
      <w:r w:rsidRPr="00595450">
        <w:rPr>
          <w:rFonts w:hAnsi="宋体" w:cs="Times New Roman" w:hint="eastAsia"/>
          <w:color w:val="000000"/>
          <w:lang w:eastAsia="ja-JP"/>
        </w:rPr>
        <w:t>桜が散ること : 古今集桜歌の漢詩文基盤</w:t>
      </w:r>
      <w:r w:rsidR="00D247F5" w:rsidRPr="00D247F5">
        <w:rPr>
          <w:rFonts w:hAnsi="宋体" w:cs="Times New Roman"/>
          <w:color w:val="000000"/>
          <w:lang w:eastAsia="ja-JP"/>
        </w:rPr>
        <w:t>[J]</w:t>
      </w:r>
      <w:r w:rsidRPr="00595450">
        <w:rPr>
          <w:rFonts w:hAnsi="宋体" w:cs="Times New Roman" w:hint="eastAsia"/>
          <w:color w:val="000000"/>
          <w:lang w:eastAsia="ja-JP"/>
        </w:rPr>
        <w:t>.詞林</w:t>
      </w:r>
      <w:r w:rsidR="00D247F5">
        <w:rPr>
          <w:rFonts w:hAnsi="宋体" w:cs="Times New Roman" w:hint="eastAsia"/>
          <w:color w:val="000000"/>
          <w:lang w:eastAsia="ja-JP"/>
        </w:rPr>
        <w:t>，</w:t>
      </w:r>
      <w:r w:rsidRPr="00595450">
        <w:rPr>
          <w:rFonts w:hAnsi="宋体" w:cs="Times New Roman" w:hint="eastAsia"/>
          <w:color w:val="000000"/>
          <w:lang w:eastAsia="ja-JP"/>
        </w:rPr>
        <w:t>1992</w:t>
      </w:r>
      <w:r w:rsidR="00D247F5">
        <w:rPr>
          <w:rFonts w:hAnsi="宋体" w:cs="Times New Roman" w:hint="eastAsia"/>
          <w:color w:val="000000"/>
          <w:lang w:eastAsia="ja-JP"/>
        </w:rPr>
        <w:t>(</w:t>
      </w:r>
      <w:r w:rsidRPr="00595450">
        <w:rPr>
          <w:rFonts w:hAnsi="宋体" w:cs="Times New Roman" w:hint="eastAsia"/>
          <w:color w:val="000000"/>
          <w:lang w:eastAsia="ja-JP"/>
        </w:rPr>
        <w:t>1</w:t>
      </w:r>
      <w:r w:rsidR="00D247F5">
        <w:rPr>
          <w:rFonts w:hAnsi="宋体" w:cs="Times New Roman"/>
          <w:color w:val="000000"/>
          <w:lang w:eastAsia="ja-JP"/>
        </w:rPr>
        <w:t>2)</w:t>
      </w:r>
      <w:r w:rsidR="00D247F5">
        <w:rPr>
          <w:rFonts w:hAnsi="宋体" w:cs="Times New Roman" w:hint="eastAsia"/>
          <w:color w:val="000000"/>
          <w:lang w:eastAsia="ja-JP"/>
        </w:rPr>
        <w:t>:</w:t>
      </w:r>
      <w:r w:rsidRPr="00595450">
        <w:rPr>
          <w:rFonts w:hAnsi="宋体" w:cs="Times New Roman" w:hint="eastAsia"/>
          <w:color w:val="000000"/>
          <w:lang w:eastAsia="ja-JP"/>
        </w:rPr>
        <w:t>1-21</w:t>
      </w:r>
    </w:p>
    <w:p w14:paraId="35A847BB" w14:textId="0610C8E5" w:rsidR="00D247F5" w:rsidRPr="009909DE" w:rsidRDefault="00D247F5" w:rsidP="00D247F5">
      <w:pPr>
        <w:pStyle w:val="a3"/>
        <w:spacing w:line="300" w:lineRule="exact"/>
        <w:rPr>
          <w:rFonts w:hAnsi="宋体" w:cs="Times New Roman" w:hint="eastAsia"/>
          <w:color w:val="000000"/>
          <w:lang w:eastAsia="ja-JP"/>
        </w:rPr>
      </w:pPr>
      <w:r w:rsidRPr="00D247F5">
        <w:rPr>
          <w:rFonts w:hAnsi="宋体" w:cs="Times New Roman" w:hint="eastAsia"/>
          <w:color w:val="000000"/>
          <w:lang w:eastAsia="ja-JP"/>
        </w:rPr>
        <w:t>祁暁明.『日本詩史</w:t>
      </w:r>
      <w:bookmarkStart w:id="2" w:name="_Hlk59779221"/>
      <w:r w:rsidRPr="00D247F5">
        <w:rPr>
          <w:rFonts w:hAnsi="宋体" w:cs="Times New Roman" w:hint="eastAsia"/>
          <w:color w:val="000000"/>
          <w:lang w:eastAsia="ja-JP"/>
        </w:rPr>
        <w:t>』</w:t>
      </w:r>
      <w:bookmarkEnd w:id="2"/>
      <w:r w:rsidRPr="00D247F5">
        <w:rPr>
          <w:rFonts w:hAnsi="宋体" w:cs="Times New Roman" w:hint="eastAsia"/>
          <w:color w:val="000000"/>
          <w:lang w:eastAsia="ja-JP"/>
        </w:rPr>
        <w:t>と『詩藪』との影響関係について</w:t>
      </w:r>
      <w:r w:rsidRPr="00D247F5">
        <w:rPr>
          <w:rFonts w:hAnsi="宋体" w:cs="Times New Roman"/>
          <w:color w:val="000000"/>
          <w:lang w:eastAsia="ja-JP"/>
        </w:rPr>
        <w:t>[J]</w:t>
      </w:r>
      <w:r w:rsidRPr="00D247F5">
        <w:rPr>
          <w:rFonts w:hAnsi="宋体" w:cs="Times New Roman" w:hint="eastAsia"/>
          <w:color w:val="000000"/>
          <w:lang w:eastAsia="ja-JP"/>
        </w:rPr>
        <w:t>.大阪大学言语文化学, 2007</w:t>
      </w:r>
      <w:r w:rsidR="00A468AD">
        <w:rPr>
          <w:rFonts w:hAnsi="宋体" w:cs="Times New Roman"/>
          <w:color w:val="000000"/>
          <w:lang w:eastAsia="ja-JP"/>
        </w:rPr>
        <w:t>(</w:t>
      </w:r>
      <w:r w:rsidRPr="00D247F5">
        <w:rPr>
          <w:rFonts w:hAnsi="宋体" w:cs="Times New Roman" w:hint="eastAsia"/>
          <w:color w:val="000000"/>
          <w:lang w:eastAsia="ja-JP"/>
        </w:rPr>
        <w:t>16</w:t>
      </w:r>
      <w:r w:rsidR="00A468AD">
        <w:rPr>
          <w:rFonts w:hAnsi="宋体" w:cs="Times New Roman"/>
          <w:color w:val="000000"/>
          <w:lang w:eastAsia="ja-JP"/>
        </w:rPr>
        <w:t>)</w:t>
      </w:r>
      <w:r w:rsidRPr="00D247F5">
        <w:rPr>
          <w:rFonts w:hAnsi="宋体" w:cs="Times New Roman" w:hint="eastAsia"/>
          <w:color w:val="000000"/>
          <w:lang w:eastAsia="ja-JP"/>
        </w:rPr>
        <w:t>：95-110</w:t>
      </w:r>
    </w:p>
    <w:p w14:paraId="5E1B784C" w14:textId="40A297D6" w:rsidR="00D247F5" w:rsidRPr="009909DE" w:rsidRDefault="00D247F5" w:rsidP="00D247F5">
      <w:pPr>
        <w:pStyle w:val="a3"/>
        <w:spacing w:line="300" w:lineRule="exact"/>
        <w:rPr>
          <w:rFonts w:hAnsi="宋体" w:cs="Times New Roman"/>
          <w:color w:val="000000"/>
          <w:lang w:eastAsia="zh-TW"/>
        </w:rPr>
      </w:pPr>
      <w:r w:rsidRPr="00D247F5">
        <w:rPr>
          <w:rFonts w:hAnsi="宋体" w:cs="Times New Roman" w:hint="eastAsia"/>
          <w:color w:val="000000"/>
          <w:lang w:eastAsia="zh-TW"/>
        </w:rPr>
        <w:t>李均洋、张锦.</w:t>
      </w:r>
      <w:r w:rsidR="00E40FB7" w:rsidRPr="00D247F5">
        <w:rPr>
          <w:rFonts w:hAnsi="宋体" w:cs="Times New Roman" w:hint="eastAsia"/>
          <w:color w:val="000000"/>
          <w:lang w:eastAsia="zh-TW"/>
        </w:rPr>
        <w:t>『</w:t>
      </w:r>
      <w:r w:rsidRPr="00D247F5">
        <w:rPr>
          <w:rFonts w:hAnsi="宋体" w:cs="Times New Roman" w:hint="eastAsia"/>
          <w:color w:val="000000"/>
          <w:lang w:eastAsia="zh-TW"/>
        </w:rPr>
        <w:t>日本詩選</w:t>
      </w:r>
      <w:r w:rsidR="00E40FB7" w:rsidRPr="00D247F5">
        <w:rPr>
          <w:rFonts w:hAnsi="宋体" w:cs="Times New Roman" w:hint="eastAsia"/>
          <w:color w:val="000000"/>
          <w:lang w:eastAsia="zh-TW"/>
        </w:rPr>
        <w:t>』</w:t>
      </w:r>
      <w:r w:rsidRPr="00D247F5">
        <w:rPr>
          <w:rFonts w:hAnsi="宋体" w:cs="Times New Roman" w:hint="eastAsia"/>
          <w:color w:val="000000"/>
          <w:lang w:eastAsia="zh-TW"/>
        </w:rPr>
        <w:t>編選方針和詩學價值</w:t>
      </w:r>
      <w:r w:rsidRPr="00D247F5">
        <w:rPr>
          <w:rFonts w:hAnsi="宋体" w:cs="Times New Roman"/>
          <w:color w:val="000000"/>
          <w:lang w:eastAsia="zh-TW"/>
        </w:rPr>
        <w:t>[J]</w:t>
      </w:r>
      <w:r>
        <w:rPr>
          <w:rFonts w:hAnsi="宋体" w:cs="Times New Roman"/>
          <w:color w:val="000000"/>
          <w:lang w:eastAsia="zh-TW"/>
        </w:rPr>
        <w:t>.</w:t>
      </w:r>
      <w:r w:rsidRPr="00D247F5">
        <w:rPr>
          <w:rFonts w:hAnsi="宋体" w:cs="Times New Roman" w:hint="eastAsia"/>
          <w:color w:val="000000"/>
          <w:lang w:eastAsia="zh-TW"/>
        </w:rPr>
        <w:t>広島大学大学院文学研究科論集, 2018</w:t>
      </w:r>
      <w:r w:rsidR="009909DE">
        <w:rPr>
          <w:rFonts w:hAnsi="宋体" w:cs="Times New Roman" w:hint="eastAsia"/>
          <w:color w:val="000000"/>
          <w:lang w:eastAsia="zh-TW"/>
        </w:rPr>
        <w:t>(</w:t>
      </w:r>
      <w:r w:rsidRPr="00D247F5">
        <w:rPr>
          <w:rFonts w:hAnsi="宋体" w:cs="Times New Roman" w:hint="eastAsia"/>
          <w:color w:val="000000"/>
          <w:lang w:eastAsia="zh-TW"/>
        </w:rPr>
        <w:t>78</w:t>
      </w:r>
      <w:r w:rsidR="009909DE">
        <w:rPr>
          <w:rFonts w:hAnsi="宋体" w:cs="Times New Roman" w:hint="eastAsia"/>
          <w:color w:val="000000"/>
          <w:lang w:eastAsia="zh-TW"/>
        </w:rPr>
        <w:t>)</w:t>
      </w:r>
      <w:r w:rsidRPr="00D247F5">
        <w:rPr>
          <w:rFonts w:hAnsi="宋体" w:cs="Times New Roman" w:hint="eastAsia"/>
          <w:color w:val="000000"/>
          <w:lang w:eastAsia="zh-TW"/>
        </w:rPr>
        <w:t>: 123-141</w:t>
      </w:r>
    </w:p>
    <w:p w14:paraId="402EC26C" w14:textId="77777777" w:rsidR="00D247F5" w:rsidRPr="00D247F5" w:rsidRDefault="00D247F5" w:rsidP="00595450">
      <w:pPr>
        <w:pStyle w:val="a3"/>
        <w:spacing w:line="300" w:lineRule="exact"/>
        <w:rPr>
          <w:rFonts w:hAnsi="宋体" w:cs="Times New Roman" w:hint="eastAsia"/>
          <w:color w:val="000000"/>
          <w:lang w:eastAsia="zh-TW"/>
        </w:rPr>
      </w:pPr>
    </w:p>
    <w:p w14:paraId="746C908A" w14:textId="750F76D5" w:rsidR="0050557B" w:rsidRDefault="0050557B" w:rsidP="0050557B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hAnsi="宋体" w:cs="Times New Roman" w:hint="eastAsia"/>
          <w:color w:val="000000"/>
        </w:rPr>
        <w:t>英文专著</w:t>
      </w:r>
      <w:r w:rsidR="00BC6222">
        <w:rPr>
          <w:rFonts w:hAnsi="宋体" w:cs="Times New Roman" w:hint="eastAsia"/>
          <w:color w:val="000000"/>
        </w:rPr>
        <w:t>:</w:t>
      </w:r>
    </w:p>
    <w:p w14:paraId="2E2E2A0F" w14:textId="6B12D5C4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</w:t>
      </w:r>
      <w:r>
        <w:rPr>
          <w:color w:val="000000"/>
        </w:rPr>
        <w:t>1</w:t>
      </w:r>
      <w:r>
        <w:rPr>
          <w:color w:val="000000"/>
        </w:rPr>
        <w:t>]</w:t>
      </w:r>
      <w:proofErr w:type="spellStart"/>
      <w:r w:rsidR="00327C9C" w:rsidRPr="00327C9C">
        <w:rPr>
          <w:sz w:val="24"/>
          <w:szCs w:val="24"/>
        </w:rPr>
        <w:t>W.G.Aston</w:t>
      </w:r>
      <w:proofErr w:type="spellEnd"/>
      <w:r w:rsidR="00327C9C" w:rsidRPr="00327C9C">
        <w:rPr>
          <w:sz w:val="24"/>
          <w:szCs w:val="24"/>
        </w:rPr>
        <w:t>.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i/>
          <w:iCs/>
          <w:sz w:val="24"/>
          <w:szCs w:val="24"/>
        </w:rPr>
        <w:t xml:space="preserve">A History </w:t>
      </w:r>
      <w:r w:rsidR="00327C9C" w:rsidRPr="00327C9C">
        <w:rPr>
          <w:color w:val="000000"/>
          <w:lang w:eastAsia="ja-JP"/>
        </w:rPr>
        <w:t>of</w:t>
      </w:r>
      <w:r w:rsidR="00327C9C" w:rsidRPr="00327C9C">
        <w:rPr>
          <w:i/>
          <w:iCs/>
          <w:sz w:val="24"/>
          <w:szCs w:val="24"/>
        </w:rPr>
        <w:t xml:space="preserve"> Japanese Literature</w:t>
      </w:r>
      <w:r w:rsidR="00327C9C" w:rsidRPr="00327C9C">
        <w:rPr>
          <w:sz w:val="24"/>
          <w:szCs w:val="24"/>
        </w:rPr>
        <w:t>.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sz w:val="24"/>
          <w:szCs w:val="24"/>
        </w:rPr>
        <w:t>New York: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sz w:val="24"/>
          <w:szCs w:val="24"/>
        </w:rPr>
        <w:t>D.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sz w:val="24"/>
          <w:szCs w:val="24"/>
        </w:rPr>
        <w:t>Appleton and Company,1899</w:t>
      </w:r>
    </w:p>
    <w:p w14:paraId="49FADCD6" w14:textId="4C9FC187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</w:t>
      </w:r>
      <w:r>
        <w:rPr>
          <w:color w:val="000000"/>
        </w:rPr>
        <w:t>2</w:t>
      </w:r>
      <w:r>
        <w:rPr>
          <w:color w:val="000000"/>
        </w:rPr>
        <w:t>]</w:t>
      </w:r>
      <w:r w:rsidR="00327C9C" w:rsidRPr="00327C9C">
        <w:rPr>
          <w:sz w:val="24"/>
          <w:szCs w:val="24"/>
        </w:rPr>
        <w:t xml:space="preserve">Keene, Donald. </w:t>
      </w:r>
      <w:r w:rsidR="00327C9C" w:rsidRPr="00327C9C">
        <w:rPr>
          <w:i/>
          <w:iCs/>
          <w:sz w:val="24"/>
          <w:szCs w:val="24"/>
        </w:rPr>
        <w:t>World within Walls: Japanese Literature of the Pre-Modern Era</w:t>
      </w:r>
      <w:r w:rsidR="00327C9C" w:rsidRPr="00327C9C">
        <w:rPr>
          <w:sz w:val="24"/>
          <w:szCs w:val="24"/>
        </w:rPr>
        <w:t>. Tokyo: Charles E. Tuttle, 1976</w:t>
      </w:r>
    </w:p>
    <w:p w14:paraId="7979E3E1" w14:textId="27D045AA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</w:t>
      </w:r>
      <w:r>
        <w:rPr>
          <w:color w:val="000000"/>
        </w:rPr>
        <w:t>3</w:t>
      </w:r>
      <w:r>
        <w:rPr>
          <w:color w:val="000000"/>
        </w:rPr>
        <w:t>]</w:t>
      </w:r>
      <w:r w:rsidR="00327C9C" w:rsidRPr="00327C9C">
        <w:rPr>
          <w:sz w:val="24"/>
          <w:szCs w:val="24"/>
        </w:rPr>
        <w:t xml:space="preserve">Keene, Donald. </w:t>
      </w:r>
      <w:r w:rsidR="00327C9C" w:rsidRPr="00327C9C">
        <w:rPr>
          <w:i/>
          <w:iCs/>
          <w:sz w:val="24"/>
          <w:szCs w:val="24"/>
        </w:rPr>
        <w:t>Seeds in the Heart: Japanese Literature from Earliest Times to the Late Sixteenth Century.</w:t>
      </w:r>
      <w:r w:rsidR="00327C9C" w:rsidRPr="00327C9C">
        <w:rPr>
          <w:sz w:val="24"/>
          <w:szCs w:val="24"/>
        </w:rPr>
        <w:t xml:space="preserve"> New York: Columbia University Press, 2006.</w:t>
      </w:r>
    </w:p>
    <w:p w14:paraId="2E095A96" w14:textId="7C0D5AA1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</w:t>
      </w:r>
      <w:r>
        <w:rPr>
          <w:color w:val="000000"/>
        </w:rPr>
        <w:t>4</w:t>
      </w:r>
      <w:r>
        <w:rPr>
          <w:color w:val="000000"/>
        </w:rPr>
        <w:t>]</w:t>
      </w:r>
      <w:r w:rsidR="00327C9C" w:rsidRPr="00327C9C">
        <w:rPr>
          <w:sz w:val="24"/>
          <w:szCs w:val="24"/>
        </w:rPr>
        <w:t xml:space="preserve">Haruo </w:t>
      </w:r>
      <w:proofErr w:type="spellStart"/>
      <w:r w:rsidR="00327C9C" w:rsidRPr="00327C9C">
        <w:rPr>
          <w:sz w:val="24"/>
          <w:szCs w:val="24"/>
        </w:rPr>
        <w:t>Shirane</w:t>
      </w:r>
      <w:proofErr w:type="spellEnd"/>
      <w:r w:rsidR="00327C9C" w:rsidRPr="00327C9C">
        <w:rPr>
          <w:sz w:val="24"/>
          <w:szCs w:val="24"/>
        </w:rPr>
        <w:t xml:space="preserve">, Tomi Suzuki, David Lurie. </w:t>
      </w:r>
      <w:r w:rsidR="00327C9C" w:rsidRPr="00327C9C">
        <w:rPr>
          <w:i/>
          <w:iCs/>
          <w:sz w:val="24"/>
          <w:szCs w:val="24"/>
        </w:rPr>
        <w:t xml:space="preserve">The Cambridge History of </w:t>
      </w:r>
      <w:proofErr w:type="spellStart"/>
      <w:r w:rsidR="00327C9C" w:rsidRPr="00327C9C">
        <w:rPr>
          <w:i/>
          <w:iCs/>
          <w:sz w:val="24"/>
          <w:szCs w:val="24"/>
        </w:rPr>
        <w:t>Japnaese</w:t>
      </w:r>
      <w:proofErr w:type="spellEnd"/>
      <w:r w:rsidR="00327C9C" w:rsidRPr="00327C9C">
        <w:rPr>
          <w:i/>
          <w:iCs/>
          <w:sz w:val="24"/>
          <w:szCs w:val="24"/>
        </w:rPr>
        <w:t xml:space="preserve"> Literature</w:t>
      </w:r>
      <w:r w:rsidR="00327C9C" w:rsidRPr="00327C9C">
        <w:rPr>
          <w:sz w:val="24"/>
          <w:szCs w:val="24"/>
        </w:rPr>
        <w:t>, Cambridge University Press, 2015</w:t>
      </w:r>
    </w:p>
    <w:p w14:paraId="0CE703E5" w14:textId="77777777" w:rsidR="001550FE" w:rsidRPr="00327C9C" w:rsidRDefault="001550FE" w:rsidP="0050557B">
      <w:pPr>
        <w:pStyle w:val="a3"/>
        <w:spacing w:line="300" w:lineRule="exact"/>
        <w:rPr>
          <w:rFonts w:hAnsi="宋体" w:cs="Times New Roman" w:hint="eastAsia"/>
          <w:color w:val="000000"/>
        </w:rPr>
      </w:pPr>
    </w:p>
    <w:sectPr w:rsidR="001550FE" w:rsidRPr="0032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DE"/>
    <w:rsid w:val="0001383F"/>
    <w:rsid w:val="000430B9"/>
    <w:rsid w:val="00074C9C"/>
    <w:rsid w:val="000802DE"/>
    <w:rsid w:val="00095A32"/>
    <w:rsid w:val="001550FE"/>
    <w:rsid w:val="00161E1D"/>
    <w:rsid w:val="00181749"/>
    <w:rsid w:val="001951CD"/>
    <w:rsid w:val="001F076A"/>
    <w:rsid w:val="00255662"/>
    <w:rsid w:val="002655E5"/>
    <w:rsid w:val="00274AFD"/>
    <w:rsid w:val="0027620B"/>
    <w:rsid w:val="002C1554"/>
    <w:rsid w:val="002C5C74"/>
    <w:rsid w:val="002E7E00"/>
    <w:rsid w:val="00327C9C"/>
    <w:rsid w:val="0039459C"/>
    <w:rsid w:val="003C457E"/>
    <w:rsid w:val="00424F4D"/>
    <w:rsid w:val="004B126D"/>
    <w:rsid w:val="004F5778"/>
    <w:rsid w:val="0050557B"/>
    <w:rsid w:val="00587E8C"/>
    <w:rsid w:val="0059510A"/>
    <w:rsid w:val="00595450"/>
    <w:rsid w:val="005C7397"/>
    <w:rsid w:val="005F3841"/>
    <w:rsid w:val="00665E40"/>
    <w:rsid w:val="006D67D8"/>
    <w:rsid w:val="006E2A22"/>
    <w:rsid w:val="007D0D8F"/>
    <w:rsid w:val="007F6D5C"/>
    <w:rsid w:val="00882892"/>
    <w:rsid w:val="00895DB4"/>
    <w:rsid w:val="008B2E66"/>
    <w:rsid w:val="0090578A"/>
    <w:rsid w:val="00931291"/>
    <w:rsid w:val="009466EF"/>
    <w:rsid w:val="00965896"/>
    <w:rsid w:val="009909DE"/>
    <w:rsid w:val="00A110A4"/>
    <w:rsid w:val="00A424A5"/>
    <w:rsid w:val="00A468AD"/>
    <w:rsid w:val="00B343CF"/>
    <w:rsid w:val="00B43444"/>
    <w:rsid w:val="00BA5279"/>
    <w:rsid w:val="00BC6222"/>
    <w:rsid w:val="00BE2E60"/>
    <w:rsid w:val="00BF185D"/>
    <w:rsid w:val="00C36C41"/>
    <w:rsid w:val="00C83230"/>
    <w:rsid w:val="00CB0A21"/>
    <w:rsid w:val="00CE7346"/>
    <w:rsid w:val="00D247F5"/>
    <w:rsid w:val="00DA3D55"/>
    <w:rsid w:val="00E40FB7"/>
    <w:rsid w:val="00E9161F"/>
    <w:rsid w:val="00EE3633"/>
    <w:rsid w:val="00F81077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DE21C"/>
  <w15:chartTrackingRefBased/>
  <w15:docId w15:val="{164DAA3B-0982-2B46-9309-9F90FA64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C9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脚注 12"/>
    <w:autoRedefine/>
    <w:qFormat/>
    <w:rsid w:val="005F3841"/>
    <w:pPr>
      <w:ind w:left="420" w:firstLine="482"/>
    </w:pPr>
    <w:rPr>
      <w:sz w:val="18"/>
    </w:rPr>
  </w:style>
  <w:style w:type="paragraph" w:styleId="a3">
    <w:name w:val="Plain Text"/>
    <w:basedOn w:val="a"/>
    <w:link w:val="a4"/>
    <w:uiPriority w:val="99"/>
    <w:unhideWhenUsed/>
    <w:rsid w:val="000802DE"/>
    <w:rPr>
      <w:rFonts w:ascii="宋体" w:hAnsi="Courier New" w:cs="宋体"/>
    </w:rPr>
  </w:style>
  <w:style w:type="character" w:customStyle="1" w:styleId="a4">
    <w:name w:val="纯文本 字符"/>
    <w:basedOn w:val="a0"/>
    <w:link w:val="a3"/>
    <w:uiPriority w:val="99"/>
    <w:rsid w:val="000802DE"/>
    <w:rPr>
      <w:rFonts w:ascii="宋体" w:eastAsia="宋体" w:hAnsi="Courier New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</dc:creator>
  <cp:keywords/>
  <dc:description/>
  <cp:lastModifiedBy>liang chen</cp:lastModifiedBy>
  <cp:revision>66</cp:revision>
  <dcterms:created xsi:type="dcterms:W3CDTF">2020-12-24T04:55:00Z</dcterms:created>
  <dcterms:modified xsi:type="dcterms:W3CDTF">2020-12-25T01:04:00Z</dcterms:modified>
</cp:coreProperties>
</file>