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《日本汉诗发展史》（吉林大学出版社，1992年）是第一部由中国学者独立完成的日本汉诗史著作。作者肖瑞峰对日本汉诗的研究集中在王朝时代。总的来说，其关于日本汉诗的论述涉及以下几个方面：一是唐朝诗坛，特别是白居易、刘禹锡等人对王朝时代汉诗的影响；二是对王朝时代日本汉诗创作情况的微观研究，涉及宫廷诗会、总集和诗人；三是对王朝时代日本汉诗宏观发展历程的思考。而这些主题，均在《日本汉诗发展史》一书中作了系统而详尽的论述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本书原计划书写从奈良时代到江户时代的日本汉诗（1），最后只出版了以王朝时代为中心的第一卷。尽管没有形成诸如《日本汉诗史》那样的通史结构，本书还是在王朝时期的汉诗史展开之前，讨论了有关日本汉诗史的宏观问题，包括日本汉诗的发生、分期和各个时期的特点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