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361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371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对韵文的解释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378-379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具体的两个案例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