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近世：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东亚：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ab/>
        <w:t>日本汉诗在东亚汉诗中的位置？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ab/>
        <w:t>东亚汉诗的整体特征和日本汉诗的特殊性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两条线索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  <w:font w:name="Palatino-Roman">
    <w:altName w:val="Palatino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2020-08-21T09:12:02Z</dcterms:created>
  <dcterms:modified xsi:type="dcterms:W3CDTF">2020-08-21T09:12:02Z</dcterms:modified>
</cp:coreProperties>
</file>