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_Toc4959 </w:instrText>
          </w:r>
          <w:r>
            <w:rPr>
              <w:rFonts w:hint="eastAsia"/>
              <w:lang w:val="en-US" w:eastAsia="zh-CN"/>
            </w:rPr>
            <w:fldChar w:fldCharType="separate"/>
          </w:r>
          <w:r>
            <w:rPr>
              <w:rFonts w:hint="eastAsia"/>
              <w:lang w:val="en-US" w:eastAsia="zh-CN"/>
            </w:rPr>
            <w:t>背景</w:t>
          </w:r>
          <w:r>
            <w:tab/>
          </w:r>
          <w:r>
            <w:fldChar w:fldCharType="begin"/>
          </w:r>
          <w:r>
            <w:instrText xml:space="preserve"> PAGEREF _Toc4959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_Toc4875 </w:instrText>
          </w:r>
          <w:r>
            <w:rPr>
              <w:rFonts w:hint="eastAsia"/>
              <w:lang w:val="en-US" w:eastAsia="zh-CN"/>
            </w:rPr>
            <w:fldChar w:fldCharType="separate"/>
          </w:r>
          <w:r>
            <w:rPr>
              <w:rFonts w:hint="eastAsia"/>
              <w:lang w:val="en-US" w:eastAsia="zh-CN"/>
            </w:rPr>
            <w:t>现状</w:t>
          </w:r>
          <w:r>
            <w:tab/>
          </w:r>
          <w:r>
            <w:fldChar w:fldCharType="begin"/>
          </w:r>
          <w:r>
            <w:instrText xml:space="preserve"> PAGEREF _Toc4875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_Toc7037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_Toc7037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_Toc8632 </w:instrText>
          </w:r>
          <w:r>
            <w:rPr>
              <w:rFonts w:hint="eastAsia"/>
              <w:lang w:val="en-US" w:eastAsia="zh-CN"/>
            </w:rPr>
            <w:fldChar w:fldCharType="separate"/>
          </w:r>
          <w:r>
            <w:rPr>
              <w:rFonts w:hint="eastAsia"/>
              <w:lang w:val="en-US" w:eastAsia="zh-CN"/>
            </w:rPr>
            <w:t>确权</w:t>
          </w:r>
          <w:r>
            <w:tab/>
          </w:r>
          <w:r>
            <w:fldChar w:fldCharType="begin"/>
          </w:r>
          <w:r>
            <w:instrText xml:space="preserve"> PAGEREF _Toc8632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_Toc20098 </w:instrText>
          </w:r>
          <w:r>
            <w:rPr>
              <w:rFonts w:hint="eastAsia"/>
              <w:lang w:val="en-US" w:eastAsia="zh-CN"/>
            </w:rPr>
            <w:fldChar w:fldCharType="separate"/>
          </w:r>
          <w:r>
            <w:rPr>
              <w:rFonts w:hint="eastAsia"/>
              <w:lang w:val="en-US" w:eastAsia="zh-CN"/>
            </w:rPr>
            <w:t>维权</w:t>
          </w:r>
          <w:r>
            <w:tab/>
          </w:r>
          <w:r>
            <w:fldChar w:fldCharType="begin"/>
          </w:r>
          <w:r>
            <w:instrText xml:space="preserve"> PAGEREF _Toc20098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_Toc28453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_Toc28453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_Toc10218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_Toc10218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_Toc15997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_Toc15997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_Toc17743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_Toc17743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_Toc27047 </w:instrText>
          </w:r>
          <w:r>
            <w:rPr>
              <w:rFonts w:hint="eastAsia"/>
              <w:lang w:val="en-US" w:eastAsia="zh-CN"/>
            </w:rPr>
            <w:fldChar w:fldCharType="separate"/>
          </w:r>
          <w:r>
            <w:rPr>
              <w:rFonts w:hint="eastAsia"/>
              <w:lang w:val="en-US" w:eastAsia="zh-CN"/>
            </w:rPr>
            <w:t>确权</w:t>
          </w:r>
          <w:r>
            <w:tab/>
          </w:r>
          <w:r>
            <w:fldChar w:fldCharType="begin"/>
          </w:r>
          <w:r>
            <w:instrText xml:space="preserve"> PAGEREF _Toc27047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_Toc18662 </w:instrText>
          </w:r>
          <w:r>
            <w:rPr>
              <w:rFonts w:hint="eastAsia"/>
              <w:lang w:val="en-US" w:eastAsia="zh-CN"/>
            </w:rPr>
            <w:fldChar w:fldCharType="separate"/>
          </w:r>
          <w:r>
            <w:rPr>
              <w:rFonts w:hint="eastAsia"/>
              <w:lang w:val="en-US" w:eastAsia="zh-CN"/>
            </w:rPr>
            <w:t>维权</w:t>
          </w:r>
          <w:r>
            <w:tab/>
          </w:r>
          <w:r>
            <w:fldChar w:fldCharType="begin"/>
          </w:r>
          <w:r>
            <w:instrText xml:space="preserve"> PAGEREF _Toc18662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_Toc8773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_Toc8773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_Toc23810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_Toc23810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_Toc5042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_Toc5042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_Toc18588 </w:instrText>
          </w:r>
          <w:r>
            <w:rPr>
              <w:rFonts w:hint="eastAsia"/>
              <w:lang w:val="en-US" w:eastAsia="zh-CN"/>
            </w:rPr>
            <w:fldChar w:fldCharType="separate"/>
          </w:r>
          <w:r>
            <w:rPr>
              <w:rFonts w:hint="eastAsia"/>
              <w:lang w:val="en-US" w:eastAsia="zh-CN"/>
            </w:rPr>
            <w:t>架构</w:t>
          </w:r>
          <w:r>
            <w:tab/>
          </w:r>
          <w:r>
            <w:fldChar w:fldCharType="begin"/>
          </w:r>
          <w:r>
            <w:instrText xml:space="preserve"> PAGEREF _Toc18588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_Toc13794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_Toc13794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_Toc17712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_Toc17712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_Toc24659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_Toc24659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_Toc2162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_Toc2162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_Toc25966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_Toc25966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_Toc18592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_Toc18592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_Toc520 </w:instrText>
          </w:r>
          <w:r>
            <w:rPr>
              <w:rFonts w:hint="eastAsia"/>
              <w:lang w:val="en-US" w:eastAsia="zh-CN"/>
            </w:rPr>
            <w:fldChar w:fldCharType="separate"/>
          </w:r>
          <w:r>
            <w:rPr>
              <w:rFonts w:hint="eastAsia"/>
              <w:lang w:val="en-US" w:eastAsia="zh-CN"/>
            </w:rPr>
            <w:t>总结语</w:t>
          </w:r>
          <w:r>
            <w:tab/>
          </w:r>
          <w:r>
            <w:fldChar w:fldCharType="begin"/>
          </w:r>
          <w:r>
            <w:instrText xml:space="preserve"> PAGEREF _Toc520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bookmarkStart w:id="31" w:name="_GoBack"/>
      <w:bookmarkEnd w:id="31"/>
    </w:p>
    <w:p>
      <w:pPr>
        <w:rPr>
          <w:rFonts w:hint="eastAsia"/>
          <w:lang w:val="en-US" w:eastAsia="zh-CN"/>
        </w:rPr>
      </w:pPr>
    </w:p>
    <w:p>
      <w:pPr>
        <w:pStyle w:val="2"/>
        <w:bidi w:val="0"/>
        <w:rPr>
          <w:rFonts w:hint="eastAsia"/>
          <w:lang w:val="en-US" w:eastAsia="zh-CN"/>
        </w:rPr>
      </w:pPr>
      <w:bookmarkStart w:id="0" w:name="_Toc4959"/>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随着知识全球化与经济全球化的步伐不断加快，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知识产权也日益成为了提升市场竞争力的决定性核心要素，依据我国著作权法的规定，音乐作品的版权拥有者主要为歌曲作者、配乐作者、表演者和发行公司四个权利主体。          </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pStyle w:val="2"/>
        <w:bidi w:val="0"/>
        <w:rPr>
          <w:rFonts w:hint="default"/>
          <w:lang w:val="en-US" w:eastAsia="zh-CN"/>
        </w:rPr>
      </w:pPr>
      <w:bookmarkStart w:id="1" w:name="_Toc32765"/>
      <w:bookmarkStart w:id="2" w:name="_Toc4875"/>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7037"/>
      <w:r>
        <w:rPr>
          <w:rFonts w:hint="eastAsia"/>
          <w:lang w:val="en-US" w:eastAsia="zh-CN"/>
        </w:rPr>
        <w:t>音乐版权现状</w:t>
      </w:r>
      <w:bookmarkEnd w:id="3"/>
      <w:bookmarkEnd w:id="4"/>
    </w:p>
    <w:p>
      <w:pPr>
        <w:pStyle w:val="4"/>
        <w:bidi w:val="0"/>
        <w:rPr>
          <w:rFonts w:hint="default"/>
          <w:lang w:val="en-US" w:eastAsia="zh-CN"/>
        </w:rPr>
      </w:pPr>
      <w:bookmarkStart w:id="5" w:name="_Toc8632"/>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目前申请音乐版权流程：申请人登录中国音乐著作权协会网站注册账号，提交提前准备的登记申请材料，中国音乐著作权协会核查接收材料并通知缴费，申请人通过缴费平台缴纳登记费用，申请人登录账号后点击版权注册，填写相应信息，按照要求填写完作品信息并提交事先准备好的申请的版权文件和相关报备的材料，填写权利状况说明表格，权利归属方式及其说明个人作品、合作作品、作品法人、作品职务、作品委托、作品说明（权利拥有状况）等。由于版权登记的服务器是中心化的，登记和审核过程漫长，工作人员完全可以在登记过程中动手脚，版权登记是一件很麻烦的事，费用高、耗时长，往往这边还在登记审核，那边就又有人上报相似的版权了</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20098"/>
      <w:r>
        <w:rPr>
          <w:rFonts w:hint="eastAsia"/>
          <w:lang w:val="en-US" w:eastAsia="zh-CN"/>
        </w:rPr>
        <w:t>维权</w:t>
      </w:r>
      <w:bookmarkEnd w:id="6"/>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b w:val="0"/>
          <w:bCs w:val="0"/>
          <w:sz w:val="21"/>
          <w:szCs w:val="21"/>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w:t>
      </w:r>
    </w:p>
    <w:p>
      <w:pPr>
        <w:rPr>
          <w:rFonts w:hint="default"/>
          <w:lang w:val="en-US" w:eastAsia="zh-CN"/>
        </w:rPr>
      </w:pPr>
    </w:p>
    <w:p>
      <w:pPr>
        <w:pStyle w:val="3"/>
        <w:bidi w:val="0"/>
        <w:rPr>
          <w:rFonts w:hint="eastAsia"/>
          <w:lang w:val="en-US" w:eastAsia="zh-CN"/>
        </w:rPr>
      </w:pPr>
      <w:bookmarkStart w:id="7" w:name="_Toc7007"/>
      <w:bookmarkStart w:id="8" w:name="_Toc28453"/>
      <w:r>
        <w:rPr>
          <w:rFonts w:hint="eastAsia"/>
          <w:lang w:val="en-US" w:eastAsia="zh-CN"/>
        </w:rPr>
        <w:t>音乐发布现状</w:t>
      </w:r>
      <w:bookmarkEnd w:id="7"/>
      <w:bookmarkEnd w:id="8"/>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10218"/>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15997"/>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17743"/>
      <w:r>
        <w:rPr>
          <w:rFonts w:hint="eastAsia"/>
          <w:lang w:val="en-US" w:eastAsia="zh-CN"/>
        </w:rPr>
        <w:t>与音乐版权需求分析</w:t>
      </w:r>
      <w:bookmarkEnd w:id="13"/>
      <w:bookmarkEnd w:id="14"/>
    </w:p>
    <w:p>
      <w:pPr>
        <w:pStyle w:val="4"/>
        <w:bidi w:val="0"/>
        <w:rPr>
          <w:rFonts w:hint="default"/>
          <w:lang w:val="en-US" w:eastAsia="zh-CN"/>
        </w:rPr>
      </w:pPr>
      <w:bookmarkStart w:id="15" w:name="_Toc27047"/>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18662"/>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8773"/>
      <w:r>
        <w:rPr>
          <w:rFonts w:hint="eastAsia"/>
          <w:lang w:val="en-US" w:eastAsia="zh-CN"/>
        </w:rPr>
        <w:t>与音乐发布需求分析</w:t>
      </w:r>
      <w:bookmarkEnd w:id="17"/>
      <w:bookmarkEnd w:id="18"/>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pStyle w:val="3"/>
        <w:bidi w:val="0"/>
        <w:rPr>
          <w:rFonts w:hint="eastAsia"/>
          <w:lang w:val="en-US" w:eastAsia="zh-CN"/>
        </w:rPr>
      </w:pPr>
      <w:bookmarkStart w:id="19" w:name="_Toc4185"/>
      <w:bookmarkStart w:id="20" w:name="_Toc23810"/>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p>
    <w:p>
      <w:pPr>
        <w:pStyle w:val="2"/>
        <w:bidi w:val="0"/>
        <w:rPr>
          <w:rFonts w:hint="eastAsia"/>
          <w:lang w:val="en-US" w:eastAsia="zh-CN"/>
        </w:rPr>
      </w:pPr>
      <w:bookmarkStart w:id="21" w:name="_Toc5042"/>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18588"/>
      <w:r>
        <w:rPr>
          <w:rFonts w:hint="eastAsia"/>
          <w:lang w:val="en-US" w:eastAsia="zh-CN"/>
        </w:rPr>
        <w:t>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13794"/>
      <w:r>
        <w:rPr>
          <w:rFonts w:hint="eastAsia"/>
          <w:lang w:val="en-US" w:eastAsia="zh-CN"/>
        </w:rPr>
        <w:t>基于区块链的音乐发布</w:t>
      </w:r>
      <w:bookmarkEnd w:id="22"/>
      <w:bookmarkEnd w:id="24"/>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pStyle w:val="4"/>
        <w:bidi w:val="0"/>
        <w:rPr>
          <w:rFonts w:hint="eastAsia"/>
          <w:lang w:val="en-US" w:eastAsia="zh-CN"/>
        </w:rPr>
      </w:pPr>
      <w:bookmarkStart w:id="25" w:name="_Toc17712"/>
      <w:r>
        <w:rPr>
          <w:rFonts w:hint="eastAsia"/>
          <w:lang w:val="en-US" w:eastAsia="zh-CN"/>
        </w:rPr>
        <w:t>方案概述</w:t>
      </w:r>
      <w:bookmarkEnd w:id="25"/>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p>
    <w:p>
      <w:pPr>
        <w:pStyle w:val="3"/>
        <w:bidi w:val="0"/>
        <w:rPr>
          <w:rFonts w:hint="eastAsia"/>
          <w:lang w:val="en-US" w:eastAsia="zh-CN"/>
        </w:rPr>
      </w:pPr>
      <w:bookmarkStart w:id="26" w:name="_Toc24659"/>
      <w:r>
        <w:rPr>
          <w:rFonts w:hint="eastAsia"/>
          <w:lang w:val="en-US" w:eastAsia="zh-CN"/>
        </w:rPr>
        <w:t>基于区块链的音乐交易</w:t>
      </w:r>
      <w:bookmarkEnd w:id="26"/>
    </w:p>
    <w:p>
      <w:pPr>
        <w:pStyle w:val="4"/>
        <w:bidi w:val="0"/>
        <w:rPr>
          <w:rFonts w:hint="eastAsia"/>
          <w:lang w:val="en-US" w:eastAsia="zh-CN"/>
        </w:rPr>
      </w:pPr>
      <w:bookmarkStart w:id="27" w:name="_Toc2162"/>
      <w:r>
        <w:rPr>
          <w:rFonts w:hint="eastAsia"/>
          <w:lang w:val="en-US" w:eastAsia="zh-CN"/>
        </w:rPr>
        <w:t>方案概述</w:t>
      </w:r>
      <w:bookmarkEnd w:id="27"/>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音乐创作者上传音乐作品-&gt;数据通过P2P网络被存储-&gt;购买者在平台欣赏作品-&gt;使用代币购买音乐-&gt;交易在区块链中被记录并且可见-&gt;音乐创作着获得用户支付费用的100%。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bidi w:val="0"/>
        <w:spacing w:line="360" w:lineRule="auto"/>
        <w:ind w:firstLine="480" w:firstLineChars="200"/>
        <w:rPr>
          <w:rFonts w:hint="default"/>
          <w:sz w:val="24"/>
          <w:szCs w:val="24"/>
          <w:lang w:val="en-US" w:eastAsia="zh-CN"/>
        </w:rPr>
      </w:pPr>
    </w:p>
    <w:p>
      <w:pPr>
        <w:pStyle w:val="3"/>
        <w:bidi w:val="0"/>
        <w:rPr>
          <w:rFonts w:hint="eastAsia"/>
          <w:lang w:val="en-US" w:eastAsia="zh-CN"/>
        </w:rPr>
      </w:pPr>
      <w:bookmarkStart w:id="28" w:name="_Toc25966"/>
      <w:r>
        <w:rPr>
          <w:rFonts w:hint="eastAsia"/>
          <w:lang w:val="en-US" w:eastAsia="zh-CN"/>
        </w:rPr>
        <w:t>基于区块链的音乐版权</w:t>
      </w:r>
      <w:bookmarkEnd w:id="28"/>
    </w:p>
    <w:p>
      <w:pPr>
        <w:pStyle w:val="4"/>
        <w:bidi w:val="0"/>
        <w:rPr>
          <w:rFonts w:hint="default" w:eastAsia="宋体"/>
          <w:lang w:val="en-US" w:eastAsia="zh-CN"/>
        </w:rPr>
      </w:pPr>
      <w:bookmarkStart w:id="29" w:name="_Toc18592"/>
      <w:r>
        <w:rPr>
          <w:rFonts w:hint="eastAsia"/>
          <w:lang w:val="en-US" w:eastAsia="zh-CN"/>
        </w:rPr>
        <w:t>方案概述</w:t>
      </w:r>
      <w:bookmarkEnd w:id="29"/>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default"/>
          <w:lang w:val="en-US" w:eastAsia="zh-CN"/>
        </w:rPr>
      </w:pPr>
      <w:bookmarkStart w:id="30" w:name="_Toc520"/>
      <w:r>
        <w:rPr>
          <w:rFonts w:hint="eastAsia"/>
          <w:lang w:val="en-US" w:eastAsia="zh-CN"/>
        </w:rPr>
        <w:t>总结语</w:t>
      </w:r>
      <w:bookmarkEnd w:id="30"/>
    </w:p>
    <w:p>
      <w:pPr>
        <w:spacing w:line="360" w:lineRule="auto"/>
        <w:ind w:firstLine="480" w:firstLineChars="200"/>
        <w:rPr>
          <w:rFonts w:hint="default"/>
          <w:sz w:val="24"/>
          <w:szCs w:val="24"/>
          <w:lang w:val="en-US" w:eastAsia="zh-CN"/>
        </w:rPr>
      </w:pPr>
      <w:r>
        <w:rPr>
          <w:rFonts w:hint="eastAsia"/>
          <w:sz w:val="24"/>
          <w:szCs w:val="24"/>
          <w:lang w:val="en-US" w:eastAsia="zh-CN"/>
        </w:rPr>
        <w:t>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w:t>
      </w:r>
    </w:p>
    <w:p>
      <w:pPr>
        <w:bidi w:val="0"/>
        <w:spacing w:line="360" w:lineRule="auto"/>
        <w:ind w:firstLine="420"/>
        <w:rPr>
          <w:rFonts w:hint="default"/>
          <w:sz w:val="24"/>
          <w:szCs w:val="24"/>
          <w:lang w:val="en-US" w:eastAsia="zh-CN"/>
        </w:rPr>
      </w:pPr>
      <w:r>
        <w:rPr>
          <w:rFonts w:hint="eastAsia"/>
          <w:sz w:val="24"/>
          <w:szCs w:val="24"/>
          <w:lang w:val="en-US" w:eastAsia="zh-CN"/>
        </w:rPr>
        <w:t>区块链上映体现未来的音乐事业，将更加追求多元化、个性化、私人化的消费体验。</w:t>
      </w:r>
    </w:p>
    <w:p>
      <w:pPr>
        <w:bidi w:val="0"/>
        <w:spacing w:line="360" w:lineRule="auto"/>
        <w:ind w:firstLine="42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sto MT">
    <w:panose1 w:val="0204060305050503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200166A"/>
    <w:rsid w:val="035263C6"/>
    <w:rsid w:val="05E13959"/>
    <w:rsid w:val="064A47B2"/>
    <w:rsid w:val="06D70470"/>
    <w:rsid w:val="070661D0"/>
    <w:rsid w:val="09015B09"/>
    <w:rsid w:val="0B753239"/>
    <w:rsid w:val="0CA53C50"/>
    <w:rsid w:val="0D1B6C7C"/>
    <w:rsid w:val="0D7E1C54"/>
    <w:rsid w:val="0E69128E"/>
    <w:rsid w:val="10236FE5"/>
    <w:rsid w:val="12547E17"/>
    <w:rsid w:val="14173165"/>
    <w:rsid w:val="150B41D2"/>
    <w:rsid w:val="15282726"/>
    <w:rsid w:val="15F369C5"/>
    <w:rsid w:val="16E042E2"/>
    <w:rsid w:val="17E740FC"/>
    <w:rsid w:val="188934E0"/>
    <w:rsid w:val="1D6D6EE3"/>
    <w:rsid w:val="1DEE5FB2"/>
    <w:rsid w:val="1DFE07D1"/>
    <w:rsid w:val="1E2B7E88"/>
    <w:rsid w:val="1F4F0BAC"/>
    <w:rsid w:val="1F6A3C03"/>
    <w:rsid w:val="219B2D9C"/>
    <w:rsid w:val="227D59A1"/>
    <w:rsid w:val="253B7759"/>
    <w:rsid w:val="255816B8"/>
    <w:rsid w:val="25A935AD"/>
    <w:rsid w:val="26965407"/>
    <w:rsid w:val="26E868EB"/>
    <w:rsid w:val="28106117"/>
    <w:rsid w:val="2C3C0EDB"/>
    <w:rsid w:val="2D2E09EA"/>
    <w:rsid w:val="2E242BD5"/>
    <w:rsid w:val="2F4A1DF6"/>
    <w:rsid w:val="2FD54799"/>
    <w:rsid w:val="318E28FD"/>
    <w:rsid w:val="31B575B1"/>
    <w:rsid w:val="32D3358E"/>
    <w:rsid w:val="33516A0E"/>
    <w:rsid w:val="33C21B3B"/>
    <w:rsid w:val="34815C7B"/>
    <w:rsid w:val="35CF5AAC"/>
    <w:rsid w:val="36BE5A26"/>
    <w:rsid w:val="39AC2505"/>
    <w:rsid w:val="3AA45452"/>
    <w:rsid w:val="3D553E93"/>
    <w:rsid w:val="3DD51DB6"/>
    <w:rsid w:val="41D9696D"/>
    <w:rsid w:val="421C1F59"/>
    <w:rsid w:val="43791629"/>
    <w:rsid w:val="44122DE6"/>
    <w:rsid w:val="45251C8C"/>
    <w:rsid w:val="459738BA"/>
    <w:rsid w:val="47C30A70"/>
    <w:rsid w:val="494229B4"/>
    <w:rsid w:val="49D745DC"/>
    <w:rsid w:val="4B044C6D"/>
    <w:rsid w:val="4B80303A"/>
    <w:rsid w:val="4DEF560A"/>
    <w:rsid w:val="4EC47337"/>
    <w:rsid w:val="504D1621"/>
    <w:rsid w:val="50CF3A9B"/>
    <w:rsid w:val="547C2C50"/>
    <w:rsid w:val="558063BC"/>
    <w:rsid w:val="56432F9B"/>
    <w:rsid w:val="56954D06"/>
    <w:rsid w:val="57A67B7C"/>
    <w:rsid w:val="583C2C22"/>
    <w:rsid w:val="59322A1D"/>
    <w:rsid w:val="5A0938C0"/>
    <w:rsid w:val="5AA253C0"/>
    <w:rsid w:val="5DE83747"/>
    <w:rsid w:val="61BB1059"/>
    <w:rsid w:val="674253E0"/>
    <w:rsid w:val="6890173B"/>
    <w:rsid w:val="6A3C4173"/>
    <w:rsid w:val="6C952D52"/>
    <w:rsid w:val="6C9C6E77"/>
    <w:rsid w:val="6DDF5777"/>
    <w:rsid w:val="6E934C29"/>
    <w:rsid w:val="6EB551DE"/>
    <w:rsid w:val="704A50B6"/>
    <w:rsid w:val="70E540DF"/>
    <w:rsid w:val="73F2157D"/>
    <w:rsid w:val="751D68CB"/>
    <w:rsid w:val="754E0948"/>
    <w:rsid w:val="76884671"/>
    <w:rsid w:val="7785177A"/>
    <w:rsid w:val="78126D1F"/>
    <w:rsid w:val="797557C4"/>
    <w:rsid w:val="79801DDD"/>
    <w:rsid w:val="7A952596"/>
    <w:rsid w:val="7B3725C3"/>
    <w:rsid w:val="7BB5615D"/>
    <w:rsid w:val="7C0556E8"/>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0</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2020-12-13T14:44:35Z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