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C32EF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2025跨境独立站</w:t>
      </w:r>
    </w:p>
    <w:p w14:paraId="161CC29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品牌Instagram推广教程</w:t>
      </w:r>
    </w:p>
    <w:p w14:paraId="743A41E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9KWZ-1747895262417"/>
      <w:bookmarkEnd w:id="1"/>
      <w:r>
        <w:rPr>
          <w:rFonts w:hint="eastAsia" w:ascii="微软雅黑" w:hAnsi="微软雅黑" w:eastAsia="微软雅黑" w:cs="微软雅黑"/>
          <w:b/>
          <w:sz w:val="24"/>
        </w:rPr>
        <w:t>对于拥有独立站的跨境电商卖家来说，独立站引流是一个老生常谈的话题，也是跨境卖家独立站开拓的难点和挑战，其中常见的方法之一就是通过社媒营销进行站外引流。以IG为例，如何正确有效地运营好自己的社媒账号，为独立站引流？</w:t>
      </w:r>
    </w:p>
    <w:p w14:paraId="3DE0A398">
      <w:pPr>
        <w:rPr>
          <w:rFonts w:hint="eastAsia" w:ascii="微软雅黑" w:hAnsi="微软雅黑" w:eastAsia="微软雅黑" w:cs="微软雅黑"/>
        </w:rPr>
      </w:pPr>
      <w:bookmarkStart w:id="2" w:name="IIh1-1747895321557"/>
      <w:bookmarkEnd w:id="2"/>
      <w:r>
        <w:rPr>
          <w:rFonts w:hint="eastAsia" w:ascii="微软雅黑" w:hAnsi="微软雅黑" w:eastAsia="微软雅黑" w:cs="微软雅黑"/>
          <w:b/>
          <w:sz w:val="24"/>
        </w:rPr>
        <w:t>一、优化主页各项信息</w:t>
      </w:r>
    </w:p>
    <w:p w14:paraId="0BBDBEE8">
      <w:pPr>
        <w:rPr>
          <w:rFonts w:hint="eastAsia" w:ascii="微软雅黑" w:hAnsi="微软雅黑" w:eastAsia="微软雅黑" w:cs="微软雅黑"/>
        </w:rPr>
      </w:pPr>
      <w:bookmarkStart w:id="3" w:name="Ocqn-1747895321766"/>
      <w:bookmarkEnd w:id="3"/>
      <w:r>
        <w:rPr>
          <w:rFonts w:hint="eastAsia" w:ascii="微软雅黑" w:hAnsi="微软雅黑" w:eastAsia="微软雅黑" w:cs="微软雅黑"/>
          <w:b/>
          <w:sz w:val="24"/>
        </w:rPr>
        <w:t>IG 主页直接展示了品牌形象。</w:t>
      </w:r>
      <w:r>
        <w:rPr>
          <w:rFonts w:hint="eastAsia" w:ascii="微软雅黑" w:hAnsi="微软雅黑" w:eastAsia="微软雅黑" w:cs="微软雅黑"/>
          <w:sz w:val="24"/>
        </w:rPr>
        <w:t>运营社媒账号的重要步骤之一，就是对品牌账号主页进行全面优化。如果账号主页的信息是凌乱的，那该如何吸引潜在的受众用户呢？</w:t>
      </w:r>
    </w:p>
    <w:p w14:paraId="5C10E55E">
      <w:pPr>
        <w:rPr>
          <w:rFonts w:hint="eastAsia" w:ascii="微软雅黑" w:hAnsi="微软雅黑" w:eastAsia="微软雅黑" w:cs="微软雅黑"/>
        </w:rPr>
      </w:pPr>
      <w:bookmarkStart w:id="4" w:name="96UM-1747895321768"/>
      <w:bookmarkEnd w:id="4"/>
      <w:r>
        <w:rPr>
          <w:rFonts w:hint="eastAsia" w:ascii="微软雅黑" w:hAnsi="微软雅黑" w:eastAsia="微软雅黑" w:cs="微软雅黑"/>
          <w:sz w:val="24"/>
        </w:rPr>
        <w:t>A-个人简介和头像是构成品牌标识的基础。在个人简介中插入品牌链接是将IG流量吸引到品牌独立站的最直接的方法之一。</w:t>
      </w:r>
    </w:p>
    <w:p w14:paraId="3A9F9371">
      <w:pPr>
        <w:rPr>
          <w:rFonts w:hint="eastAsia" w:ascii="微软雅黑" w:hAnsi="微软雅黑" w:eastAsia="微软雅黑" w:cs="微软雅黑"/>
        </w:rPr>
      </w:pPr>
      <w:bookmarkStart w:id="5" w:name="6alc-1747895321770"/>
      <w:bookmarkEnd w:id="5"/>
      <w:r>
        <w:rPr>
          <w:rFonts w:hint="eastAsia" w:ascii="微软雅黑" w:hAnsi="微软雅黑" w:eastAsia="微软雅黑" w:cs="微软雅黑"/>
          <w:sz w:val="24"/>
        </w:rPr>
        <w:t>B-社媒账号名称也很重要，要让用户名尽可能便于搜索。避免在用户名中添加数字或特殊字符，并尽可能和已有的其他社媒账号名保持一致。</w:t>
      </w:r>
    </w:p>
    <w:p w14:paraId="32FCF7A0">
      <w:pPr>
        <w:rPr>
          <w:rFonts w:hint="eastAsia" w:ascii="微软雅黑" w:hAnsi="微软雅黑" w:eastAsia="微软雅黑" w:cs="微软雅黑"/>
        </w:rPr>
      </w:pPr>
      <w:bookmarkStart w:id="6" w:name="ea3P-1747895321772"/>
      <w:bookmarkEnd w:id="6"/>
      <w:r>
        <w:rPr>
          <w:rFonts w:hint="eastAsia" w:ascii="微软雅黑" w:hAnsi="微软雅黑" w:eastAsia="微软雅黑" w:cs="微软雅黑"/>
          <w:sz w:val="24"/>
        </w:rPr>
        <w:t>C-更重要的一点，运营一个品牌账号前要想清楚账号的属性、有固定的图片和文案风格，保证主页内容的一致性。社媒是一种非常好的品宣方式，能够为品牌（潜在）受众用户创造出一种期待感，信赖感，提升用户与品牌之间的粘性，同时增强品牌的辨识度。</w:t>
      </w:r>
    </w:p>
    <w:p w14:paraId="61115709">
      <w:pPr>
        <w:rPr>
          <w:rFonts w:hint="eastAsia" w:ascii="微软雅黑" w:hAnsi="微软雅黑" w:eastAsia="微软雅黑" w:cs="微软雅黑"/>
        </w:rPr>
      </w:pPr>
      <w:bookmarkStart w:id="7" w:name="Tg5V-1747895354436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559300" cy="5901055"/>
            <wp:effectExtent l="0" t="0" r="12700" b="444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90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BA72">
      <w:pPr>
        <w:rPr>
          <w:rFonts w:hint="eastAsia" w:ascii="微软雅黑" w:hAnsi="微软雅黑" w:eastAsia="微软雅黑" w:cs="微软雅黑"/>
        </w:rPr>
      </w:pPr>
      <w:bookmarkStart w:id="8" w:name="FwvF-1747895321774"/>
      <w:bookmarkEnd w:id="8"/>
      <w:r>
        <w:rPr>
          <w:rFonts w:hint="eastAsia" w:ascii="微软雅黑" w:hAnsi="微软雅黑" w:eastAsia="微软雅黑" w:cs="微软雅黑"/>
          <w:b/>
          <w:sz w:val="24"/>
        </w:rPr>
        <w:t>二、 制定内容发布 SOP，提升运营效率</w:t>
      </w:r>
    </w:p>
    <w:p w14:paraId="4B3B2E25">
      <w:pPr>
        <w:rPr>
          <w:rFonts w:hint="eastAsia" w:ascii="微软雅黑" w:hAnsi="微软雅黑" w:eastAsia="微软雅黑" w:cs="微软雅黑"/>
        </w:rPr>
      </w:pPr>
      <w:bookmarkStart w:id="9" w:name="PWds-1747895366129"/>
      <w:bookmarkEnd w:id="9"/>
      <w:r>
        <w:rPr>
          <w:rFonts w:hint="eastAsia" w:ascii="微软雅黑" w:hAnsi="微软雅黑" w:eastAsia="微软雅黑" w:cs="微软雅黑"/>
          <w:sz w:val="24"/>
        </w:rPr>
        <w:t>运营社媒账号非常忌讳随机地发布内容。不当的发布甚至会让长久以来的努力前功尽弃。制定一个品牌账号内容发布的SOP，能够更好地提升运营效率。</w:t>
      </w:r>
    </w:p>
    <w:p w14:paraId="406254E5">
      <w:pPr>
        <w:rPr>
          <w:rFonts w:hint="eastAsia" w:ascii="微软雅黑" w:hAnsi="微软雅黑" w:eastAsia="微软雅黑" w:cs="微软雅黑"/>
        </w:rPr>
      </w:pPr>
      <w:bookmarkStart w:id="10" w:name="yQWx-1747895366131"/>
      <w:bookmarkEnd w:id="10"/>
      <w:r>
        <w:rPr>
          <w:rFonts w:hint="eastAsia" w:ascii="微软雅黑" w:hAnsi="微软雅黑" w:eastAsia="微软雅黑" w:cs="微软雅黑"/>
          <w:b/>
          <w:sz w:val="24"/>
        </w:rPr>
        <w:t>1.设定发布时间表</w:t>
      </w:r>
    </w:p>
    <w:p w14:paraId="7307E75A">
      <w:pPr>
        <w:rPr>
          <w:rFonts w:hint="eastAsia" w:ascii="微软雅黑" w:hAnsi="微软雅黑" w:eastAsia="微软雅黑" w:cs="微软雅黑"/>
        </w:rPr>
      </w:pPr>
      <w:bookmarkStart w:id="11" w:name="ZH5J-1747895366133"/>
      <w:bookmarkEnd w:id="11"/>
      <w:r>
        <w:rPr>
          <w:rFonts w:hint="eastAsia" w:ascii="微软雅黑" w:hAnsi="微软雅黑" w:eastAsia="微软雅黑" w:cs="微软雅黑"/>
          <w:sz w:val="24"/>
        </w:rPr>
        <w:t>有时不得不相信大数据的力量，</w:t>
      </w:r>
      <w:r>
        <w:rPr>
          <w:rFonts w:hint="eastAsia" w:ascii="微软雅黑" w:hAnsi="微软雅黑" w:eastAsia="微软雅黑" w:cs="微软雅黑"/>
          <w:color w:val="09408E"/>
          <w:sz w:val="24"/>
        </w:rPr>
        <w:t>Sprout Social</w:t>
      </w:r>
      <w:r>
        <w:rPr>
          <w:rFonts w:hint="eastAsia" w:ascii="微软雅黑" w:hAnsi="微软雅黑" w:eastAsia="微软雅黑" w:cs="微软雅黑"/>
          <w:sz w:val="24"/>
        </w:rPr>
        <w:t>调研了2021年IG用户活跃时长，每天有超过5亿日活用户在IG平台上活跃，跟上用户的节奏，也就跟上了流量的节奏。</w:t>
      </w:r>
    </w:p>
    <w:p w14:paraId="12CE757D">
      <w:pPr>
        <w:rPr>
          <w:rFonts w:hint="eastAsia" w:ascii="微软雅黑" w:hAnsi="微软雅黑" w:eastAsia="微软雅黑" w:cs="微软雅黑"/>
        </w:rPr>
      </w:pPr>
      <w:bookmarkStart w:id="12" w:name="lvWp-1747895366135"/>
      <w:bookmarkEnd w:id="12"/>
      <w:r>
        <w:rPr>
          <w:rFonts w:hint="eastAsia" w:ascii="微软雅黑" w:hAnsi="微软雅黑" w:eastAsia="微软雅黑" w:cs="微软雅黑"/>
          <w:sz w:val="24"/>
        </w:rPr>
        <w:t>美国作为社媒最发达的国家之一，调研结果具有一定的普遍性和代表性，可以作为运营策略制定时首要的参考对象。基于美国中部时间(US Central Time) ，Sprout Social建议的每日社媒发送动态的最佳时间是周二上午11点至下午2点；其次是周一至周五的上午11点；不推荐周日发送社媒动态。</w:t>
      </w:r>
    </w:p>
    <w:p w14:paraId="28677BB7">
      <w:pPr>
        <w:rPr>
          <w:rFonts w:hint="eastAsia" w:ascii="微软雅黑" w:hAnsi="微软雅黑" w:eastAsia="微软雅黑" w:cs="微软雅黑"/>
        </w:rPr>
      </w:pPr>
      <w:bookmarkStart w:id="13" w:name="dpTu-1747895393452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68955"/>
            <wp:effectExtent l="0" t="0" r="9525" b="1714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5BA4">
      <w:pPr>
        <w:rPr>
          <w:rFonts w:hint="eastAsia" w:ascii="微软雅黑" w:hAnsi="微软雅黑" w:eastAsia="微软雅黑" w:cs="微软雅黑"/>
        </w:rPr>
      </w:pPr>
      <w:bookmarkStart w:id="14" w:name="vSO4-1747895393457"/>
      <w:bookmarkEnd w:id="14"/>
      <w:r>
        <w:rPr>
          <w:rFonts w:hint="eastAsia" w:ascii="微软雅黑" w:hAnsi="微软雅黑" w:eastAsia="微软雅黑" w:cs="微软雅黑"/>
          <w:b/>
          <w:sz w:val="24"/>
        </w:rPr>
        <w:t>2.主页内容规划</w:t>
      </w:r>
    </w:p>
    <w:p w14:paraId="2FC4EB0B">
      <w:pPr>
        <w:rPr>
          <w:rFonts w:hint="eastAsia" w:ascii="微软雅黑" w:hAnsi="微软雅黑" w:eastAsia="微软雅黑" w:cs="微软雅黑"/>
        </w:rPr>
      </w:pPr>
      <w:bookmarkStart w:id="15" w:name="ouJt-1747895505061"/>
      <w:bookmarkEnd w:id="15"/>
      <w:r>
        <w:rPr>
          <w:rFonts w:hint="eastAsia" w:ascii="微软雅黑" w:hAnsi="微软雅黑" w:eastAsia="微软雅黑" w:cs="微软雅黑"/>
          <w:sz w:val="24"/>
        </w:rPr>
        <w:t>诸如IG此类头部社媒平台的推荐算法，随着更新迭代变得更“聪明”了。不断地向用户展示更多他们喜欢的内容，所以提前策划原创的图文内容，有针对性地对主页整体性进行长期规划，更好地将品牌内核输出给（潜在）受众群体。</w:t>
      </w:r>
    </w:p>
    <w:p w14:paraId="69D13B0B">
      <w:pPr>
        <w:rPr>
          <w:rFonts w:hint="eastAsia" w:ascii="微软雅黑" w:hAnsi="微软雅黑" w:eastAsia="微软雅黑" w:cs="微软雅黑"/>
        </w:rPr>
      </w:pPr>
      <w:bookmarkStart w:id="16" w:name="Gt6M-1747895505064"/>
      <w:bookmarkEnd w:id="16"/>
      <w:r>
        <w:rPr>
          <w:rFonts w:hint="eastAsia" w:ascii="微软雅黑" w:hAnsi="微软雅黑" w:eastAsia="微软雅黑" w:cs="微软雅黑"/>
          <w:sz w:val="24"/>
        </w:rPr>
        <w:t>其次，提前建立可转载的账号内容库，沟通想要转载的图文内容，搬运/盗用不可取。</w:t>
      </w:r>
    </w:p>
    <w:p w14:paraId="0B8136E3">
      <w:pPr>
        <w:rPr>
          <w:rFonts w:hint="eastAsia" w:ascii="微软雅黑" w:hAnsi="微软雅黑" w:eastAsia="微软雅黑" w:cs="微软雅黑"/>
        </w:rPr>
      </w:pPr>
      <w:bookmarkStart w:id="17" w:name="3kvJ-1747895505066"/>
      <w:bookmarkEnd w:id="17"/>
      <w:r>
        <w:rPr>
          <w:rFonts w:hint="eastAsia" w:ascii="微软雅黑" w:hAnsi="微软雅黑" w:eastAsia="微软雅黑" w:cs="微软雅黑"/>
          <w:b/>
          <w:sz w:val="24"/>
        </w:rPr>
        <w:t>三、增强有效的曝光和互动</w:t>
      </w:r>
    </w:p>
    <w:p w14:paraId="69A81D40">
      <w:pPr>
        <w:rPr>
          <w:rFonts w:hint="eastAsia" w:ascii="微软雅黑" w:hAnsi="微软雅黑" w:eastAsia="微软雅黑" w:cs="微软雅黑"/>
        </w:rPr>
      </w:pPr>
      <w:bookmarkStart w:id="18" w:name="HIH4-1747895505068"/>
      <w:bookmarkEnd w:id="18"/>
      <w:r>
        <w:rPr>
          <w:rFonts w:hint="eastAsia" w:ascii="微软雅黑" w:hAnsi="微软雅黑" w:eastAsia="微软雅黑" w:cs="微软雅黑"/>
          <w:sz w:val="24"/>
        </w:rPr>
        <w:t>“圈地自萌”总不是长久之计。即使账号主页和内容再精致，没有一个良好的内容流量曝光可不行，这里为大家提供一些可以尝试的方法。</w:t>
      </w:r>
    </w:p>
    <w:p w14:paraId="637AC9C1">
      <w:pPr>
        <w:rPr>
          <w:rFonts w:hint="eastAsia" w:ascii="微软雅黑" w:hAnsi="微软雅黑" w:eastAsia="微软雅黑" w:cs="微软雅黑"/>
        </w:rPr>
      </w:pPr>
      <w:bookmarkStart w:id="19" w:name="BwzH-1747895505070"/>
      <w:bookmarkEnd w:id="19"/>
      <w:r>
        <w:rPr>
          <w:rFonts w:hint="eastAsia" w:ascii="微软雅黑" w:hAnsi="微软雅黑" w:eastAsia="微软雅黑" w:cs="微软雅黑"/>
          <w:b/>
          <w:sz w:val="24"/>
        </w:rPr>
        <w:t>1.运营初期</w:t>
      </w:r>
    </w:p>
    <w:p w14:paraId="61A51AB7">
      <w:pPr>
        <w:rPr>
          <w:rFonts w:hint="eastAsia" w:ascii="微软雅黑" w:hAnsi="微软雅黑" w:eastAsia="微软雅黑" w:cs="微软雅黑"/>
        </w:rPr>
      </w:pPr>
      <w:bookmarkStart w:id="20" w:name="2tcl-1747895505072"/>
      <w:bookmarkEnd w:id="20"/>
      <w:r>
        <w:rPr>
          <w:rFonts w:hint="eastAsia" w:ascii="微软雅黑" w:hAnsi="微软雅黑" w:eastAsia="微软雅黑" w:cs="微软雅黑"/>
          <w:sz w:val="24"/>
        </w:rPr>
        <w:t>账号运营初期，都会遇到粉丝较少。在互动量低的情况，每增加一个粉丝都会变得意义非凡。</w:t>
      </w:r>
    </w:p>
    <w:p w14:paraId="1DF17CD8">
      <w:pPr>
        <w:rPr>
          <w:rFonts w:hint="eastAsia" w:ascii="微软雅黑" w:hAnsi="微软雅黑" w:eastAsia="微软雅黑" w:cs="微软雅黑"/>
        </w:rPr>
      </w:pPr>
      <w:bookmarkStart w:id="21" w:name="HwWG-1747895505074"/>
      <w:bookmarkEnd w:id="21"/>
      <w:r>
        <w:rPr>
          <w:rFonts w:hint="eastAsia" w:ascii="微软雅黑" w:hAnsi="微软雅黑" w:eastAsia="微软雅黑" w:cs="微软雅黑"/>
          <w:b/>
          <w:sz w:val="24"/>
        </w:rPr>
        <w:t>●保持主动</w:t>
      </w:r>
    </w:p>
    <w:p w14:paraId="737BA195">
      <w:pPr>
        <w:rPr>
          <w:rFonts w:hint="eastAsia" w:ascii="微软雅黑" w:hAnsi="微软雅黑" w:eastAsia="微软雅黑" w:cs="微软雅黑"/>
        </w:rPr>
      </w:pPr>
      <w:bookmarkStart w:id="22" w:name="J9Kb-1747895505076"/>
      <w:bookmarkEnd w:id="22"/>
      <w:r>
        <w:rPr>
          <w:rFonts w:hint="eastAsia" w:ascii="微软雅黑" w:hAnsi="微软雅黑" w:eastAsia="微软雅黑" w:cs="微软雅黑"/>
          <w:sz w:val="24"/>
        </w:rPr>
        <w:t>主动与每位粉丝/评论者互动，积极地回复评论、私信、被@，用真诚打动每一位用户，建立品牌信赖感和品牌忠诚度，并通过不断地人传人扩大受众规模。</w:t>
      </w:r>
    </w:p>
    <w:p w14:paraId="50CF76ED">
      <w:pPr>
        <w:rPr>
          <w:rFonts w:hint="eastAsia" w:ascii="微软雅黑" w:hAnsi="微软雅黑" w:eastAsia="微软雅黑" w:cs="微软雅黑"/>
        </w:rPr>
      </w:pPr>
      <w:bookmarkStart w:id="23" w:name="LDrb-1747895505078"/>
      <w:bookmarkEnd w:id="23"/>
      <w:r>
        <w:rPr>
          <w:rFonts w:hint="eastAsia" w:ascii="微软雅黑" w:hAnsi="微软雅黑" w:eastAsia="微软雅黑" w:cs="微软雅黑"/>
          <w:b/>
          <w:sz w:val="24"/>
        </w:rPr>
        <w:t>●Hashtags的添加</w:t>
      </w:r>
    </w:p>
    <w:p w14:paraId="1D6C5908">
      <w:pPr>
        <w:rPr>
          <w:rFonts w:hint="eastAsia" w:ascii="微软雅黑" w:hAnsi="微软雅黑" w:eastAsia="微软雅黑" w:cs="微软雅黑"/>
        </w:rPr>
      </w:pPr>
      <w:bookmarkStart w:id="24" w:name="xxhV-1747895505080"/>
      <w:bookmarkEnd w:id="24"/>
      <w:r>
        <w:rPr>
          <w:rFonts w:hint="eastAsia" w:ascii="微软雅黑" w:hAnsi="微软雅黑" w:eastAsia="微软雅黑" w:cs="微软雅黑"/>
          <w:sz w:val="24"/>
        </w:rPr>
        <w:t>内容文案进行Hashtags的测试，包括主题标签、本地标签和位置标签等。Hashtags是提升账号曝光最简单直接的一种方式，并且前期的试错成本是能够接受的。制定不同内容发布时添加的Hashtags内容和数量，通过A/B Test找到适配方案。</w:t>
      </w:r>
    </w:p>
    <w:p w14:paraId="6BBC0348">
      <w:pPr>
        <w:rPr>
          <w:rFonts w:hint="eastAsia" w:ascii="微软雅黑" w:hAnsi="微软雅黑" w:eastAsia="微软雅黑" w:cs="微软雅黑"/>
        </w:rPr>
      </w:pPr>
      <w:bookmarkStart w:id="25" w:name="I302-1747895524484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07105"/>
            <wp:effectExtent l="0" t="0" r="9525" b="17145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F6E">
      <w:pPr>
        <w:rPr>
          <w:rFonts w:hint="eastAsia" w:ascii="微软雅黑" w:hAnsi="微软雅黑" w:eastAsia="微软雅黑" w:cs="微软雅黑"/>
        </w:rPr>
      </w:pPr>
      <w:bookmarkStart w:id="26" w:name="Qsdc-1747895524488"/>
      <w:bookmarkEnd w:id="26"/>
      <w:r>
        <w:rPr>
          <w:rFonts w:hint="eastAsia" w:ascii="微软雅黑" w:hAnsi="微软雅黑" w:eastAsia="微软雅黑" w:cs="微软雅黑"/>
          <w:b/>
          <w:sz w:val="24"/>
        </w:rPr>
        <w:t>●社群营销</w:t>
      </w:r>
    </w:p>
    <w:p w14:paraId="1C1ABBE5">
      <w:pPr>
        <w:rPr>
          <w:rFonts w:hint="eastAsia" w:ascii="微软雅黑" w:hAnsi="微软雅黑" w:eastAsia="微软雅黑" w:cs="微软雅黑"/>
        </w:rPr>
      </w:pPr>
      <w:bookmarkStart w:id="27" w:name="r7cR-1747895536611"/>
      <w:bookmarkEnd w:id="27"/>
      <w:r>
        <w:rPr>
          <w:rFonts w:hint="eastAsia" w:ascii="微软雅黑" w:hAnsi="微软雅黑" w:eastAsia="微软雅黑" w:cs="微软雅黑"/>
          <w:sz w:val="24"/>
        </w:rPr>
        <w:t>社群的概念在今年迎来了井喷，社群营销也成为了品牌账号营销的新途径。IG的聊天功能同样可以建立讨论群，用品牌账号将粉丝们聚在一起，提升品牌的影响力。无论是已经购买了品牌产品的粉丝还是仅关注了品牌账号的粉丝，都能在讨论群中找到品牌归属感。</w:t>
      </w:r>
    </w:p>
    <w:p w14:paraId="01DA3857">
      <w:pPr>
        <w:rPr>
          <w:rFonts w:hint="eastAsia" w:ascii="微软雅黑" w:hAnsi="微软雅黑" w:eastAsia="微软雅黑" w:cs="微软雅黑"/>
        </w:rPr>
      </w:pPr>
      <w:bookmarkStart w:id="28" w:name="rcCC-1747895536613"/>
      <w:bookmarkEnd w:id="28"/>
      <w:r>
        <w:rPr>
          <w:rFonts w:hint="eastAsia" w:ascii="微软雅黑" w:hAnsi="微软雅黑" w:eastAsia="微软雅黑" w:cs="微软雅黑"/>
          <w:sz w:val="24"/>
        </w:rPr>
        <w:t>通过社群活动的开展，譬如晒图返现、拉人打折等，提升品牌用户的活跃度能够更有效地帮助品牌本身扩大曝光。征集产品、账号内容有关的建议，也能够以另一个角度发现品牌不足之处。</w:t>
      </w:r>
    </w:p>
    <w:p w14:paraId="3306BC54">
      <w:pPr>
        <w:rPr>
          <w:rFonts w:hint="eastAsia" w:ascii="微软雅黑" w:hAnsi="微软雅黑" w:eastAsia="微软雅黑" w:cs="微软雅黑"/>
        </w:rPr>
      </w:pPr>
      <w:bookmarkStart w:id="29" w:name="mI24-1747895536615"/>
      <w:bookmarkEnd w:id="29"/>
      <w:r>
        <w:rPr>
          <w:rFonts w:hint="eastAsia" w:ascii="微软雅黑" w:hAnsi="微软雅黑" w:eastAsia="微软雅黑" w:cs="微软雅黑"/>
          <w:b/>
          <w:sz w:val="24"/>
        </w:rPr>
        <w:t>2.运营中后期</w:t>
      </w:r>
    </w:p>
    <w:p w14:paraId="1A993063">
      <w:pPr>
        <w:rPr>
          <w:rFonts w:hint="eastAsia" w:ascii="微软雅黑" w:hAnsi="微软雅黑" w:eastAsia="微软雅黑" w:cs="微软雅黑"/>
        </w:rPr>
      </w:pPr>
      <w:bookmarkStart w:id="30" w:name="UuQY-1747895536617"/>
      <w:bookmarkEnd w:id="30"/>
      <w:r>
        <w:rPr>
          <w:rFonts w:hint="eastAsia" w:ascii="微软雅黑" w:hAnsi="微软雅黑" w:eastAsia="微软雅黑" w:cs="微软雅黑"/>
          <w:sz w:val="24"/>
        </w:rPr>
        <w:t>当品牌、品牌账号拥有了一定粉丝、用户基础后，玩法也会更多样更高效。</w:t>
      </w:r>
    </w:p>
    <w:p w14:paraId="116FB69E">
      <w:pPr>
        <w:rPr>
          <w:rFonts w:hint="eastAsia" w:ascii="微软雅黑" w:hAnsi="微软雅黑" w:eastAsia="微软雅黑" w:cs="微软雅黑"/>
        </w:rPr>
      </w:pPr>
      <w:bookmarkStart w:id="31" w:name="rPBn-1747895536619"/>
      <w:bookmarkEnd w:id="31"/>
      <w:r>
        <w:rPr>
          <w:rFonts w:hint="eastAsia" w:ascii="微软雅黑" w:hAnsi="微软雅黑" w:eastAsia="微软雅黑" w:cs="微软雅黑"/>
          <w:b/>
          <w:sz w:val="24"/>
        </w:rPr>
        <w:t>●红人营销</w:t>
      </w:r>
    </w:p>
    <w:p w14:paraId="2B3AC408">
      <w:pPr>
        <w:rPr>
          <w:rFonts w:hint="eastAsia" w:ascii="微软雅黑" w:hAnsi="微软雅黑" w:eastAsia="微软雅黑" w:cs="微软雅黑"/>
        </w:rPr>
      </w:pPr>
      <w:bookmarkStart w:id="32" w:name="PXwV-1747895536621"/>
      <w:bookmarkEnd w:id="32"/>
      <w:r>
        <w:rPr>
          <w:rFonts w:hint="eastAsia" w:ascii="微软雅黑" w:hAnsi="微软雅黑" w:eastAsia="微软雅黑" w:cs="微软雅黑"/>
          <w:sz w:val="24"/>
        </w:rPr>
        <w:t>红人营销几乎充斥着互联网的各个角落，已经形成了非常成熟的产业链。品牌可以通过Seeding产品或给予酬劳的方式让KOL/KOC为品牌产出内容，并在其高曝光的账号进行发布，为品牌最大化地引流。</w:t>
      </w:r>
    </w:p>
    <w:p w14:paraId="324F2977">
      <w:pPr>
        <w:rPr>
          <w:rFonts w:hint="eastAsia" w:ascii="微软雅黑" w:hAnsi="微软雅黑" w:eastAsia="微软雅黑" w:cs="微软雅黑"/>
        </w:rPr>
      </w:pPr>
      <w:bookmarkStart w:id="33" w:name="6EsN-1747895536623"/>
      <w:bookmarkEnd w:id="33"/>
      <w:r>
        <w:rPr>
          <w:rFonts w:hint="eastAsia" w:ascii="微软雅黑" w:hAnsi="微软雅黑" w:eastAsia="微软雅黑" w:cs="微软雅黑"/>
          <w:b/>
          <w:sz w:val="24"/>
        </w:rPr>
        <w:t>●使用 </w:t>
      </w:r>
      <w:r>
        <w:rPr>
          <w:rFonts w:hint="eastAsia" w:ascii="微软雅黑" w:hAnsi="微软雅黑" w:eastAsia="微软雅黑" w:cs="微软雅黑"/>
          <w:b/>
          <w:color w:val="09408E"/>
          <w:sz w:val="24"/>
        </w:rPr>
        <w:t>IG TV</w:t>
      </w:r>
      <w:r>
        <w:rPr>
          <w:rFonts w:hint="eastAsia" w:ascii="微软雅黑" w:hAnsi="微软雅黑" w:eastAsia="微软雅黑" w:cs="微软雅黑"/>
          <w:b/>
          <w:sz w:val="24"/>
        </w:rPr>
        <w:t>、</w:t>
      </w:r>
      <w:r>
        <w:rPr>
          <w:rFonts w:hint="eastAsia" w:ascii="微软雅黑" w:hAnsi="微软雅黑" w:eastAsia="微软雅黑" w:cs="微软雅黑"/>
          <w:b/>
          <w:color w:val="09408E"/>
          <w:sz w:val="24"/>
        </w:rPr>
        <w:t>Stories</w:t>
      </w:r>
      <w:r>
        <w:rPr>
          <w:rFonts w:hint="eastAsia" w:ascii="微软雅黑" w:hAnsi="微软雅黑" w:eastAsia="微软雅黑" w:cs="微软雅黑"/>
          <w:b/>
          <w:sz w:val="24"/>
        </w:rPr>
        <w:t>、</w:t>
      </w:r>
      <w:r>
        <w:rPr>
          <w:rFonts w:hint="eastAsia" w:ascii="微软雅黑" w:hAnsi="微软雅黑" w:eastAsia="微软雅黑" w:cs="微软雅黑"/>
          <w:b/>
          <w:color w:val="09408E"/>
          <w:sz w:val="24"/>
        </w:rPr>
        <w:t>Reels</w:t>
      </w:r>
      <w:r>
        <w:rPr>
          <w:rFonts w:hint="eastAsia" w:ascii="微软雅黑" w:hAnsi="微软雅黑" w:eastAsia="微软雅黑" w:cs="微软雅黑"/>
          <w:b/>
          <w:sz w:val="24"/>
        </w:rPr>
        <w:t>、</w:t>
      </w:r>
      <w:r>
        <w:rPr>
          <w:rFonts w:hint="eastAsia" w:ascii="微软雅黑" w:hAnsi="微软雅黑" w:eastAsia="微软雅黑" w:cs="微软雅黑"/>
          <w:b/>
          <w:color w:val="09408E"/>
          <w:sz w:val="24"/>
        </w:rPr>
        <w:t>Shop</w:t>
      </w:r>
      <w:r>
        <w:rPr>
          <w:rFonts w:hint="eastAsia" w:ascii="微软雅黑" w:hAnsi="微软雅黑" w:eastAsia="微软雅黑" w:cs="微软雅黑"/>
          <w:b/>
          <w:sz w:val="24"/>
        </w:rPr>
        <w:t>等功能玩法</w:t>
      </w:r>
    </w:p>
    <w:p w14:paraId="41D6C658">
      <w:pPr>
        <w:rPr>
          <w:rFonts w:hint="eastAsia" w:ascii="微软雅黑" w:hAnsi="微软雅黑" w:eastAsia="微软雅黑" w:cs="微软雅黑"/>
        </w:rPr>
      </w:pPr>
      <w:bookmarkStart w:id="34" w:name="KVxY-1747895536625"/>
      <w:bookmarkEnd w:id="34"/>
      <w:r>
        <w:rPr>
          <w:rFonts w:hint="eastAsia" w:ascii="微软雅黑" w:hAnsi="微软雅黑" w:eastAsia="微软雅黑" w:cs="微软雅黑"/>
          <w:sz w:val="24"/>
        </w:rPr>
        <w:t>IG TV是品牌与用户最直接的沟通方式之一，分为直播和长视频模式。目前IGTV已经作为独立APP推出，随着海外直播的成熟，更多品牌会选择通过IG TV为品牌的商业活动造势。</w:t>
      </w:r>
    </w:p>
    <w:p w14:paraId="0EBFBE2F">
      <w:pPr>
        <w:rPr>
          <w:rFonts w:hint="eastAsia" w:ascii="微软雅黑" w:hAnsi="微软雅黑" w:eastAsia="微软雅黑" w:cs="微软雅黑"/>
        </w:rPr>
      </w:pPr>
      <w:bookmarkStart w:id="35" w:name="svp5-1747895552535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060700" cy="5481955"/>
            <wp:effectExtent l="0" t="0" r="6350" b="4445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54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0322">
      <w:pPr>
        <w:rPr>
          <w:rFonts w:hint="eastAsia" w:ascii="微软雅黑" w:hAnsi="微软雅黑" w:eastAsia="微软雅黑" w:cs="微软雅黑"/>
        </w:rPr>
      </w:pPr>
      <w:bookmarkStart w:id="36" w:name="ZndZ-1747895552539"/>
      <w:bookmarkEnd w:id="36"/>
      <w:r>
        <w:rPr>
          <w:rFonts w:hint="eastAsia" w:ascii="微软雅黑" w:hAnsi="微软雅黑" w:eastAsia="微软雅黑" w:cs="微软雅黑"/>
          <w:color w:val="191B1F"/>
          <w:sz w:val="24"/>
          <w:highlight w:val="white"/>
        </w:rPr>
        <w:t>Stories功能的推出颠覆了IG等社媒的交互方式，具有时效性的卖点介绍给用户一种紧迫的现场感，能够展示的内容玩法也层出不穷，是品牌与用户展开实时互动的另一种模式。</w:t>
      </w:r>
    </w:p>
    <w:p w14:paraId="727E66D3">
      <w:pPr>
        <w:rPr>
          <w:rFonts w:hint="eastAsia" w:ascii="微软雅黑" w:hAnsi="微软雅黑" w:eastAsia="微软雅黑" w:cs="微软雅黑"/>
        </w:rPr>
      </w:pPr>
      <w:bookmarkStart w:id="37" w:name="aeE8-1747895595135"/>
      <w:bookmarkEnd w:id="37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"https://vdn.vzuu.com/SD/53f73cf6-c7f9-11eb-aec2-aaaefcadabf6.mp4?auth_key=1747897558-0-0-612a896f5aa38e3bb397f9831cb12c79&amp;bu=078babd7&amp;c=avc.0.0&amp;disable_local_cache=1&amp;expiration=1747897558&amp;f=mp4&amp;pu=078babd7&amp;v=ali"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https://vdn.vzuu.com/SD/53f73cf6-c7f9-11eb-aec2-aaaefcadabf6.mp4?auth_key=1747897558-0-0-612a896f5aa38e3bb397f9831cb12c79&amp;bu=078babd7&amp;c=avc.0.0&amp;disable_local_cache=1&amp;expiration=1747897558&amp;f=mp4&amp;pu=078babd7&amp;v=ali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bookmarkStart w:id="46" w:name="_GoBack"/>
      <w:bookmarkEnd w:id="46"/>
    </w:p>
    <w:p w14:paraId="493A63CA">
      <w:pPr>
        <w:rPr>
          <w:rFonts w:hint="eastAsia" w:ascii="微软雅黑" w:hAnsi="微软雅黑" w:eastAsia="微软雅黑" w:cs="微软雅黑"/>
        </w:rPr>
      </w:pPr>
      <w:bookmarkStart w:id="38" w:name="iFXP-1747895596851"/>
      <w:bookmarkEnd w:id="38"/>
      <w:r>
        <w:rPr>
          <w:rFonts w:hint="eastAsia" w:ascii="微软雅黑" w:hAnsi="微软雅黑" w:eastAsia="微软雅黑" w:cs="微软雅黑"/>
          <w:sz w:val="24"/>
        </w:rPr>
        <w:t>Reels作为IG直接对标TikTok的功能玩法，带着强大的野心而来，希望能够对 TikTok产生冲击，势必会投入巨大的财力物力，品牌可以借此抓住平台红利期。</w:t>
      </w:r>
    </w:p>
    <w:p w14:paraId="3352291A">
      <w:pPr>
        <w:rPr>
          <w:rFonts w:hint="eastAsia" w:ascii="微软雅黑" w:hAnsi="微软雅黑" w:eastAsia="微软雅黑" w:cs="微软雅黑"/>
        </w:rPr>
      </w:pPr>
      <w:bookmarkStart w:id="39" w:name="zJPK-1747895617898"/>
      <w:bookmarkEnd w:id="39"/>
      <w:r>
        <w:rPr>
          <w:rFonts w:hint="eastAsia" w:ascii="微软雅黑" w:hAnsi="微软雅黑" w:eastAsia="微软雅黑" w:cs="微软雅黑"/>
          <w:sz w:val="24"/>
        </w:rPr>
        <w:t>IG Shop能够更加直接地使用户触达产品点击购买链接，提高转化率。</w:t>
      </w:r>
    </w:p>
    <w:p w14:paraId="7CE2A422">
      <w:pPr>
        <w:rPr>
          <w:rFonts w:hint="eastAsia" w:ascii="微软雅黑" w:hAnsi="微软雅黑" w:eastAsia="微软雅黑" w:cs="微软雅黑"/>
        </w:rPr>
      </w:pPr>
      <w:bookmarkStart w:id="40" w:name="A3j3-1747895640544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073400" cy="5593080"/>
            <wp:effectExtent l="0" t="0" r="12700" b="762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5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6A62">
      <w:pPr>
        <w:rPr>
          <w:rFonts w:hint="eastAsia" w:ascii="微软雅黑" w:hAnsi="微软雅黑" w:eastAsia="微软雅黑" w:cs="微软雅黑"/>
        </w:rPr>
      </w:pPr>
      <w:bookmarkStart w:id="41" w:name="gxHT-1747895640548"/>
      <w:bookmarkEnd w:id="41"/>
      <w:r>
        <w:rPr>
          <w:rFonts w:hint="eastAsia" w:ascii="微软雅黑" w:hAnsi="微软雅黑" w:eastAsia="微软雅黑" w:cs="微软雅黑"/>
          <w:b/>
          <w:sz w:val="24"/>
        </w:rPr>
        <w:t>●UGC的产出与互动</w:t>
      </w:r>
    </w:p>
    <w:p w14:paraId="5C712E6F">
      <w:pPr>
        <w:rPr>
          <w:rFonts w:hint="eastAsia" w:ascii="微软雅黑" w:hAnsi="微软雅黑" w:eastAsia="微软雅黑" w:cs="微软雅黑"/>
        </w:rPr>
      </w:pPr>
      <w:bookmarkStart w:id="42" w:name="KbVO-1747895647833"/>
      <w:bookmarkEnd w:id="42"/>
      <w:r>
        <w:rPr>
          <w:rFonts w:hint="eastAsia" w:ascii="微软雅黑" w:hAnsi="微软雅黑" w:eastAsia="微软雅黑" w:cs="微软雅黑"/>
          <w:sz w:val="24"/>
        </w:rPr>
        <w:t>随着红人营销的开展和粉丝用户数的增加，会有更多优质的UGC内容产出，反向给予了品牌选择的机会。品牌可以通过转载（经过授权）的方式将其发布到主页、Story、Reels，或同步到品牌独立站、其他社媒平台等，增加品牌曝光度，也可以通过用户真实的使用感受评论增加品牌的信任度，影响更多潜在用户的购买决策。</w:t>
      </w:r>
    </w:p>
    <w:p w14:paraId="3BC03CE2">
      <w:pPr>
        <w:rPr>
          <w:rFonts w:hint="eastAsia" w:ascii="微软雅黑" w:hAnsi="微软雅黑" w:eastAsia="微软雅黑" w:cs="微软雅黑"/>
        </w:rPr>
      </w:pPr>
      <w:bookmarkStart w:id="43" w:name="CO0G-1747895657559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45100" cy="3499485"/>
            <wp:effectExtent l="0" t="0" r="12700" b="5715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49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3F1A">
      <w:pPr>
        <w:rPr>
          <w:rFonts w:hint="eastAsia" w:ascii="微软雅黑" w:hAnsi="微软雅黑" w:eastAsia="微软雅黑" w:cs="微软雅黑"/>
        </w:rPr>
      </w:pPr>
      <w:bookmarkStart w:id="44" w:name="kLlK-1747895647835"/>
      <w:bookmarkEnd w:id="44"/>
      <w:r>
        <w:rPr>
          <w:rFonts w:hint="eastAsia" w:ascii="微软雅黑" w:hAnsi="微软雅黑" w:eastAsia="微软雅黑" w:cs="微软雅黑"/>
          <w:b/>
          <w:sz w:val="24"/>
        </w:rPr>
        <w:t>●信息流投放</w:t>
      </w:r>
    </w:p>
    <w:p w14:paraId="18761589">
      <w:pPr>
        <w:rPr>
          <w:rFonts w:hint="eastAsia" w:ascii="微软雅黑" w:hAnsi="微软雅黑" w:eastAsia="微软雅黑" w:cs="微软雅黑"/>
        </w:rPr>
      </w:pPr>
      <w:bookmarkStart w:id="45" w:name="yJvA-1747895665241"/>
      <w:bookmarkEnd w:id="45"/>
      <w:r>
        <w:rPr>
          <w:rFonts w:hint="eastAsia" w:ascii="微软雅黑" w:hAnsi="微软雅黑" w:eastAsia="微软雅黑" w:cs="微软雅黑"/>
          <w:sz w:val="24"/>
        </w:rPr>
        <w:t>品牌可以借助IG广告投放，获得更多的流量加持，增加品牌曝光和粉丝。根据品牌需求通过Facebook for business中的广告管理工具对品牌的IG账号进行广告投放，其中包括Stories 和Reels信息流广告，含品牌内容动态帖子或Stories。对信息流投放感兴趣的卖家，可以期待后续时间带来相关内容的分享。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E37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2008</Words>
  <Characters>2427</Characters>
  <TotalTime>0</TotalTime>
  <ScaleCrop>false</ScaleCrop>
  <LinksUpToDate>false</LinksUpToDate>
  <CharactersWithSpaces>2445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2025-05-22T06:36:00Z</dcterms:created>
  <dc:creator>Apache POI</dc:creator>
  <cp:lastModifiedBy>小虎牙</cp:lastModifiedBy>
  <dcterms:modified xsi:type="dcterms:W3CDTF">2025-05-22T06:37:13Z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2E4F2BA7544348278F1BE87318D34F0D_12</vt:lpwstr>
  </property>
</Properties>
</file>