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97ED81">
      <w:pPr>
        <w:spacing w:before="0" w:after="0" w:line="240" w:lineRule="auto"/>
        <w:rPr>
          <w:rFonts w:hint="eastAsia" w:ascii="微软雅黑" w:hAnsi="微软雅黑" w:eastAsia="微软雅黑" w:cs="微软雅黑"/>
        </w:rPr>
      </w:pPr>
      <w:bookmarkStart w:id="0" w:name="3060-1621846615933"/>
      <w:bookmarkEnd w:id="0"/>
      <w:bookmarkStart w:id="50" w:name="_GoBack"/>
      <w:r>
        <w:rPr>
          <w:rFonts w:hint="eastAsia" w:ascii="微软雅黑" w:hAnsi="微软雅黑" w:eastAsia="微软雅黑" w:cs="微软雅黑"/>
          <w:b/>
          <w:sz w:val="42"/>
        </w:rPr>
        <w:t>低预算Google广告投放技巧</w:t>
      </w:r>
    </w:p>
    <w:p w14:paraId="02FB0178">
      <w:pPr>
        <w:rPr>
          <w:rFonts w:hint="eastAsia" w:ascii="微软雅黑" w:hAnsi="微软雅黑" w:eastAsia="微软雅黑" w:cs="微软雅黑"/>
        </w:rPr>
      </w:pPr>
      <w:bookmarkStart w:id="1" w:name="FHf4-1749536452395"/>
      <w:bookmarkEnd w:id="1"/>
      <w:r>
        <w:rPr>
          <w:rFonts w:hint="eastAsia" w:ascii="微软雅黑" w:hAnsi="微软雅黑" w:eastAsia="微软雅黑" w:cs="微软雅黑"/>
          <w:color w:val="000000"/>
          <w:sz w:val="24"/>
        </w:rPr>
        <w:t>今天，我就想出一期内容，跟大家好好聊聊</w:t>
      </w:r>
      <w:r>
        <w:rPr>
          <w:rFonts w:hint="eastAsia" w:ascii="微软雅黑" w:hAnsi="微软雅黑" w:eastAsia="微软雅黑" w:cs="微软雅黑"/>
          <w:b/>
          <w:color w:val="196AD7"/>
          <w:sz w:val="24"/>
        </w:rPr>
        <w:t>Google Ads的“小预算”策略。</w:t>
      </w:r>
      <w:r>
        <w:rPr>
          <w:rFonts w:hint="eastAsia" w:ascii="微软雅黑" w:hAnsi="微软雅黑" w:eastAsia="微软雅黑" w:cs="微软雅黑"/>
          <w:color w:val="000000"/>
          <w:sz w:val="24"/>
        </w:rPr>
        <w:t>顺便也给大家解答一下：小预算是不是固定值，以及怎么判断你是预算不足，还是预算利用不当。</w:t>
      </w:r>
    </w:p>
    <w:p w14:paraId="31E05197">
      <w:pPr>
        <w:rPr>
          <w:rFonts w:hint="eastAsia" w:ascii="微软雅黑" w:hAnsi="微软雅黑" w:eastAsia="微软雅黑" w:cs="微软雅黑"/>
        </w:rPr>
      </w:pPr>
      <w:bookmarkStart w:id="2" w:name="VpTN-1749536458397"/>
      <w:bookmarkEnd w:id="2"/>
      <w:r>
        <w:rPr>
          <w:rFonts w:hint="eastAsia" w:ascii="微软雅黑" w:hAnsi="微软雅黑" w:eastAsia="微软雅黑" w:cs="微软雅黑"/>
          <w:b/>
          <w:sz w:val="24"/>
        </w:rPr>
        <w:t>一、小预算是一个固定数值吗？</w:t>
      </w:r>
    </w:p>
    <w:p w14:paraId="293D427E">
      <w:pPr>
        <w:rPr>
          <w:rFonts w:hint="eastAsia" w:ascii="微软雅黑" w:hAnsi="微软雅黑" w:eastAsia="微软雅黑" w:cs="微软雅黑"/>
        </w:rPr>
      </w:pPr>
      <w:bookmarkStart w:id="3" w:name="llb9-1749536463874"/>
      <w:bookmarkEnd w:id="3"/>
      <w:r>
        <w:rPr>
          <w:rFonts w:hint="eastAsia" w:ascii="微软雅黑" w:hAnsi="微软雅黑" w:eastAsia="微软雅黑" w:cs="微软雅黑"/>
          <w:color w:val="000000"/>
          <w:sz w:val="24"/>
        </w:rPr>
        <w:t>“小预算”不是一个固定数值，而是相对概念，它会因行业特性、市场竞争状况不同而变化。</w:t>
      </w:r>
      <w:r>
        <w:rPr>
          <w:rFonts w:hint="eastAsia" w:ascii="微软雅黑" w:hAnsi="微软雅黑" w:eastAsia="微软雅黑" w:cs="微软雅黑"/>
          <w:color w:val="196AD7"/>
          <w:sz w:val="24"/>
        </w:rPr>
        <w:t>“小预算”通常根据广告主财务状况、推广目标或行业常见投放规模来衡量，简单说就是广告资金相对有限。</w:t>
      </w:r>
    </w:p>
    <w:p w14:paraId="42FDEEC3">
      <w:pPr>
        <w:rPr>
          <w:rFonts w:hint="eastAsia" w:ascii="微软雅黑" w:hAnsi="微软雅黑" w:eastAsia="微软雅黑" w:cs="微软雅黑"/>
        </w:rPr>
      </w:pPr>
      <w:bookmarkStart w:id="4" w:name="4csX-1749536470860"/>
      <w:bookmarkEnd w:id="4"/>
      <w:r>
        <w:rPr>
          <w:rFonts w:hint="eastAsia" w:ascii="微软雅黑" w:hAnsi="微软雅黑" w:eastAsia="微软雅黑" w:cs="微软雅黑"/>
          <w:color w:val="000000"/>
          <w:sz w:val="24"/>
        </w:rPr>
        <w:t>比如，一家每月营销预算$2k的出海企业，专注于小型家居用品的销售。在出海行业，尤其是小型家居用品领域，$2k的预算可能被视为“小预算”，因为同行业的头部企业每月在营销上的花费可能高达数十万甚至更多。</w:t>
      </w:r>
    </w:p>
    <w:p w14:paraId="349AA985">
      <w:pPr>
        <w:rPr>
          <w:rFonts w:hint="eastAsia" w:ascii="微软雅黑" w:hAnsi="微软雅黑" w:eastAsia="微软雅黑" w:cs="微软雅黑"/>
        </w:rPr>
      </w:pPr>
      <w:bookmarkStart w:id="5" w:name="NXO9-1749536604427"/>
      <w:bookmarkEnd w:id="5"/>
      <w:r>
        <w:rPr>
          <w:rFonts w:hint="eastAsia" w:ascii="微软雅黑" w:hAnsi="微软雅黑" w:eastAsia="微软雅黑" w:cs="微软雅黑"/>
          <w:color w:val="000000"/>
          <w:sz w:val="24"/>
        </w:rPr>
        <w:t>然而，对于一家同样预算$2k的出海软件开发公司，这点钱可能连在主流海外平台上投放一次稍有规模的广告都难以实现，因为预算实在太少了。</w:t>
      </w:r>
    </w:p>
    <w:p w14:paraId="1E5ECC85">
      <w:pPr>
        <w:rPr>
          <w:rFonts w:hint="eastAsia" w:ascii="微软雅黑" w:hAnsi="微软雅黑" w:eastAsia="微软雅黑" w:cs="微软雅黑"/>
        </w:rPr>
      </w:pPr>
      <w:bookmarkStart w:id="6" w:name="VxfS-1749536614449"/>
      <w:bookmarkEnd w:id="6"/>
      <w:r>
        <w:rPr>
          <w:rFonts w:hint="eastAsia" w:ascii="微软雅黑" w:hAnsi="微软雅黑" w:eastAsia="微软雅黑" w:cs="微软雅黑"/>
          <w:color w:val="000000"/>
          <w:sz w:val="24"/>
        </w:rPr>
        <w:t>这主要是因为不同出海业务领域的营销成本差异极大。</w:t>
      </w:r>
      <w:r>
        <w:rPr>
          <w:rFonts w:hint="eastAsia" w:ascii="微软雅黑" w:hAnsi="微软雅黑" w:eastAsia="微软雅黑" w:cs="微软雅黑"/>
          <w:color w:val="196AD7"/>
          <w:sz w:val="24"/>
        </w:rPr>
        <w:t>出海小型家居用品企业可能花费$10 - $20就能获得一个潜在客户的咨询信息，而出海软件开发公司获取一个有效客户咨询的成本可能高达$100 - $200，甚至更高。</w:t>
      </w:r>
    </w:p>
    <w:p w14:paraId="29802E75">
      <w:pPr>
        <w:rPr>
          <w:rFonts w:hint="eastAsia" w:ascii="微软雅黑" w:hAnsi="微软雅黑" w:eastAsia="微软雅黑" w:cs="微软雅黑"/>
        </w:rPr>
      </w:pPr>
      <w:bookmarkStart w:id="7" w:name="L87O-1749536614453"/>
      <w:bookmarkEnd w:id="7"/>
      <w:r>
        <w:rPr>
          <w:rFonts w:hint="eastAsia" w:ascii="微软雅黑" w:hAnsi="微软雅黑" w:eastAsia="微软雅黑" w:cs="微软雅黑"/>
          <w:color w:val="000000"/>
          <w:sz w:val="24"/>
        </w:rPr>
        <w:t>如果每月只有$2k的预算，换算下来，出海软件开发公司每天可能只能获得1-2个潜在客户咨询，这对于业务拓展来说，几乎起不到什么作用。</w:t>
      </w:r>
    </w:p>
    <w:p w14:paraId="4CD569BE">
      <w:pPr>
        <w:rPr>
          <w:rFonts w:hint="eastAsia" w:ascii="微软雅黑" w:hAnsi="微软雅黑" w:eastAsia="微软雅黑" w:cs="微软雅黑"/>
        </w:rPr>
      </w:pPr>
      <w:bookmarkStart w:id="8" w:name="Wjpp-1749536614457"/>
      <w:bookmarkEnd w:id="8"/>
      <w:r>
        <w:rPr>
          <w:rFonts w:hint="eastAsia" w:ascii="微软雅黑" w:hAnsi="微软雅黑" w:eastAsia="微软雅黑" w:cs="微软雅黑"/>
          <w:color w:val="000000"/>
          <w:sz w:val="24"/>
        </w:rPr>
        <w:t>如果你的广告每天只能产生很少的点击，比如1 - 2个，甚至5个以内，那可能很难产生实际的业务转化。</w:t>
      </w:r>
      <w:r>
        <w:rPr>
          <w:rFonts w:hint="eastAsia" w:ascii="微软雅黑" w:hAnsi="微软雅黑" w:eastAsia="微软雅黑" w:cs="微软雅黑"/>
          <w:color w:val="196AD7"/>
          <w:sz w:val="24"/>
        </w:rPr>
        <w:t>在这种情况下，传统的付费广告平台可能不太适合预算有限的广告主。</w:t>
      </w:r>
    </w:p>
    <w:p w14:paraId="0AA269A4">
      <w:pPr>
        <w:rPr>
          <w:rFonts w:hint="eastAsia" w:ascii="微软雅黑" w:hAnsi="微软雅黑" w:eastAsia="微软雅黑" w:cs="微软雅黑"/>
        </w:rPr>
      </w:pPr>
      <w:bookmarkStart w:id="9" w:name="dM2k-1749536614461"/>
      <w:bookmarkEnd w:id="9"/>
      <w:r>
        <w:rPr>
          <w:rFonts w:hint="eastAsia" w:ascii="微软雅黑" w:hAnsi="微软雅黑" w:eastAsia="微软雅黑" w:cs="微软雅黑"/>
          <w:color w:val="000000"/>
          <w:sz w:val="24"/>
        </w:rPr>
        <w:t>这时候，广告主可以考虑采用免费或者成本较低的营销途径，社交媒体内容创作、写文章，短视频等引流，先建立起业务基础，再逐步将资金投入到 Google Ads 中。</w:t>
      </w:r>
    </w:p>
    <w:p w14:paraId="14597F5E">
      <w:pPr>
        <w:rPr>
          <w:rFonts w:hint="eastAsia" w:ascii="微软雅黑" w:hAnsi="微软雅黑" w:eastAsia="微软雅黑" w:cs="微软雅黑"/>
        </w:rPr>
      </w:pPr>
      <w:bookmarkStart w:id="10" w:name="kxoT-1749536690348"/>
      <w:bookmarkEnd w:id="10"/>
      <w:r>
        <w:rPr>
          <w:rFonts w:hint="eastAsia" w:ascii="微软雅黑" w:hAnsi="微软雅黑" w:eastAsia="微软雅黑" w:cs="微软雅黑"/>
          <w:b/>
          <w:sz w:val="24"/>
        </w:rPr>
        <w:t>二、判断预算是太少还是利用不足？</w:t>
      </w:r>
    </w:p>
    <w:p w14:paraId="4957A256">
      <w:pPr>
        <w:rPr>
          <w:rFonts w:hint="eastAsia" w:ascii="微软雅黑" w:hAnsi="微软雅黑" w:eastAsia="微软雅黑" w:cs="微软雅黑"/>
        </w:rPr>
      </w:pPr>
      <w:bookmarkStart w:id="11" w:name="wukj-1749536701425"/>
      <w:bookmarkEnd w:id="11"/>
      <w:r>
        <w:rPr>
          <w:rFonts w:hint="eastAsia" w:ascii="微软雅黑" w:hAnsi="微软雅黑" w:eastAsia="微软雅黑" w:cs="微软雅黑"/>
          <w:color w:val="000000"/>
          <w:sz w:val="24"/>
        </w:rPr>
        <w:t>到底要怎么判断我的预算到底是过少，还是利用不足？对此，可以从两方面看：</w:t>
      </w:r>
    </w:p>
    <w:p w14:paraId="0A55F3DA">
      <w:pPr>
        <w:rPr>
          <w:rFonts w:hint="eastAsia" w:ascii="微软雅黑" w:hAnsi="微软雅黑" w:eastAsia="微软雅黑" w:cs="微软雅黑"/>
        </w:rPr>
      </w:pPr>
      <w:bookmarkStart w:id="12" w:name="TImb-1749536706956"/>
      <w:bookmarkEnd w:id="12"/>
      <w:r>
        <w:rPr>
          <w:rFonts w:hint="eastAsia" w:ascii="微软雅黑" w:hAnsi="微软雅黑" w:eastAsia="微软雅黑" w:cs="微软雅黑"/>
          <w:b/>
          <w:color w:val="000000"/>
          <w:sz w:val="24"/>
        </w:rPr>
        <w:t>1.预算规模是否合理</w:t>
      </w:r>
    </w:p>
    <w:p w14:paraId="5AE9899C">
      <w:pPr>
        <w:numPr>
          <w:ilvl w:val="0"/>
          <w:numId w:val="1"/>
        </w:numPr>
        <w:ind w:left="0" w:leftChars="0" w:firstLine="0" w:firstLineChars="0"/>
        <w:rPr>
          <w:rFonts w:hint="eastAsia" w:ascii="微软雅黑" w:hAnsi="微软雅黑" w:eastAsia="微软雅黑" w:cs="微软雅黑"/>
        </w:rPr>
      </w:pPr>
      <w:bookmarkStart w:id="13" w:name="ysYk-1749536706958"/>
      <w:bookmarkEnd w:id="13"/>
      <w:r>
        <w:rPr>
          <w:rFonts w:hint="eastAsia" w:ascii="微软雅黑" w:hAnsi="微软雅黑" w:eastAsia="微软雅黑" w:cs="微软雅黑"/>
          <w:b/>
          <w:color w:val="000000"/>
          <w:sz w:val="24"/>
        </w:rPr>
        <w:t>对比目标市场规模：</w:t>
      </w:r>
      <w:r>
        <w:rPr>
          <w:rFonts w:hint="eastAsia" w:ascii="微软雅黑" w:hAnsi="微软雅黑" w:eastAsia="微软雅黑" w:cs="微软雅黑"/>
          <w:color w:val="000000"/>
          <w:sz w:val="24"/>
        </w:rPr>
        <w:t>如果预算和目标市场不匹配，比如市场很大，那显然预算不能太少。比如消费能力强的大市场，预算只够做点市场调研和小广告，这种情况下，规模设置肯定是不合理的。</w:t>
      </w:r>
    </w:p>
    <w:p w14:paraId="3DDC774E">
      <w:pPr>
        <w:numPr>
          <w:ilvl w:val="0"/>
          <w:numId w:val="1"/>
        </w:numPr>
        <w:ind w:left="0" w:leftChars="0" w:firstLine="0" w:firstLineChars="0"/>
        <w:rPr>
          <w:rFonts w:hint="eastAsia" w:ascii="微软雅黑" w:hAnsi="微软雅黑" w:eastAsia="微软雅黑" w:cs="微软雅黑"/>
        </w:rPr>
      </w:pPr>
      <w:bookmarkStart w:id="14" w:name="CrDk-1749536706960"/>
      <w:bookmarkEnd w:id="14"/>
      <w:r>
        <w:rPr>
          <w:rFonts w:hint="eastAsia" w:ascii="微软雅黑" w:hAnsi="微软雅黑" w:eastAsia="微软雅黑" w:cs="微软雅黑"/>
          <w:b/>
          <w:color w:val="000000"/>
          <w:sz w:val="24"/>
        </w:rPr>
        <w:t>参考行业标准：</w:t>
      </w:r>
      <w:r>
        <w:rPr>
          <w:rFonts w:hint="eastAsia" w:ascii="微软雅黑" w:hAnsi="微软雅黑" w:eastAsia="微软雅黑" w:cs="微软雅黑"/>
          <w:color w:val="000000"/>
          <w:sz w:val="24"/>
        </w:rPr>
        <w:t>不同行业出海时，预算占总营收的比例不一样。如果预算低于行业平均水平，可能就不够用。比如电商出海，广告营销预算得占一定比例，低于这个比例，品牌曝光和销售可能受影响。</w:t>
      </w:r>
    </w:p>
    <w:p w14:paraId="570E974E">
      <w:pPr>
        <w:rPr>
          <w:rFonts w:hint="eastAsia" w:ascii="微软雅黑" w:hAnsi="微软雅黑" w:eastAsia="微软雅黑" w:cs="微软雅黑"/>
        </w:rPr>
      </w:pPr>
      <w:bookmarkStart w:id="15" w:name="PAdV-1749536715227"/>
      <w:bookmarkEnd w:id="15"/>
      <w:r>
        <w:rPr>
          <w:rFonts w:hint="eastAsia" w:ascii="微软雅黑" w:hAnsi="微软雅黑" w:eastAsia="微软雅黑" w:cs="微软雅黑"/>
          <w:b/>
          <w:color w:val="000000"/>
          <w:sz w:val="24"/>
        </w:rPr>
        <w:t>2.预算是否合理利用</w:t>
      </w:r>
    </w:p>
    <w:p w14:paraId="349511A3">
      <w:pPr>
        <w:numPr>
          <w:ilvl w:val="0"/>
          <w:numId w:val="2"/>
        </w:numPr>
        <w:ind w:left="0" w:leftChars="0" w:firstLine="0" w:firstLineChars="0"/>
        <w:rPr>
          <w:rFonts w:hint="eastAsia" w:ascii="微软雅黑" w:hAnsi="微软雅黑" w:eastAsia="微软雅黑" w:cs="微软雅黑"/>
        </w:rPr>
      </w:pPr>
      <w:bookmarkStart w:id="16" w:name="LoBW-1749536715766"/>
      <w:bookmarkEnd w:id="16"/>
      <w:r>
        <w:rPr>
          <w:rFonts w:hint="eastAsia" w:ascii="微软雅黑" w:hAnsi="微软雅黑" w:eastAsia="微软雅黑" w:cs="微软雅黑"/>
          <w:b/>
          <w:color w:val="000000"/>
          <w:sz w:val="24"/>
        </w:rPr>
        <w:t>效果评估：</w:t>
      </w:r>
      <w:r>
        <w:rPr>
          <w:rFonts w:hint="eastAsia" w:ascii="微软雅黑" w:hAnsi="微软雅黑" w:eastAsia="微软雅黑" w:cs="微软雅黑"/>
          <w:color w:val="000000"/>
          <w:sz w:val="24"/>
        </w:rPr>
        <w:t>看预算用得好不好，就看关键指标。广告投了后，点击率、转化率不行，或者营销活动没带来预期流量和销量，就说明预算没用好。比如，花很多钱做社交媒体广告，但粉丝增长慢、产品销量没提升，这大概率都是预算没用好。</w:t>
      </w:r>
    </w:p>
    <w:p w14:paraId="0F0D2297">
      <w:pPr>
        <w:numPr>
          <w:ilvl w:val="0"/>
          <w:numId w:val="2"/>
        </w:numPr>
        <w:ind w:left="0" w:leftChars="0" w:firstLine="0" w:firstLineChars="0"/>
        <w:rPr>
          <w:rFonts w:hint="eastAsia" w:ascii="微软雅黑" w:hAnsi="微软雅黑" w:eastAsia="微软雅黑" w:cs="微软雅黑"/>
        </w:rPr>
      </w:pPr>
      <w:bookmarkStart w:id="17" w:name="EhtU-1749536715768"/>
      <w:bookmarkEnd w:id="17"/>
      <w:r>
        <w:rPr>
          <w:rFonts w:hint="eastAsia" w:ascii="微软雅黑" w:hAnsi="微软雅黑" w:eastAsia="微软雅黑" w:cs="微软雅黑"/>
          <w:b/>
          <w:color w:val="000000"/>
          <w:sz w:val="24"/>
        </w:rPr>
        <w:t>资源分配：</w:t>
      </w:r>
      <w:r>
        <w:rPr>
          <w:rFonts w:hint="eastAsia" w:ascii="微软雅黑" w:hAnsi="微软雅黑" w:eastAsia="微软雅黑" w:cs="微软雅黑"/>
          <w:color w:val="000000"/>
          <w:sz w:val="24"/>
        </w:rPr>
        <w:t>看看预算在各个环节分得合不合理。如果大部分预算都花在广告上，却忽略了物流、客服这些重要环节，可能会让客户体验不好，影响销售。合理的预算分配应该是全面考虑，让每个关键环节都有足够的资金支持。</w:t>
      </w:r>
    </w:p>
    <w:p w14:paraId="2053B6FD">
      <w:pPr>
        <w:rPr>
          <w:rFonts w:hint="eastAsia" w:ascii="微软雅黑" w:hAnsi="微软雅黑" w:eastAsia="微软雅黑" w:cs="微软雅黑"/>
        </w:rPr>
      </w:pPr>
      <w:bookmarkStart w:id="18" w:name="WYlY-1749536722370"/>
      <w:bookmarkEnd w:id="18"/>
      <w:r>
        <w:rPr>
          <w:rFonts w:hint="eastAsia" w:ascii="微软雅黑" w:hAnsi="微软雅黑" w:eastAsia="微软雅黑" w:cs="微软雅黑"/>
          <w:b/>
          <w:sz w:val="24"/>
        </w:rPr>
        <w:t>三、Google Ads 的“小预算”策略</w:t>
      </w:r>
    </w:p>
    <w:p w14:paraId="1E588312">
      <w:pPr>
        <w:rPr>
          <w:rFonts w:hint="eastAsia" w:ascii="微软雅黑" w:hAnsi="微软雅黑" w:eastAsia="微软雅黑" w:cs="微软雅黑"/>
        </w:rPr>
      </w:pPr>
      <w:bookmarkStart w:id="19" w:name="oqaN-1749536728259"/>
      <w:bookmarkEnd w:id="19"/>
      <w:r>
        <w:rPr>
          <w:rFonts w:hint="eastAsia" w:ascii="微软雅黑" w:hAnsi="微软雅黑" w:eastAsia="微软雅黑" w:cs="微软雅黑"/>
          <w:sz w:val="24"/>
        </w:rPr>
        <w:t>在预算有限的情况下，要想让 Google Ads 广告发挥出最大价值，</w:t>
      </w:r>
      <w:r>
        <w:rPr>
          <w:rFonts w:hint="eastAsia" w:ascii="微软雅黑" w:hAnsi="微软雅黑" w:eastAsia="微软雅黑" w:cs="微软雅黑"/>
          <w:color w:val="196AD7"/>
          <w:sz w:val="24"/>
        </w:rPr>
        <w:t>可以好好研究我接下来给你提供的策略，我可以负责任地说，这每一条策略都是实打实的干货，都是我们经过落地实践总结出来的，用好这些策略，可以帮你将每一分钱花在刀刃上。</w:t>
      </w:r>
    </w:p>
    <w:p w14:paraId="0926B6E7">
      <w:pPr>
        <w:rPr>
          <w:rFonts w:hint="eastAsia" w:ascii="微软雅黑" w:hAnsi="微软雅黑" w:eastAsia="微软雅黑" w:cs="微软雅黑"/>
        </w:rPr>
      </w:pPr>
      <w:bookmarkStart w:id="20" w:name="H3HM-1749536739666"/>
      <w:bookmarkEnd w:id="20"/>
      <w:r>
        <w:rPr>
          <w:rFonts w:hint="eastAsia" w:ascii="微软雅黑" w:hAnsi="微软雅黑" w:eastAsia="微软雅黑" w:cs="微软雅黑"/>
          <w:b/>
          <w:color w:val="000000"/>
          <w:sz w:val="24"/>
        </w:rPr>
        <w:t>1.精准定位，锁定高价值客户</w:t>
      </w:r>
    </w:p>
    <w:p w14:paraId="7BB4CB06">
      <w:pPr>
        <w:rPr>
          <w:rFonts w:hint="eastAsia" w:ascii="微软雅黑" w:hAnsi="微软雅黑" w:eastAsia="微软雅黑" w:cs="微软雅黑"/>
        </w:rPr>
      </w:pPr>
      <w:bookmarkStart w:id="21" w:name="Oge7-1749536739669"/>
      <w:bookmarkEnd w:id="21"/>
      <w:r>
        <w:rPr>
          <w:rFonts w:hint="eastAsia" w:ascii="微软雅黑" w:hAnsi="微软雅黑" w:eastAsia="微软雅黑" w:cs="微软雅黑"/>
          <w:color w:val="000000"/>
          <w:sz w:val="24"/>
        </w:rPr>
        <w:t>出海广告商千万不要想着一下子把广告铺向所有的潜在客户，那只会让你的预算迅速耗尽且效果不好。</w:t>
      </w:r>
    </w:p>
    <w:p w14:paraId="1623F85F">
      <w:pPr>
        <w:rPr>
          <w:rFonts w:hint="eastAsia" w:ascii="微软雅黑" w:hAnsi="微软雅黑" w:eastAsia="微软雅黑" w:cs="微软雅黑"/>
        </w:rPr>
      </w:pPr>
      <w:bookmarkStart w:id="22" w:name="mem5-1749536739673"/>
      <w:bookmarkEnd w:id="22"/>
      <w:r>
        <w:rPr>
          <w:rFonts w:hint="eastAsia" w:ascii="微软雅黑" w:hAnsi="微软雅黑" w:eastAsia="微软雅黑" w:cs="微软雅黑"/>
          <w:color w:val="000000"/>
          <w:sz w:val="24"/>
        </w:rPr>
        <w:t>在这个环节，你要做的是仔细研究你的目标受众，找到那些可能对你产品或服务感兴趣的小众人群体。</w:t>
      </w:r>
    </w:p>
    <w:p w14:paraId="5328BFDA">
      <w:pPr>
        <w:rPr>
          <w:rFonts w:hint="eastAsia" w:ascii="微软雅黑" w:hAnsi="微软雅黑" w:eastAsia="微软雅黑" w:cs="微软雅黑"/>
        </w:rPr>
      </w:pPr>
      <w:bookmarkStart w:id="23" w:name="CRA3-1749536739677"/>
      <w:bookmarkEnd w:id="23"/>
      <w:r>
        <w:rPr>
          <w:rFonts w:hint="eastAsia" w:ascii="微软雅黑" w:hAnsi="微软雅黑" w:eastAsia="微软雅黑" w:cs="微软雅黑"/>
          <w:color w:val="000000"/>
          <w:sz w:val="24"/>
        </w:rPr>
        <w:t>我给大家举个例子，比如你是一家卖高端手工皮具的店铺，相比将广告投向所有年龄段、各种收入水平的消费者，</w:t>
      </w:r>
      <w:r>
        <w:rPr>
          <w:rFonts w:hint="eastAsia" w:ascii="微软雅黑" w:hAnsi="微软雅黑" w:eastAsia="微软雅黑" w:cs="微软雅黑"/>
          <w:color w:val="196AD7"/>
          <w:sz w:val="24"/>
        </w:rPr>
        <w:t>还不如直接聚焦在30-50岁，年收入30w以上的时尚爱好者，他们对品质、设计有更高的要求，也更加愿意为你的产品买单。</w:t>
      </w:r>
    </w:p>
    <w:p w14:paraId="004DF64A">
      <w:pPr>
        <w:rPr>
          <w:rFonts w:hint="eastAsia" w:ascii="微软雅黑" w:hAnsi="微软雅黑" w:eastAsia="微软雅黑" w:cs="微软雅黑"/>
        </w:rPr>
      </w:pPr>
      <w:bookmarkStart w:id="24" w:name="qKYx-1749536750064"/>
      <w:bookmarkEnd w:id="24"/>
      <w:r>
        <w:rPr>
          <w:rFonts w:hint="eastAsia" w:ascii="微软雅黑" w:hAnsi="微软雅黑" w:eastAsia="微软雅黑" w:cs="微软雅黑"/>
          <w:sz w:val="24"/>
        </w:rPr>
        <w:t>对此，你可以利用Google Ads 的受众定位功能，根据地理位置、年龄、性别、兴趣爱好、行为习惯等多维度来精准定位。通过分析市场调研数据、行业报告，甚至查看竞争对手的客户群体，来不断细化你的目标受众画像。</w:t>
      </w:r>
    </w:p>
    <w:p w14:paraId="2E7A0268">
      <w:pPr>
        <w:rPr>
          <w:rFonts w:hint="eastAsia" w:ascii="微软雅黑" w:hAnsi="微软雅黑" w:eastAsia="微软雅黑" w:cs="微软雅黑"/>
        </w:rPr>
      </w:pPr>
      <w:bookmarkStart w:id="25" w:name="KRsL-1749536750471"/>
      <w:bookmarkEnd w:id="25"/>
      <w:r>
        <w:rPr>
          <w:rFonts w:hint="eastAsia" w:ascii="微软雅黑" w:hAnsi="微软雅黑" w:eastAsia="微软雅黑" w:cs="微软雅黑"/>
          <w:b/>
          <w:color w:val="000000"/>
          <w:sz w:val="24"/>
        </w:rPr>
        <w:t>2.打造高效转化的落地页体验</w:t>
      </w:r>
    </w:p>
    <w:p w14:paraId="20A62987">
      <w:pPr>
        <w:rPr>
          <w:rFonts w:hint="eastAsia" w:ascii="微软雅黑" w:hAnsi="微软雅黑" w:eastAsia="微软雅黑" w:cs="微软雅黑"/>
        </w:rPr>
      </w:pPr>
      <w:bookmarkStart w:id="26" w:name="oAtx-1749536758725"/>
      <w:bookmarkEnd w:id="26"/>
      <w:r>
        <w:rPr>
          <w:rFonts w:hint="eastAsia" w:ascii="微软雅黑" w:hAnsi="微软雅黑" w:eastAsia="微软雅黑" w:cs="微软雅黑"/>
          <w:color w:val="000000"/>
          <w:sz w:val="24"/>
        </w:rPr>
        <w:t>广告能吸引人点进来只是开始，真正能不能留住人、让人下单，关键还是要看落地页。道理很简单：用户被广告吸引过来，要是看到页面半天加载不出来、设计乱七八糟、内容空洞没干货，肯定立马就关掉，你花在广告上的钱就都打水漂了。</w:t>
      </w:r>
    </w:p>
    <w:p w14:paraId="35397790">
      <w:pPr>
        <w:rPr>
          <w:rFonts w:hint="eastAsia" w:ascii="微软雅黑" w:hAnsi="微软雅黑" w:eastAsia="微软雅黑" w:cs="微软雅黑"/>
        </w:rPr>
      </w:pPr>
      <w:bookmarkStart w:id="27" w:name="2Gs8-1749536758729"/>
      <w:bookmarkEnd w:id="27"/>
      <w:r>
        <w:rPr>
          <w:rFonts w:hint="eastAsia" w:ascii="微软雅黑" w:hAnsi="微软雅黑" w:eastAsia="微软雅黑" w:cs="微软雅黑"/>
          <w:color w:val="196AD7"/>
          <w:sz w:val="24"/>
        </w:rPr>
        <w:t>特别是预算有限的广告主，竞价能力弱，点击机会少，那更要把每一个点击都当成宝藏，尽可能转化成销售。</w:t>
      </w:r>
      <w:r>
        <w:rPr>
          <w:rFonts w:hint="eastAsia" w:ascii="微软雅黑" w:hAnsi="微软雅黑" w:eastAsia="微软雅黑" w:cs="微软雅黑"/>
          <w:color w:val="000000"/>
          <w:sz w:val="24"/>
        </w:rPr>
        <w:t>所以，落地页必须几秒内就能快速打开，别让用户等太久。页面设计要简洁明了，一眼就能让人明白你的产品或服务到底好在哪里。</w:t>
      </w:r>
    </w:p>
    <w:p w14:paraId="22D7E211">
      <w:pPr>
        <w:rPr>
          <w:rFonts w:hint="eastAsia" w:ascii="微软雅黑" w:hAnsi="微软雅黑" w:eastAsia="微软雅黑" w:cs="微软雅黑"/>
        </w:rPr>
      </w:pPr>
      <w:bookmarkStart w:id="28" w:name="ZRAE-1749536758733"/>
      <w:bookmarkEnd w:id="28"/>
      <w:r>
        <w:rPr>
          <w:rFonts w:hint="eastAsia" w:ascii="微软雅黑" w:hAnsi="微软雅黑" w:eastAsia="微软雅黑" w:cs="微软雅黑"/>
          <w:color w:val="000000"/>
          <w:sz w:val="24"/>
        </w:rPr>
        <w:t>在这里，千万别学我之前服务过的一些客户，在联系到我的团队之前，他们经常脑子一热，把一个包含所有内容的大网站当落地页，产品、服务都一股脑儿堆上去。这种做法，预算充足时或许还能凑合，但小预算广告这么干，转化率肯定惨不忍睹。</w:t>
      </w:r>
    </w:p>
    <w:p w14:paraId="2F4BD13B">
      <w:pPr>
        <w:rPr>
          <w:rFonts w:hint="eastAsia" w:ascii="微软雅黑" w:hAnsi="微软雅黑" w:eastAsia="微软雅黑" w:cs="微软雅黑"/>
        </w:rPr>
      </w:pPr>
      <w:bookmarkStart w:id="29" w:name="d6HB-1749536769448"/>
      <w:bookmarkEnd w:id="29"/>
      <w:r>
        <w:rPr>
          <w:rFonts w:hint="eastAsia" w:ascii="微软雅黑" w:hAnsi="微软雅黑" w:eastAsia="微软雅黑" w:cs="微软雅黑"/>
          <w:color w:val="000000"/>
          <w:sz w:val="24"/>
        </w:rPr>
        <w:t>另外，特别要注意的是，优化落地页一定要注重引导用户便捷操作，比如配备清晰的导航栏和醒目的。同时，还要注重适配性，现在大家用手机、平板、电脑等各种设备上网，落地页在这些设备上都需要保证正常显示。</w:t>
      </w:r>
    </w:p>
    <w:p w14:paraId="6CC44C39">
      <w:pPr>
        <w:rPr>
          <w:rFonts w:hint="eastAsia" w:ascii="微软雅黑" w:hAnsi="微软雅黑" w:eastAsia="微软雅黑" w:cs="微软雅黑"/>
        </w:rPr>
      </w:pPr>
      <w:bookmarkStart w:id="30" w:name="4LbQ-1749536769800"/>
      <w:bookmarkEnd w:id="30"/>
      <w:r>
        <w:rPr>
          <w:rFonts w:hint="eastAsia" w:ascii="微软雅黑" w:hAnsi="微软雅黑" w:eastAsia="微软雅黑" w:cs="微软雅黑"/>
          <w:b/>
          <w:color w:val="000000"/>
          <w:sz w:val="24"/>
        </w:rPr>
        <w:t>3.选择适合小预算的竞价策略</w:t>
      </w:r>
    </w:p>
    <w:p w14:paraId="100F1037">
      <w:pPr>
        <w:rPr>
          <w:rFonts w:hint="eastAsia" w:ascii="微软雅黑" w:hAnsi="微软雅黑" w:eastAsia="微软雅黑" w:cs="微软雅黑"/>
        </w:rPr>
      </w:pPr>
      <w:bookmarkStart w:id="31" w:name="ZCBq-1749536769802"/>
      <w:bookmarkEnd w:id="31"/>
      <w:r>
        <w:rPr>
          <w:rFonts w:hint="eastAsia" w:ascii="微软雅黑" w:hAnsi="微软雅黑" w:eastAsia="微软雅黑" w:cs="微软雅黑"/>
          <w:color w:val="000000"/>
          <w:sz w:val="24"/>
        </w:rPr>
        <w:t>如果你的主要目标是获取更多的网站流量，采用每次点击费用（CPC）竞价策略是个不错的选择。你可以通过设定一个合理的每次点击费用上限来控制广告的展示和点击成本。</w:t>
      </w:r>
    </w:p>
    <w:p w14:paraId="77958225">
      <w:pPr>
        <w:rPr>
          <w:rFonts w:hint="eastAsia" w:ascii="微软雅黑" w:hAnsi="微软雅黑" w:eastAsia="微软雅黑" w:cs="微软雅黑"/>
        </w:rPr>
      </w:pPr>
      <w:bookmarkStart w:id="32" w:name="vAzK-1749536769806"/>
      <w:bookmarkEnd w:id="32"/>
      <w:r>
        <w:rPr>
          <w:rFonts w:hint="eastAsia" w:ascii="微软雅黑" w:hAnsi="微软雅黑" w:eastAsia="微软雅黑" w:cs="微软雅黑"/>
          <w:color w:val="000000"/>
          <w:sz w:val="24"/>
        </w:rPr>
        <w:t>小预算的广告主，手动CPC和最大化点击更适合。</w:t>
      </w:r>
      <w:r>
        <w:rPr>
          <w:rFonts w:hint="eastAsia" w:ascii="微软雅黑" w:hAnsi="微软雅黑" w:eastAsia="微软雅黑" w:cs="微软雅黑"/>
          <w:color w:val="196AD7"/>
          <w:sz w:val="24"/>
        </w:rPr>
        <w:t>智能竞价策略（比如目标 ROAS 或最大化转化次数）听着不错，但它会根据转化概率调整点击成本，让你卷入更激烈的竞价，CPC会变高。在小预算的情况下，这就不划算了。</w:t>
      </w:r>
    </w:p>
    <w:p w14:paraId="6E4EEA06">
      <w:pPr>
        <w:rPr>
          <w:rFonts w:hint="eastAsia" w:ascii="微软雅黑" w:hAnsi="微软雅黑" w:eastAsia="微软雅黑" w:cs="微软雅黑"/>
        </w:rPr>
      </w:pPr>
      <w:bookmarkStart w:id="33" w:name="77Ly-1749536769810"/>
      <w:bookmarkEnd w:id="33"/>
      <w:r>
        <w:rPr>
          <w:rFonts w:hint="eastAsia" w:ascii="微软雅黑" w:hAnsi="微软雅黑" w:eastAsia="微软雅黑" w:cs="微软雅黑"/>
          <w:color w:val="000000"/>
          <w:sz w:val="24"/>
        </w:rPr>
        <w:t>手动CPC可以帮你把成本控制好，还能拿到足够流量来促成销售。你可以看看流量质量怎么样，然后添加一些否定关键词，试着转化一下。等摸清情况后，再慢慢过渡到智能竞价策略。</w:t>
      </w:r>
    </w:p>
    <w:p w14:paraId="04556669">
      <w:pPr>
        <w:rPr>
          <w:rFonts w:hint="eastAsia" w:ascii="微软雅黑" w:hAnsi="微软雅黑" w:eastAsia="微软雅黑" w:cs="微软雅黑"/>
        </w:rPr>
      </w:pPr>
      <w:bookmarkStart w:id="34" w:name="xwR1-1749536782715"/>
      <w:bookmarkEnd w:id="34"/>
      <w:r>
        <w:rPr>
          <w:rFonts w:hint="eastAsia" w:ascii="微软雅黑" w:hAnsi="微软雅黑" w:eastAsia="微软雅黑" w:cs="微软雅黑"/>
          <w:sz w:val="24"/>
        </w:rPr>
        <w:t>当然，有些广告活动流量本身就少，比如一天就20到30次点击，用智能竞价效果还挺好。不过一开始，用手动CPC可以帮你更好地控制成本，还能在学习阶段了解流量质量。</w:t>
      </w:r>
    </w:p>
    <w:p w14:paraId="32A301A9">
      <w:pPr>
        <w:rPr>
          <w:rFonts w:hint="eastAsia" w:ascii="微软雅黑" w:hAnsi="微软雅黑" w:eastAsia="微软雅黑" w:cs="微软雅黑"/>
        </w:rPr>
      </w:pPr>
      <w:bookmarkStart w:id="35" w:name="5fkA-1749536792444"/>
      <w:bookmarkEnd w:id="35"/>
      <w:r>
        <w:rPr>
          <w:rFonts w:hint="eastAsia" w:ascii="微软雅黑" w:hAnsi="微软雅黑" w:eastAsia="微软雅黑" w:cs="微软雅黑"/>
          <w:color w:val="000000"/>
          <w:sz w:val="24"/>
        </w:rPr>
        <w:t>下面是我给你整理的一些实用建议，其中有什么不明白的，可以在评论区给我留言：</w:t>
      </w:r>
    </w:p>
    <w:p w14:paraId="7A6B38B3">
      <w:pPr>
        <w:numPr>
          <w:ilvl w:val="0"/>
          <w:numId w:val="3"/>
        </w:numPr>
        <w:ind w:left="0" w:leftChars="0" w:firstLine="0" w:firstLineChars="0"/>
        <w:rPr>
          <w:rFonts w:hint="eastAsia" w:ascii="微软雅黑" w:hAnsi="微软雅黑" w:eastAsia="微软雅黑" w:cs="微软雅黑"/>
        </w:rPr>
      </w:pPr>
      <w:bookmarkStart w:id="36" w:name="65EF-1749536792767"/>
      <w:bookmarkEnd w:id="36"/>
      <w:r>
        <w:rPr>
          <w:rFonts w:hint="eastAsia" w:ascii="微软雅黑" w:hAnsi="微软雅黑" w:eastAsia="微软雅黑" w:cs="微软雅黑"/>
          <w:b/>
          <w:color w:val="000000"/>
          <w:sz w:val="24"/>
        </w:rPr>
        <w:t>新手+低预算：</w:t>
      </w:r>
      <w:r>
        <w:rPr>
          <w:rFonts w:hint="eastAsia" w:ascii="微软雅黑" w:hAnsi="微软雅黑" w:eastAsia="微软雅黑" w:cs="微软雅黑"/>
          <w:color w:val="000000"/>
          <w:sz w:val="24"/>
        </w:rPr>
        <w:t>我推荐从手动 CPC 开始投放，这样可以更好地控制花费。你可以观察流量质量，添加否定关键词，尝试获得转化。</w:t>
      </w:r>
    </w:p>
    <w:p w14:paraId="05C97805">
      <w:pPr>
        <w:numPr>
          <w:ilvl w:val="0"/>
          <w:numId w:val="3"/>
        </w:numPr>
        <w:ind w:left="0" w:leftChars="0" w:firstLine="0" w:firstLineChars="0"/>
        <w:rPr>
          <w:rFonts w:hint="eastAsia" w:ascii="微软雅黑" w:hAnsi="微软雅黑" w:eastAsia="微软雅黑" w:cs="微软雅黑"/>
        </w:rPr>
      </w:pPr>
      <w:bookmarkStart w:id="37" w:name="RAqn-1749536792769"/>
      <w:bookmarkEnd w:id="37"/>
      <w:r>
        <w:rPr>
          <w:rFonts w:hint="eastAsia" w:ascii="微软雅黑" w:hAnsi="微软雅黑" w:eastAsia="微软雅黑" w:cs="微软雅黑"/>
          <w:b/>
          <w:color w:val="000000"/>
          <w:sz w:val="24"/>
        </w:rPr>
        <w:t>逐步过渡：</w:t>
      </w:r>
      <w:r>
        <w:rPr>
          <w:rFonts w:hint="eastAsia" w:ascii="微软雅黑" w:hAnsi="微软雅黑" w:eastAsia="微软雅黑" w:cs="微软雅黑"/>
          <w:color w:val="000000"/>
          <w:sz w:val="24"/>
        </w:rPr>
        <w:t>当你对流量质量有了初步了解，并且积累了一定的转化数据后，可以逐步尝试智能竞价策略，比如目标每次转化费用（CPA）竞价，以进一步提高广告效率。</w:t>
      </w:r>
    </w:p>
    <w:p w14:paraId="727F8743">
      <w:pPr>
        <w:numPr>
          <w:ilvl w:val="0"/>
          <w:numId w:val="3"/>
        </w:numPr>
        <w:ind w:left="0" w:leftChars="0" w:firstLine="0" w:firstLineChars="0"/>
        <w:rPr>
          <w:rFonts w:hint="eastAsia" w:ascii="微软雅黑" w:hAnsi="微软雅黑" w:eastAsia="微软雅黑" w:cs="微软雅黑"/>
        </w:rPr>
      </w:pPr>
      <w:bookmarkStart w:id="38" w:name="ztbV-1749536792771"/>
      <w:bookmarkEnd w:id="38"/>
      <w:r>
        <w:rPr>
          <w:rFonts w:hint="eastAsia" w:ascii="微软雅黑" w:hAnsi="微软雅黑" w:eastAsia="微软雅黑" w:cs="微软雅黑"/>
          <w:b/>
          <w:color w:val="000000"/>
          <w:sz w:val="24"/>
        </w:rPr>
        <w:t>持续优化：</w:t>
      </w:r>
      <w:r>
        <w:rPr>
          <w:rFonts w:hint="eastAsia" w:ascii="微软雅黑" w:hAnsi="微软雅黑" w:eastAsia="微软雅黑" w:cs="微软雅黑"/>
          <w:color w:val="000000"/>
          <w:sz w:val="24"/>
        </w:rPr>
        <w:t>无论选择哪种竞价策略，都要定期查看广告报告，分析关键词的表现、广告文案的点击率等关键指标，根据数据调整策略，确保广告效果最大化。</w:t>
      </w:r>
    </w:p>
    <w:p w14:paraId="6551D13D">
      <w:pPr>
        <w:rPr>
          <w:rFonts w:hint="eastAsia" w:ascii="微软雅黑" w:hAnsi="微软雅黑" w:eastAsia="微软雅黑" w:cs="微软雅黑"/>
        </w:rPr>
      </w:pPr>
      <w:bookmarkStart w:id="39" w:name="mXmf-1749536801023"/>
      <w:bookmarkEnd w:id="39"/>
      <w:r>
        <w:rPr>
          <w:rFonts w:hint="eastAsia" w:ascii="微软雅黑" w:hAnsi="微软雅黑" w:eastAsia="微软雅黑" w:cs="微软雅黑"/>
          <w:b/>
          <w:color w:val="000000"/>
          <w:sz w:val="24"/>
        </w:rPr>
        <w:t>4.慎用展示广告网络和 PMax</w:t>
      </w:r>
    </w:p>
    <w:p w14:paraId="05A8829E">
      <w:pPr>
        <w:rPr>
          <w:rFonts w:hint="eastAsia" w:ascii="微软雅黑" w:hAnsi="微软雅黑" w:eastAsia="微软雅黑" w:cs="微软雅黑"/>
        </w:rPr>
      </w:pPr>
      <w:bookmarkStart w:id="40" w:name="UWMP-1749536801351"/>
      <w:bookmarkEnd w:id="40"/>
      <w:r>
        <w:rPr>
          <w:rFonts w:hint="eastAsia" w:ascii="微软雅黑" w:hAnsi="微软雅黑" w:eastAsia="微软雅黑" w:cs="微软雅黑"/>
          <w:color w:val="000000"/>
          <w:sz w:val="24"/>
        </w:rPr>
        <w:t>小预算广告主在选择广告策略时要谨慎。展示广告网络和Performance Max虽然成本低、曝光多，但目标受众不够精准，竞争也小。但对于预算有限的广告来说，最关键是要把钱花在更容易转化的用户身上。</w:t>
      </w:r>
    </w:p>
    <w:p w14:paraId="6B6D34A4">
      <w:pPr>
        <w:rPr>
          <w:rFonts w:hint="eastAsia" w:ascii="微软雅黑" w:hAnsi="微软雅黑" w:eastAsia="微软雅黑" w:cs="微软雅黑"/>
        </w:rPr>
      </w:pPr>
      <w:bookmarkStart w:id="41" w:name="HmM8-1749536801355"/>
      <w:bookmarkEnd w:id="41"/>
      <w:r>
        <w:rPr>
          <w:rFonts w:hint="eastAsia" w:ascii="微软雅黑" w:hAnsi="微软雅黑" w:eastAsia="微软雅黑" w:cs="微软雅黑"/>
          <w:color w:val="000000"/>
          <w:sz w:val="24"/>
        </w:rPr>
        <w:t>相比之下，搜索广告和购物广告却是不错的选择。搜索广告通过关键词匹配，能精准捕捉用户意图，转化率高。购物广告则以直观的产品图片、价格和描述展示，帮助用户快速了解产品，适合电商企业推动销售。</w:t>
      </w:r>
    </w:p>
    <w:p w14:paraId="21FDCABD">
      <w:pPr>
        <w:rPr>
          <w:rFonts w:hint="eastAsia" w:ascii="微软雅黑" w:hAnsi="微软雅黑" w:eastAsia="微软雅黑" w:cs="微软雅黑"/>
        </w:rPr>
      </w:pPr>
      <w:bookmarkStart w:id="42" w:name="Xrvl-1749536801359"/>
      <w:bookmarkEnd w:id="42"/>
      <w:r>
        <w:rPr>
          <w:rFonts w:hint="eastAsia" w:ascii="微软雅黑" w:hAnsi="微软雅黑" w:eastAsia="微软雅黑" w:cs="微软雅黑"/>
          <w:color w:val="196AD7"/>
          <w:sz w:val="24"/>
        </w:rPr>
        <w:t>对于预算有限且是新手的广告主来说，千万不要一上来就跑展示广告和PMax，最好是先从搜索和购物广告入手。</w:t>
      </w:r>
    </w:p>
    <w:p w14:paraId="6B64EDF5">
      <w:pPr>
        <w:rPr>
          <w:rFonts w:hint="eastAsia" w:ascii="微软雅黑" w:hAnsi="微软雅黑" w:eastAsia="微软雅黑" w:cs="微软雅黑"/>
        </w:rPr>
      </w:pPr>
      <w:bookmarkStart w:id="43" w:name="jIqz-1749536801363"/>
      <w:bookmarkEnd w:id="43"/>
      <w:r>
        <w:rPr>
          <w:rFonts w:hint="eastAsia" w:ascii="微软雅黑" w:hAnsi="微软雅黑" w:eastAsia="微软雅黑" w:cs="微软雅黑"/>
          <w:b/>
          <w:color w:val="000000"/>
          <w:sz w:val="24"/>
        </w:rPr>
        <w:t>5.持续优化和预算扩展</w:t>
      </w:r>
    </w:p>
    <w:p w14:paraId="44300125">
      <w:pPr>
        <w:rPr>
          <w:rFonts w:hint="eastAsia" w:ascii="微软雅黑" w:hAnsi="微软雅黑" w:eastAsia="微软雅黑" w:cs="微软雅黑"/>
        </w:rPr>
      </w:pPr>
      <w:bookmarkStart w:id="44" w:name="W3aX-1749536801365"/>
      <w:bookmarkEnd w:id="44"/>
      <w:r>
        <w:rPr>
          <w:rFonts w:hint="eastAsia" w:ascii="微软雅黑" w:hAnsi="微软雅黑" w:eastAsia="微软雅黑" w:cs="微软雅黑"/>
          <w:color w:val="000000"/>
          <w:sz w:val="24"/>
        </w:rPr>
        <w:t>其实总体而言，如果你的广告一直是处于低预算的状态，那么很难跑出好的盈利。你不能一直满足于在低预算的竞争中挣扎，而是要尽快摆脱这种状态。你需要制定一个清晰的路线图，逐步扩大你的预算，从而获得更多收益。</w:t>
      </w:r>
    </w:p>
    <w:p w14:paraId="44728551">
      <w:pPr>
        <w:rPr>
          <w:rFonts w:hint="eastAsia" w:ascii="微软雅黑" w:hAnsi="微软雅黑" w:eastAsia="微软雅黑" w:cs="微软雅黑"/>
        </w:rPr>
      </w:pPr>
      <w:bookmarkStart w:id="45" w:name="T82O-1749536801369"/>
      <w:bookmarkEnd w:id="45"/>
      <w:r>
        <w:rPr>
          <w:rFonts w:hint="eastAsia" w:ascii="微软雅黑" w:hAnsi="微软雅黑" w:eastAsia="微软雅黑" w:cs="微软雅黑"/>
          <w:color w:val="000000"/>
          <w:sz w:val="24"/>
        </w:rPr>
        <w:t>理想情况下，只要广告能够带来转化，那么投入越多，收益就越大。这就意味着，你不能仅仅满足于眼前的小预算广告带来的有限收益。你需要将小预算广告的收益进行再投资，逐步增加预算。</w:t>
      </w:r>
    </w:p>
    <w:p w14:paraId="0479424F">
      <w:pPr>
        <w:rPr>
          <w:rFonts w:hint="eastAsia" w:ascii="微软雅黑" w:hAnsi="微软雅黑" w:eastAsia="微软雅黑" w:cs="微软雅黑"/>
        </w:rPr>
      </w:pPr>
      <w:bookmarkStart w:id="46" w:name="0Jzo-1749536886885"/>
      <w:bookmarkEnd w:id="46"/>
      <w:r>
        <w:rPr>
          <w:rFonts w:hint="eastAsia" w:ascii="微软雅黑" w:hAnsi="微软雅黑" w:eastAsia="微软雅黑" w:cs="微软雅黑"/>
          <w:color w:val="000000"/>
          <w:sz w:val="24"/>
        </w:rPr>
        <w:t>如：</w:t>
      </w:r>
      <w:r>
        <w:rPr>
          <w:rFonts w:hint="eastAsia" w:ascii="微软雅黑" w:hAnsi="微软雅黑" w:eastAsia="微软雅黑" w:cs="微软雅黑"/>
          <w:color w:val="196AD7"/>
          <w:sz w:val="24"/>
        </w:rPr>
        <w:t>你可以从每天$100的预算开始，通过优化关键词、广告文案和网站体验，观察一段时间后，如果广告的转化率和ROI是正向的，就可以将预算增加到$150，继续优化，再逐步提升到更高的预算水平。</w:t>
      </w:r>
    </w:p>
    <w:p w14:paraId="16ED2E4D">
      <w:pPr>
        <w:rPr>
          <w:rFonts w:hint="eastAsia" w:ascii="微软雅黑" w:hAnsi="微软雅黑" w:eastAsia="微软雅黑" w:cs="微软雅黑"/>
        </w:rPr>
      </w:pPr>
      <w:bookmarkStart w:id="47" w:name="h1mp-1749536887497"/>
      <w:bookmarkEnd w:id="47"/>
      <w:r>
        <w:rPr>
          <w:rFonts w:hint="eastAsia" w:ascii="微软雅黑" w:hAnsi="微软雅黑" w:eastAsia="微软雅黑" w:cs="微软雅黑"/>
          <w:color w:val="000000"/>
          <w:sz w:val="24"/>
        </w:rPr>
        <w:t>持续优化广告策略，挖掘长尾关键词、优化网站内容和速度、调整出价和文案，并不断扩大预算，才能实现长期稳定增长。别怕扩大预算，这能帮你拓展市场，吸引更多客户，实现业务持续增长和盈利。</w:t>
      </w:r>
    </w:p>
    <w:p w14:paraId="2A6B1865">
      <w:pPr>
        <w:rPr>
          <w:rFonts w:hint="eastAsia" w:ascii="微软雅黑" w:hAnsi="微软雅黑" w:eastAsia="微软雅黑" w:cs="微软雅黑"/>
        </w:rPr>
      </w:pPr>
      <w:bookmarkStart w:id="48" w:name="DUr1-1749536887501"/>
      <w:bookmarkEnd w:id="48"/>
    </w:p>
    <w:p w14:paraId="1C551F33">
      <w:pPr>
        <w:rPr>
          <w:rFonts w:hint="eastAsia" w:ascii="微软雅黑" w:hAnsi="微软雅黑" w:eastAsia="微软雅黑" w:cs="微软雅黑"/>
        </w:rPr>
      </w:pPr>
      <w:bookmarkStart w:id="49" w:name="FgiF-1749536948757"/>
      <w:bookmarkEnd w:id="49"/>
    </w:p>
    <w:bookmarkEnd w:id="50"/>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92A140"/>
    <w:multiLevelType w:val="singleLevel"/>
    <w:tmpl w:val="9192A140"/>
    <w:lvl w:ilvl="0" w:tentative="0">
      <w:start w:val="1"/>
      <w:numFmt w:val="bullet"/>
      <w:lvlText w:val=""/>
      <w:lvlJc w:val="left"/>
      <w:pPr>
        <w:ind w:left="420" w:hanging="420"/>
      </w:pPr>
      <w:rPr>
        <w:rFonts w:hint="default" w:ascii="Wingdings" w:hAnsi="Wingdings"/>
      </w:rPr>
    </w:lvl>
  </w:abstractNum>
  <w:abstractNum w:abstractNumId="1">
    <w:nsid w:val="B23B0E18"/>
    <w:multiLevelType w:val="singleLevel"/>
    <w:tmpl w:val="B23B0E18"/>
    <w:lvl w:ilvl="0" w:tentative="0">
      <w:start w:val="1"/>
      <w:numFmt w:val="bullet"/>
      <w:lvlText w:val=""/>
      <w:lvlJc w:val="left"/>
      <w:pPr>
        <w:ind w:left="420" w:hanging="420"/>
      </w:pPr>
      <w:rPr>
        <w:rFonts w:hint="default" w:ascii="Wingdings" w:hAnsi="Wingdings"/>
      </w:rPr>
    </w:lvl>
  </w:abstractNum>
  <w:abstractNum w:abstractNumId="2">
    <w:nsid w:val="D637D43B"/>
    <w:multiLevelType w:val="singleLevel"/>
    <w:tmpl w:val="D637D43B"/>
    <w:lvl w:ilvl="0" w:tentative="0">
      <w:start w:val="1"/>
      <w:numFmt w:val="bullet"/>
      <w:lvlText w:val=""/>
      <w:lvlJc w:val="left"/>
      <w:pPr>
        <w:ind w:left="420" w:hanging="42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788672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3115</Words>
  <Characters>3233</Characters>
  <TotalTime>0</TotalTime>
  <ScaleCrop>false</ScaleCrop>
  <LinksUpToDate>false</LinksUpToDate>
  <CharactersWithSpaces>3256</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2025-06-10T06:34:00Z</dcterms:created>
  <dc:creator>Apache POI</dc:creator>
  <cp:lastModifiedBy>小虎牙</cp:lastModifiedBy>
  <dcterms:modified xsi:type="dcterms:W3CDTF">2025-06-10T06:40:32Z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2052-12.1.0.21171</vt:lpwstr>
  </property>
  <property fmtid="{D5CDD505-2E9C-101B-9397-08002B2CF9AE}" pid="4" name="ICV">
    <vt:lpwstr>1A59BB13D34B4DDCADA143D7CC929B6B_12</vt:lpwstr>
  </property>
</Properties>
</file>