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3F0051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2025年Facebook用户画像全解析</w:t>
      </w:r>
    </w:p>
    <w:p w14:paraId="31C16528">
      <w:pPr>
        <w:rPr>
          <w:rFonts w:hint="eastAsia" w:ascii="微软雅黑" w:hAnsi="微软雅黑" w:eastAsia="微软雅黑" w:cs="微软雅黑"/>
        </w:rPr>
      </w:pPr>
      <w:bookmarkStart w:id="1" w:name="3lbl-1749276135035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2025年出海，社媒是出海企业不可或缺的一部分，而Facebook作为全球最重要的社交媒体平台之一，凭借着庞大的用户群体，占据着举足轻重的地位，为出海广告商开辟了一片广阔的市场天地。</w:t>
      </w:r>
    </w:p>
    <w:p w14:paraId="798741FA">
      <w:pPr>
        <w:rPr>
          <w:rFonts w:hint="eastAsia" w:ascii="微软雅黑" w:hAnsi="微软雅黑" w:eastAsia="微软雅黑" w:cs="微软雅黑"/>
        </w:rPr>
      </w:pPr>
      <w:bookmarkStart w:id="2" w:name="jWij-1749276173141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今天，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我将会根据80+权威调查报告的数据，给大家总结了2025年Facebook与同类社媒平台的对比，及其自身的统计数据要点，</w:t>
      </w:r>
      <w:r>
        <w:rPr>
          <w:rFonts w:hint="eastAsia" w:ascii="微软雅黑" w:hAnsi="微软雅黑" w:eastAsia="微软雅黑" w:cs="微软雅黑"/>
          <w:color w:val="000000"/>
          <w:sz w:val="24"/>
        </w:rPr>
        <w:t>为大家深入剖析Facebook用户画像，帮助出海企业精准把握目标用户，并在激烈的市场竞争中，实现广告效果最大化。</w:t>
      </w:r>
    </w:p>
    <w:p w14:paraId="05335A3E">
      <w:pPr>
        <w:rPr>
          <w:rFonts w:hint="eastAsia" w:ascii="微软雅黑" w:hAnsi="微软雅黑" w:eastAsia="微软雅黑" w:cs="微软雅黑"/>
        </w:rPr>
      </w:pPr>
      <w:bookmarkStart w:id="3" w:name="YcZs-1749276640548"/>
      <w:bookmarkEnd w:id="3"/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一、Facebook VS Google VS TikTok</w:t>
      </w:r>
    </w:p>
    <w:p w14:paraId="2D42B513">
      <w:pPr>
        <w:rPr>
          <w:rFonts w:hint="eastAsia" w:ascii="微软雅黑" w:hAnsi="微软雅黑" w:eastAsia="微软雅黑" w:cs="微软雅黑"/>
        </w:rPr>
      </w:pPr>
      <w:bookmarkStart w:id="4" w:name="vjHY-1749276637854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在聊Facebook在2025年各个维度数据表现情况之前，我们先一起看看它与Google、TikTok之间的对比。</w:t>
      </w:r>
    </w:p>
    <w:p w14:paraId="461F5151">
      <w:pPr>
        <w:rPr>
          <w:rFonts w:hint="eastAsia" w:ascii="微软雅黑" w:hAnsi="微软雅黑" w:eastAsia="微软雅黑" w:cs="微软雅黑"/>
        </w:rPr>
      </w:pPr>
      <w:bookmarkStart w:id="5" w:name="rgCq-1749276637858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1.用户群体</w:t>
      </w:r>
    </w:p>
    <w:p w14:paraId="17077EA6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4HFC-1749276637860"/>
      <w:bookmarkEnd w:id="6"/>
      <w:r>
        <w:rPr>
          <w:rFonts w:hint="eastAsia" w:ascii="微软雅黑" w:hAnsi="微软雅黑" w:eastAsia="微软雅黑" w:cs="微软雅黑"/>
          <w:b/>
          <w:color w:val="000000"/>
          <w:sz w:val="24"/>
        </w:rPr>
        <w:t>Facebook：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用户年龄主要在25-44岁，35岁以上居多。而且，地域分布全球覆盖，欧美市场渗透率高。用户行为主要是社交互动，如分享、评论，以及获取信息，兴趣偏好多元化，包括新闻、购物、社群活动等。</w:t>
      </w:r>
    </w:p>
    <w:p w14:paraId="40E9C75A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Wadn-1749276637862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TikTok：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户年轻化，60%的用户为16-24岁，以Z世代主导。新兴市场增长快，如东南亚、拉美等地区。用户主要是娱乐消遣、内容创作，沉浸感强，兴趣偏好集中在潮流、音乐、时尚、短视频娱乐。2024年月活跃用户数突破18亿，2025年可能会逼近20亿。</w:t>
      </w:r>
    </w:p>
    <w:p w14:paraId="094FC9B0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pRlj-1749276637864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用户年龄跨度大，覆盖各个年龄段。其用户主要是有明确搜索需求的人群，地域分布广泛，全球各地都有大量用户。</w:t>
      </w:r>
    </w:p>
    <w:p w14:paraId="14AFA20E">
      <w:pPr>
        <w:rPr>
          <w:rFonts w:hint="eastAsia" w:ascii="微软雅黑" w:hAnsi="微软雅黑" w:eastAsia="微软雅黑" w:cs="微软雅黑"/>
        </w:rPr>
      </w:pPr>
      <w:bookmarkStart w:id="9" w:name="qG67-1749276660214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2.广告效果</w:t>
      </w:r>
    </w:p>
    <w:p w14:paraId="7382791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0tXY-1749276660881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Facebook：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广告定向精准，可通过兴趣定向、行为定向和人口统计学定向等方式，实现较好的品牌曝光和潜在客户引导，适合通过数据分析优化转化率，但需要较长时间的积累和优化。</w:t>
      </w:r>
    </w:p>
    <w:p w14:paraId="75E0764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8Otd-1749276660883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TikTok：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广告效果更具短期爆发性，用户群体活跃、参与度高，适合品牌进行快速传播和互动，通过“挑战”“合作”等方式，迅速提高品牌的热度，适用于快速扩展用户基础并快速引导消费决策的品牌。</w:t>
      </w:r>
    </w:p>
    <w:p w14:paraId="730ACD71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yqWp-1749276660885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的核心优势在于精准的搜索广告定位和即时转化能力，当用户搜索特定关键词时，可第一时间展示相关广告，极大提高广告的有效性和转化率，适合目标明确、已具备购买或咨询意图的用户，适合产品推广、服务咨询等即时需求的广告主。</w:t>
      </w:r>
    </w:p>
    <w:p w14:paraId="54423120">
      <w:pPr>
        <w:rPr>
          <w:rFonts w:hint="eastAsia" w:ascii="微软雅黑" w:hAnsi="微软雅黑" w:eastAsia="微软雅黑" w:cs="微软雅黑"/>
        </w:rPr>
      </w:pPr>
      <w:bookmarkStart w:id="13" w:name="sn0Z-1749276660889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3.广告成本</w:t>
      </w:r>
    </w:p>
    <w:p w14:paraId="204139F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jNzu-1749276660891"/>
      <w:bookmarkEnd w:id="14"/>
      <w:r>
        <w:rPr>
          <w:rFonts w:hint="eastAsia" w:ascii="微软雅黑" w:hAnsi="微软雅黑" w:eastAsia="微软雅黑" w:cs="微软雅黑"/>
          <w:b/>
          <w:color w:val="000000"/>
          <w:sz w:val="24"/>
        </w:rPr>
        <w:t>Facebook：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广告成本相对稳定，且有多种账号类型可供选择，满足不同地区、行业和预算的需求。</w:t>
      </w:r>
    </w:p>
    <w:p w14:paraId="63525E6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npyt-1749276660893"/>
      <w:bookmarkEnd w:id="15"/>
      <w:r>
        <w:rPr>
          <w:rFonts w:hint="eastAsia" w:ascii="微软雅黑" w:hAnsi="微软雅黑" w:eastAsia="微软雅黑" w:cs="微软雅黑"/>
          <w:b/>
          <w:color w:val="000000"/>
          <w:sz w:val="24"/>
        </w:rPr>
        <w:t>TikTok：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广告投放的前期成本相对较高，信息流广告投放每星期在1万美元上下，每天最低预算在50美元左右。不过，其广告投入是前高后低，与Facebook刚好相反。</w:t>
      </w:r>
    </w:p>
    <w:p w14:paraId="4CF0D6DE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6" w:name="uQoX-1749276660895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Google：</w:t>
      </w:r>
      <w:r>
        <w:rPr>
          <w:rFonts w:hint="eastAsia" w:ascii="微软雅黑" w:hAnsi="微软雅黑" w:eastAsia="微软雅黑" w:cs="微软雅黑"/>
          <w:color w:val="000000"/>
          <w:sz w:val="24"/>
        </w:rPr>
        <w:t>广告成本因关键词的竞争程度而异，热门关键词的出价可能较高，但整体较为灵活，广告主可根据预算和目标进行调整。</w:t>
      </w:r>
    </w:p>
    <w:p w14:paraId="1387D25F">
      <w:pPr>
        <w:rPr>
          <w:rFonts w:hint="eastAsia" w:ascii="微软雅黑" w:hAnsi="微软雅黑" w:eastAsia="微软雅黑" w:cs="微软雅黑"/>
        </w:rPr>
      </w:pPr>
      <w:bookmarkStart w:id="17" w:name="fnBi-1749276660899"/>
      <w:bookmarkEnd w:id="17"/>
      <w:r>
        <w:rPr>
          <w:rFonts w:hint="eastAsia" w:ascii="微软雅黑" w:hAnsi="微软雅黑" w:eastAsia="微软雅黑" w:cs="微软雅黑"/>
          <w:b/>
          <w:color w:val="000000"/>
          <w:sz w:val="24"/>
        </w:rPr>
        <w:t>4.适用场景</w:t>
      </w:r>
    </w:p>
    <w:p w14:paraId="4ECCA54C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S1w1-1749276660901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Facebook：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适合目标用户年龄偏大或需精准定向的业务，如本地服务、B2B等，也适合追求直接转化的业务，如电商、线索收集等。</w:t>
      </w:r>
    </w:p>
    <w:p w14:paraId="48EBC1EA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533v-1749276660903"/>
      <w:bookmarkEnd w:id="19"/>
      <w:r>
        <w:rPr>
          <w:rFonts w:hint="eastAsia" w:ascii="微软雅黑" w:hAnsi="微软雅黑" w:eastAsia="微软雅黑" w:cs="微软雅黑"/>
          <w:b/>
          <w:color w:val="000000"/>
          <w:sz w:val="24"/>
        </w:rPr>
        <w:t>TikTok：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适合目标用户为Z世代/千禧一代的品牌，适合品牌曝光、年轻化营销，如美妆、时尚、快消品等。</w:t>
      </w:r>
    </w:p>
    <w:p w14:paraId="4A0DB92C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" w:name="8X3x-1749276660905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Google：</w:t>
      </w:r>
      <w:r>
        <w:rPr>
          <w:rFonts w:hint="eastAsia" w:ascii="微软雅黑" w:hAnsi="微软雅黑" w:eastAsia="微软雅黑" w:cs="微软雅黑"/>
          <w:color w:val="000000"/>
          <w:sz w:val="24"/>
        </w:rPr>
        <w:t>适合有明确推广需求，希望快速获得潜在客户线索的企业，如B2B服务、教育机构、金融产品等，也适合希望通过关键词优化提升网站流量和产品销量的电商企业。</w:t>
      </w:r>
    </w:p>
    <w:p w14:paraId="06C1193C">
      <w:pPr>
        <w:rPr>
          <w:rFonts w:hint="eastAsia" w:ascii="微软雅黑" w:hAnsi="微软雅黑" w:eastAsia="微软雅黑" w:cs="微软雅黑"/>
        </w:rPr>
      </w:pPr>
      <w:bookmarkStart w:id="21" w:name="BrCl-1749276673075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二、Facebook基础数据统计情况</w:t>
      </w:r>
    </w:p>
    <w:p w14:paraId="2158AD3C">
      <w:pPr>
        <w:rPr>
          <w:rFonts w:hint="eastAsia" w:ascii="微软雅黑" w:hAnsi="微软雅黑" w:eastAsia="微软雅黑" w:cs="微软雅黑"/>
        </w:rPr>
      </w:pPr>
      <w:bookmarkStart w:id="22" w:name="Vss4-1749276686825"/>
      <w:bookmarkEnd w:id="22"/>
      <w:r>
        <w:rPr>
          <w:rFonts w:hint="eastAsia" w:ascii="微软雅黑" w:hAnsi="微软雅黑" w:eastAsia="微软雅黑" w:cs="微软雅黑"/>
          <w:color w:val="000000"/>
          <w:sz w:val="24"/>
        </w:rPr>
        <w:t>了解了Facebook与Google、TikTok的大致差别之后，下面我聚焦Facebook这一平台，和大家分享2025年Facebook的数据统计情况，主要分为用户规模、用户地区分布、用户增长趋势、用户使用习惯、平台影响力等五个方面：</w:t>
      </w:r>
    </w:p>
    <w:p w14:paraId="5BB13D31">
      <w:pPr>
        <w:rPr>
          <w:rFonts w:hint="eastAsia" w:ascii="微软雅黑" w:hAnsi="微软雅黑" w:eastAsia="微软雅黑" w:cs="微软雅黑"/>
        </w:rPr>
      </w:pPr>
      <w:bookmarkStart w:id="23" w:name="0gfI-1749276687241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1.用户规模</w:t>
      </w:r>
    </w:p>
    <w:p w14:paraId="2BDF2BF0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09OD-1749276687243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月活跃用户（MAU）：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截至2025年Q1，Facebook的月活跃用户超过30亿。</w:t>
      </w:r>
    </w:p>
    <w:p w14:paraId="4251CD95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cI9Q-1749276687245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日活跃用户（DAU）：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2025年，每天有21.1亿用户访问Facebook平台。</w:t>
      </w:r>
    </w:p>
    <w:p w14:paraId="235D7F7C">
      <w:pPr>
        <w:rPr>
          <w:rFonts w:hint="eastAsia" w:ascii="微软雅黑" w:hAnsi="微软雅黑" w:eastAsia="微软雅黑" w:cs="微软雅黑"/>
        </w:rPr>
      </w:pPr>
      <w:bookmarkStart w:id="26" w:name="duCi-1749276687249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2.用户地区分布</w:t>
      </w:r>
    </w:p>
    <w:p w14:paraId="3CB683F1">
      <w:pPr>
        <w:rPr>
          <w:rFonts w:hint="eastAsia" w:ascii="微软雅黑" w:hAnsi="微软雅黑" w:eastAsia="微软雅黑" w:cs="微软雅黑"/>
        </w:rPr>
      </w:pPr>
      <w:bookmarkStart w:id="27" w:name="v0b8-1749276703316"/>
      <w:bookmarkEnd w:id="2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16835"/>
            <wp:effectExtent l="0" t="0" r="9525" b="12065"/>
            <wp:docPr id="1" name="Drawing 0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mag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FC8A">
      <w:pPr>
        <w:rPr>
          <w:rFonts w:hint="eastAsia" w:ascii="微软雅黑" w:hAnsi="微软雅黑" w:eastAsia="微软雅黑" w:cs="微软雅黑"/>
        </w:rPr>
      </w:pPr>
      <w:bookmarkStart w:id="28" w:name="yT9d-1749276703320"/>
      <w:bookmarkEnd w:id="28"/>
      <w:r>
        <w:rPr>
          <w:rFonts w:hint="eastAsia" w:ascii="微软雅黑" w:hAnsi="微软雅黑" w:eastAsia="微软雅黑" w:cs="微软雅黑"/>
          <w:color w:val="000000"/>
          <w:sz w:val="24"/>
        </w:rPr>
        <w:t>注*：新兴市场如印尼、墨西哥贡献显著，占新增用户总量的62%。</w:t>
      </w:r>
    </w:p>
    <w:p w14:paraId="52792428">
      <w:pPr>
        <w:rPr>
          <w:rFonts w:hint="eastAsia" w:ascii="微软雅黑" w:hAnsi="微软雅黑" w:eastAsia="微软雅黑" w:cs="微软雅黑"/>
        </w:rPr>
      </w:pPr>
      <w:bookmarkStart w:id="29" w:name="B4CB-1749276712780"/>
      <w:bookmarkEnd w:id="29"/>
      <w:r>
        <w:rPr>
          <w:rFonts w:hint="eastAsia" w:ascii="微软雅黑" w:hAnsi="微软雅黑" w:eastAsia="微软雅黑" w:cs="微软雅黑"/>
          <w:b/>
          <w:color w:val="000000"/>
          <w:sz w:val="24"/>
        </w:rPr>
        <w:t>3.用户增长趋势</w:t>
      </w:r>
    </w:p>
    <w:p w14:paraId="662A1858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0" w:name="MzzA-1749276712782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2021至2025年，Facebook全球用户基数以每年1.4%的速度稳定增长，亚洲、非洲和拉丁美洲等地区是主要增长驱动力。</w:t>
      </w:r>
    </w:p>
    <w:p w14:paraId="328B9AAC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ACqk-1749276712784"/>
      <w:bookmarkEnd w:id="31"/>
      <w:r>
        <w:rPr>
          <w:rFonts w:hint="eastAsia" w:ascii="微软雅黑" w:hAnsi="微软雅黑" w:eastAsia="微软雅黑" w:cs="微软雅黑"/>
          <w:color w:val="000000"/>
          <w:sz w:val="24"/>
        </w:rPr>
        <w:t>2024年Q1，Facebook月活跃用户数达30.65亿；到2025年1月，Facebook广告可触达22.8亿用户，其月活跃用户数较2024年增长了2.5%。</w:t>
      </w:r>
    </w:p>
    <w:p w14:paraId="3B9417F9">
      <w:pPr>
        <w:rPr>
          <w:rFonts w:hint="eastAsia" w:ascii="微软雅黑" w:hAnsi="微软雅黑" w:eastAsia="微软雅黑" w:cs="微软雅黑"/>
        </w:rPr>
      </w:pPr>
      <w:bookmarkStart w:id="32" w:name="Yu2C-1749276712788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4.用户使用习惯</w:t>
      </w:r>
    </w:p>
    <w:p w14:paraId="348EF56B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tFne-1749276712790"/>
      <w:bookmarkEnd w:id="33"/>
      <w:r>
        <w:rPr>
          <w:rFonts w:hint="eastAsia" w:ascii="微软雅黑" w:hAnsi="微软雅黑" w:eastAsia="微软雅黑" w:cs="微软雅黑"/>
          <w:b/>
          <w:color w:val="000000"/>
          <w:sz w:val="24"/>
        </w:rPr>
        <w:t>访问设备：</w:t>
      </w:r>
      <w:r>
        <w:rPr>
          <w:rFonts w:hint="eastAsia" w:ascii="微软雅黑" w:hAnsi="微软雅黑" w:eastAsia="微软雅黑" w:cs="微软雅黑"/>
          <w:color w:val="000000"/>
          <w:sz w:val="24"/>
        </w:rPr>
        <w:t>98.5%的用户账户通过手机访问平台。</w:t>
      </w:r>
    </w:p>
    <w:p w14:paraId="7214AA7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BoEj-1749276712792"/>
      <w:bookmarkEnd w:id="34"/>
      <w:r>
        <w:rPr>
          <w:rFonts w:hint="eastAsia" w:ascii="微软雅黑" w:hAnsi="微软雅黑" w:eastAsia="微软雅黑" w:cs="微软雅黑"/>
          <w:b/>
          <w:color w:val="000000"/>
          <w:sz w:val="24"/>
        </w:rPr>
        <w:t>每天使用时长：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每天在Facebook上花费的平均时间为30.9分钟。</w:t>
      </w:r>
    </w:p>
    <w:p w14:paraId="354875FC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5" w:name="akK6-1749276712794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每月使用时长：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Facebook用户平均每月在安卓应用上花费19小时47分钟。</w:t>
      </w:r>
    </w:p>
    <w:p w14:paraId="6D828EE0">
      <w:pPr>
        <w:rPr>
          <w:rFonts w:hint="eastAsia" w:ascii="微软雅黑" w:hAnsi="微软雅黑" w:eastAsia="微软雅黑" w:cs="微软雅黑"/>
        </w:rPr>
      </w:pPr>
      <w:bookmarkStart w:id="36" w:name="W1xo-1749276712799"/>
      <w:bookmarkEnd w:id="36"/>
      <w:r>
        <w:rPr>
          <w:rFonts w:hint="eastAsia" w:ascii="微软雅黑" w:hAnsi="微软雅黑" w:eastAsia="微软雅黑" w:cs="微软雅黑"/>
          <w:b/>
          <w:color w:val="000000"/>
          <w:sz w:val="24"/>
        </w:rPr>
        <w:t>5.平台影响力</w:t>
      </w:r>
    </w:p>
    <w:p w14:paraId="47DD721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7" w:name="LXtb-1749276712801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全球互联网用户访问率：</w:t>
      </w:r>
      <w:r>
        <w:rPr>
          <w:rFonts w:hint="eastAsia" w:ascii="微软雅黑" w:hAnsi="微软雅黑" w:eastAsia="微软雅黑" w:cs="微软雅黑"/>
          <w:color w:val="000000"/>
          <w:sz w:val="24"/>
        </w:rPr>
        <w:t>全球56.76%的活跃互联网用户每月都会访问Facebook。</w:t>
      </w:r>
    </w:p>
    <w:p w14:paraId="5D7CB1EE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8" w:name="UKVO-1749276712803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全球人口使用率：</w:t>
      </w:r>
      <w:r>
        <w:rPr>
          <w:rFonts w:hint="eastAsia" w:ascii="微软雅黑" w:hAnsi="微软雅黑" w:eastAsia="微软雅黑" w:cs="微软雅黑"/>
          <w:color w:val="000000"/>
          <w:sz w:val="24"/>
        </w:rPr>
        <w:t>全球38.22%的人口每月使用Facebook。</w:t>
      </w:r>
    </w:p>
    <w:p w14:paraId="734CE586">
      <w:pPr>
        <w:rPr>
          <w:rFonts w:hint="eastAsia" w:ascii="微软雅黑" w:hAnsi="微软雅黑" w:eastAsia="微软雅黑" w:cs="微软雅黑"/>
        </w:rPr>
      </w:pPr>
      <w:bookmarkStart w:id="39" w:name="JMx7-1749276712805"/>
      <w:bookmarkEnd w:id="39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三、2025年Facebook用户画像</w:t>
      </w:r>
    </w:p>
    <w:p w14:paraId="46FF1B34">
      <w:pPr>
        <w:rPr>
          <w:rFonts w:hint="eastAsia" w:ascii="微软雅黑" w:hAnsi="微软雅黑" w:eastAsia="微软雅黑" w:cs="微软雅黑"/>
        </w:rPr>
      </w:pPr>
      <w:bookmarkStart w:id="40" w:name="pl4d-1749276756941"/>
      <w:bookmarkEnd w:id="40"/>
      <w:r>
        <w:rPr>
          <w:rFonts w:hint="eastAsia" w:ascii="微软雅黑" w:hAnsi="微软雅黑" w:eastAsia="微软雅黑" w:cs="微软雅黑"/>
          <w:b/>
          <w:color w:val="000000"/>
          <w:sz w:val="24"/>
        </w:rPr>
        <w:t>1.年龄结构</w:t>
      </w:r>
    </w:p>
    <w:p w14:paraId="7522AD45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Tlxx-1749276757458"/>
      <w:bookmarkEnd w:id="41"/>
      <w:r>
        <w:rPr>
          <w:rFonts w:hint="eastAsia" w:ascii="微软雅黑" w:hAnsi="微软雅黑" w:eastAsia="微软雅黑" w:cs="微软雅黑"/>
          <w:b/>
          <w:color w:val="000000"/>
          <w:sz w:val="24"/>
        </w:rPr>
        <w:t>核心消费群体：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25-44岁用户占比44%，是Facebook的核心消费群体。</w:t>
      </w:r>
    </w:p>
    <w:p w14:paraId="7426BDD4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RQCR-1749276757460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青少年用户：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13-17岁青少年用户占比极低，仅3%表示“几乎一直在”使用Facebook。</w:t>
      </w:r>
    </w:p>
    <w:p w14:paraId="419708C9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aoAk-1749276757463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银发经济：</w:t>
      </w:r>
      <w:r>
        <w:rPr>
          <w:rFonts w:hint="eastAsia" w:ascii="微软雅黑" w:hAnsi="微软雅黑" w:eastAsia="微软雅黑" w:cs="微软雅黑"/>
          <w:color w:val="000000"/>
          <w:sz w:val="24"/>
        </w:rPr>
        <w:t>55岁以上用户占比22%，形成“银发经济”新蓝海，这部分用户更关注新闻、健康和本地社区内容。</w:t>
      </w:r>
    </w:p>
    <w:p w14:paraId="46EEDB39">
      <w:pPr>
        <w:rPr>
          <w:rFonts w:hint="eastAsia" w:ascii="微软雅黑" w:hAnsi="微软雅黑" w:eastAsia="微软雅黑" w:cs="微软雅黑"/>
        </w:rPr>
      </w:pPr>
      <w:bookmarkStart w:id="44" w:name="mfeb-1749276757467"/>
      <w:bookmarkEnd w:id="44"/>
      <w:r>
        <w:rPr>
          <w:rFonts w:hint="eastAsia" w:ascii="微软雅黑" w:hAnsi="微软雅黑" w:eastAsia="微软雅黑" w:cs="微软雅黑"/>
          <w:b/>
          <w:color w:val="000000"/>
          <w:sz w:val="24"/>
        </w:rPr>
        <w:t>2.用户性别分布</w:t>
      </w:r>
    </w:p>
    <w:p w14:paraId="6188E676">
      <w:pPr>
        <w:rPr>
          <w:rFonts w:hint="eastAsia" w:ascii="微软雅黑" w:hAnsi="微软雅黑" w:eastAsia="微软雅黑" w:cs="微软雅黑"/>
        </w:rPr>
      </w:pPr>
      <w:bookmarkStart w:id="45" w:name="zoRw-1749276757469"/>
      <w:bookmarkEnd w:id="45"/>
      <w:r>
        <w:rPr>
          <w:rFonts w:hint="eastAsia" w:ascii="微软雅黑" w:hAnsi="微软雅黑" w:eastAsia="微软雅黑" w:cs="微软雅黑"/>
          <w:color w:val="000000"/>
          <w:sz w:val="24"/>
        </w:rPr>
        <w:t>A.全球范围</w:t>
      </w:r>
    </w:p>
    <w:p w14:paraId="6F4119BF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8Wxt-1749276757471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男性用户：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约占56.4%，男性用户在25-34岁年龄段占比最高，达到18.4%。</w:t>
      </w:r>
    </w:p>
    <w:p w14:paraId="0BECC0FB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URjX-1749276757473"/>
      <w:bookmarkEnd w:id="47"/>
      <w:r>
        <w:rPr>
          <w:rFonts w:hint="eastAsia" w:ascii="微软雅黑" w:hAnsi="微软雅黑" w:eastAsia="微软雅黑" w:cs="微软雅黑"/>
          <w:b/>
          <w:color w:val="000000"/>
          <w:sz w:val="24"/>
        </w:rPr>
        <w:t>女性用户：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约占43.6%，女性用户在25-34岁年龄段占比12.6%，在18-24岁年龄段占比13.5%。</w:t>
      </w:r>
    </w:p>
    <w:p w14:paraId="5673EFAF">
      <w:pPr>
        <w:rPr>
          <w:rFonts w:hint="eastAsia" w:ascii="微软雅黑" w:hAnsi="微软雅黑" w:eastAsia="微软雅黑" w:cs="微软雅黑"/>
        </w:rPr>
      </w:pPr>
      <w:bookmarkStart w:id="48" w:name="gmt1-1749276757477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B.2025年美国的脸书用户(按年龄组)</w:t>
      </w:r>
    </w:p>
    <w:p w14:paraId="6B3702B5">
      <w:pPr>
        <w:rPr>
          <w:rFonts w:hint="eastAsia" w:ascii="微软雅黑" w:hAnsi="微软雅黑" w:eastAsia="微软雅黑" w:cs="微软雅黑"/>
        </w:rPr>
      </w:pPr>
      <w:bookmarkStart w:id="49" w:name="GOrv-1749276772378"/>
      <w:bookmarkEnd w:id="4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460625"/>
            <wp:effectExtent l="0" t="0" r="9525" b="15875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6C85">
      <w:pPr>
        <w:rPr>
          <w:rFonts w:hint="eastAsia" w:ascii="微软雅黑" w:hAnsi="微软雅黑" w:eastAsia="微软雅黑" w:cs="微软雅黑"/>
        </w:rPr>
      </w:pPr>
      <w:bookmarkStart w:id="50" w:name="ISWX-1749276757479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3.用户行为与偏好</w:t>
      </w:r>
    </w:p>
    <w:p w14:paraId="00AFC83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1" w:name="2Wrq-1749276778969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使用时长：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全球平均用户每天在Facebook上花费33分钟，美国用户平均每天花费约30.8分钟。</w:t>
      </w:r>
    </w:p>
    <w:p w14:paraId="4AD00D4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2" w:name="E312-1749276778972"/>
      <w:bookmarkEnd w:id="52"/>
      <w:r>
        <w:rPr>
          <w:rFonts w:hint="eastAsia" w:ascii="微软雅黑" w:hAnsi="微软雅黑" w:eastAsia="微软雅黑" w:cs="微软雅黑"/>
          <w:b/>
          <w:color w:val="000000"/>
          <w:sz w:val="24"/>
        </w:rPr>
        <w:t>内容互动：</w:t>
      </w:r>
      <w:r>
        <w:rPr>
          <w:rFonts w:hint="eastAsia" w:ascii="微软雅黑" w:hAnsi="微软雅黑" w:eastAsia="微软雅黑" w:cs="微软雅黑"/>
          <w:color w:val="000000"/>
          <w:sz w:val="24"/>
        </w:rPr>
        <w:t>每分钟有51万条评论、29.3万条状态更新、13.6万张照片上传和400万个点赞。</w:t>
      </w:r>
    </w:p>
    <w:p w14:paraId="296F77B2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IHIP-1749276778974"/>
      <w:bookmarkEnd w:id="53"/>
      <w:r>
        <w:rPr>
          <w:rFonts w:hint="eastAsia" w:ascii="微软雅黑" w:hAnsi="微软雅黑" w:eastAsia="微软雅黑" w:cs="微软雅黑"/>
          <w:b/>
          <w:color w:val="000000"/>
          <w:sz w:val="24"/>
        </w:rPr>
        <w:t>功能使用：</w:t>
      </w:r>
      <w:r>
        <w:rPr>
          <w:rFonts w:hint="eastAsia" w:ascii="微软雅黑" w:hAnsi="微软雅黑" w:eastAsia="微软雅黑" w:cs="微软雅黑"/>
          <w:color w:val="000000"/>
          <w:sz w:val="24"/>
        </w:rPr>
        <w:t>超过一半的Facebook用户加入了五个或更多的群组；Facebook Marketplace每月有超过10亿访客；视频和Reels占Facebook总互动量的70%以上。</w:t>
      </w:r>
    </w:p>
    <w:p w14:paraId="7E39AD9A">
      <w:pPr>
        <w:rPr>
          <w:rFonts w:hint="eastAsia" w:ascii="微软雅黑" w:hAnsi="微软雅黑" w:eastAsia="微软雅黑" w:cs="微软雅黑"/>
        </w:rPr>
      </w:pPr>
      <w:bookmarkStart w:id="54" w:name="Gp5J-1749276778976"/>
      <w:bookmarkEnd w:id="54"/>
    </w:p>
    <w:p w14:paraId="7F467D95">
      <w:pPr>
        <w:rPr>
          <w:rFonts w:hint="eastAsia" w:ascii="微软雅黑" w:hAnsi="微软雅黑" w:eastAsia="微软雅黑" w:cs="微软雅黑"/>
        </w:rPr>
      </w:pPr>
      <w:bookmarkStart w:id="55" w:name="cOAv-1749276778978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4.日常使用</w:t>
      </w:r>
    </w:p>
    <w:p w14:paraId="23A4307F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QRKO-1749276778980"/>
      <w:bookmarkEnd w:id="56"/>
      <w:r>
        <w:rPr>
          <w:rFonts w:hint="eastAsia" w:ascii="微软雅黑" w:hAnsi="微软雅黑" w:eastAsia="微软雅黑" w:cs="微软雅黑"/>
          <w:b/>
          <w:color w:val="000000"/>
          <w:sz w:val="24"/>
        </w:rPr>
        <w:t>与品牌互动：</w:t>
      </w:r>
      <w:r>
        <w:rPr>
          <w:rFonts w:hint="eastAsia" w:ascii="微软雅黑" w:hAnsi="微软雅黑" w:eastAsia="微软雅黑" w:cs="微软雅黑"/>
          <w:color w:val="000000"/>
          <w:sz w:val="24"/>
        </w:rPr>
        <w:t>44%的用户每天至少与品牌内容互动一次。</w:t>
      </w:r>
    </w:p>
    <w:p w14:paraId="22587CD0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ktRn-1749276778982"/>
      <w:bookmarkEnd w:id="57"/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使用时长：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全球用户平均每天在Facebook上花费33分钟，英国用户达42分钟。</w:t>
      </w:r>
    </w:p>
    <w:p w14:paraId="6B31EB39">
      <w:pPr>
        <w:numPr>
          <w:ilvl w:val="0"/>
          <w:numId w:val="1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k8rV-1749276778984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使用原因：</w:t>
      </w:r>
      <w:r>
        <w:rPr>
          <w:rFonts w:hint="eastAsia" w:ascii="微软雅黑" w:hAnsi="微软雅黑" w:eastAsia="微软雅黑" w:cs="微软雅黑"/>
          <w:color w:val="000000"/>
          <w:sz w:val="24"/>
        </w:rPr>
        <w:t>93%的美国Facebook用户表示，使用该应用与朋友和家人保持联系，其次是娱乐（76％）和与有共同兴趣的人联系（74％）。</w:t>
      </w:r>
    </w:p>
    <w:p w14:paraId="43AE9412">
      <w:pPr>
        <w:rPr>
          <w:rFonts w:hint="eastAsia" w:ascii="微软雅黑" w:hAnsi="微软雅黑" w:eastAsia="微软雅黑" w:cs="微软雅黑"/>
        </w:rPr>
      </w:pPr>
      <w:bookmarkStart w:id="59" w:name="ICEl-1749276778988"/>
      <w:bookmarkEnd w:id="59"/>
      <w:r>
        <w:rPr>
          <w:rFonts w:hint="eastAsia" w:ascii="微软雅黑" w:hAnsi="微软雅黑" w:eastAsia="微软雅黑" w:cs="微软雅黑"/>
          <w:b/>
          <w:color w:val="000000"/>
          <w:sz w:val="24"/>
        </w:rPr>
        <w:t>5.用户价值与商业价值</w:t>
      </w:r>
    </w:p>
    <w:p w14:paraId="2C409B15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0" w:name="BesL-1749276778990"/>
      <w:bookmarkEnd w:id="60"/>
      <w:r>
        <w:rPr>
          <w:rFonts w:hint="eastAsia" w:ascii="微软雅黑" w:hAnsi="微软雅黑" w:eastAsia="微软雅黑" w:cs="微软雅黑"/>
          <w:b/>
          <w:color w:val="000000"/>
          <w:sz w:val="24"/>
        </w:rPr>
        <w:t>用户价值：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在亚太地区，Facebook的每用户平均收入（ARPU）为5.52美元。</w:t>
      </w:r>
    </w:p>
    <w:p w14:paraId="2CB0336C">
      <w:pPr>
        <w:numPr>
          <w:ilvl w:val="0"/>
          <w:numId w:val="1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zFhb-1749276778992"/>
      <w:bookmarkEnd w:id="61"/>
      <w:r>
        <w:rPr>
          <w:rFonts w:hint="eastAsia" w:ascii="微软雅黑" w:hAnsi="微软雅黑" w:eastAsia="微软雅黑" w:cs="微软雅黑"/>
          <w:b/>
          <w:color w:val="000000"/>
          <w:sz w:val="24"/>
        </w:rPr>
        <w:t>商业价值：</w:t>
      </w:r>
      <w:r>
        <w:rPr>
          <w:rFonts w:hint="eastAsia" w:ascii="微软雅黑" w:hAnsi="微软雅黑" w:eastAsia="微软雅黑" w:cs="微软雅黑"/>
          <w:color w:val="000000"/>
          <w:sz w:val="24"/>
        </w:rPr>
        <w:t>2024年，Facebook的广告收入达到1645亿美元，比上一年增长了305亿美元。2025年1月，Facebook广告覆盖了全球22.8亿用户，这为广告商提供了巨大的市场潜力。</w:t>
      </w:r>
    </w:p>
    <w:p w14:paraId="32FCF66A">
      <w:pPr>
        <w:rPr>
          <w:rFonts w:hint="eastAsia" w:ascii="微软雅黑" w:hAnsi="微软雅黑" w:eastAsia="微软雅黑" w:cs="微软雅黑"/>
        </w:rPr>
      </w:pPr>
      <w:bookmarkStart w:id="62" w:name="RuxB-1749276787996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270625"/>
            <wp:effectExtent l="0" t="0" r="9525" b="15875"/>
            <wp:docPr id="3" name="Drawing 2" descr="ca2ff2830fa027a79042bfd0bd2c8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ca2ff2830fa027a79042bfd0bd2c8375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F157">
      <w:pPr>
        <w:rPr>
          <w:rFonts w:hint="eastAsia" w:ascii="微软雅黑" w:hAnsi="微软雅黑" w:eastAsia="微软雅黑" w:cs="微软雅黑"/>
        </w:rPr>
      </w:pPr>
      <w:bookmarkStart w:id="63" w:name="sIX9-1749276788001"/>
      <w:bookmarkEnd w:id="63"/>
      <w:r>
        <w:rPr>
          <w:rFonts w:hint="eastAsia" w:ascii="微软雅黑" w:hAnsi="微软雅黑" w:eastAsia="微软雅黑" w:cs="微软雅黑"/>
          <w:b/>
          <w:color w:val="000000"/>
          <w:sz w:val="24"/>
        </w:rPr>
        <w:t>四、2025年Facebook内容趋势</w:t>
      </w:r>
    </w:p>
    <w:p w14:paraId="4E1245A5">
      <w:pPr>
        <w:rPr>
          <w:rFonts w:hint="eastAsia" w:ascii="微软雅黑" w:hAnsi="微软雅黑" w:eastAsia="微软雅黑" w:cs="微软雅黑"/>
        </w:rPr>
      </w:pPr>
      <w:bookmarkStart w:id="64" w:name="dTPi-1749276814061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接下来，我结合最新的调查数据，给大家总结了几个2025年的内容趋势：</w:t>
      </w:r>
    </w:p>
    <w:p w14:paraId="4D884624">
      <w:pPr>
        <w:rPr>
          <w:rFonts w:hint="eastAsia" w:ascii="微软雅黑" w:hAnsi="微软雅黑" w:eastAsia="微软雅黑" w:cs="微软雅黑"/>
        </w:rPr>
      </w:pPr>
      <w:bookmarkStart w:id="65" w:name="8NCt-1749276814753"/>
      <w:bookmarkEnd w:id="65"/>
      <w:r>
        <w:rPr>
          <w:rFonts w:hint="eastAsia" w:ascii="微软雅黑" w:hAnsi="微软雅黑" w:eastAsia="微软雅黑" w:cs="微软雅黑"/>
          <w:b/>
          <w:color w:val="000000"/>
          <w:sz w:val="24"/>
        </w:rPr>
        <w:t>1.视频内容持续火热</w:t>
      </w:r>
    </w:p>
    <w:p w14:paraId="524C6CBC">
      <w:pPr>
        <w:rPr>
          <w:rFonts w:hint="eastAsia" w:ascii="微软雅黑" w:hAnsi="微软雅黑" w:eastAsia="微软雅黑" w:cs="微软雅黑"/>
        </w:rPr>
      </w:pPr>
      <w:bookmarkStart w:id="66" w:name="KmjU-1749276814755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短视频成为Facebook上极具吸引力的内容形式。2024年，Meta数据显示Reels使平台上的停留时间增加了24%。品牌应制作时长在15至30秒之间的短视频，且在前3秒内抓住观众注意力，同时添加字幕，因为85%的Facebook用户在无声音的情况下观看视频。</w:t>
      </w:r>
    </w:p>
    <w:p w14:paraId="25FC9765">
      <w:pPr>
        <w:rPr>
          <w:rFonts w:hint="eastAsia" w:ascii="微软雅黑" w:hAnsi="微软雅黑" w:eastAsia="微软雅黑" w:cs="微软雅黑"/>
        </w:rPr>
      </w:pPr>
      <w:bookmarkStart w:id="67" w:name="eDnd-1749276814760"/>
      <w:bookmarkEnd w:id="67"/>
      <w:r>
        <w:rPr>
          <w:rFonts w:hint="eastAsia" w:ascii="微软雅黑" w:hAnsi="微软雅黑" w:eastAsia="微软雅黑" w:cs="微软雅黑"/>
          <w:b/>
          <w:color w:val="000000"/>
          <w:sz w:val="24"/>
        </w:rPr>
        <w:t>2.群组与社区功能强化</w:t>
      </w:r>
    </w:p>
    <w:p w14:paraId="52AC5E66">
      <w:pPr>
        <w:rPr>
          <w:rFonts w:hint="eastAsia" w:ascii="微软雅黑" w:hAnsi="微软雅黑" w:eastAsia="微软雅黑" w:cs="微软雅黑"/>
        </w:rPr>
      </w:pPr>
      <w:bookmarkStart w:id="68" w:name="SSmi-1749276814762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Facebook群组成为品牌与用户深度互动的重要场所。群组中的帖子比公共页面上的帖子多产生25%的互动。品牌可以创建与自身业务相关的主题群组，鼓励成员参与讨论、投票等活动，并提供独家内容，如产品预览或折扣，以增强用户粘性。</w:t>
      </w:r>
    </w:p>
    <w:p w14:paraId="589953ED">
      <w:pPr>
        <w:rPr>
          <w:rFonts w:hint="eastAsia" w:ascii="微软雅黑" w:hAnsi="微软雅黑" w:eastAsia="微软雅黑" w:cs="微软雅黑"/>
        </w:rPr>
      </w:pPr>
      <w:bookmarkStart w:id="69" w:name="x62Z-1749276814766"/>
      <w:bookmarkEnd w:id="69"/>
      <w:r>
        <w:rPr>
          <w:rFonts w:hint="eastAsia" w:ascii="微软雅黑" w:hAnsi="微软雅黑" w:eastAsia="微软雅黑" w:cs="微软雅黑"/>
          <w:b/>
          <w:color w:val="000000"/>
          <w:sz w:val="24"/>
        </w:rPr>
        <w:t>3.AI助力个性化内容</w:t>
      </w:r>
    </w:p>
    <w:p w14:paraId="5FCAB8B7">
      <w:pPr>
        <w:rPr>
          <w:rFonts w:hint="eastAsia" w:ascii="微软雅黑" w:hAnsi="微软雅黑" w:eastAsia="微软雅黑" w:cs="微软雅黑"/>
        </w:rPr>
      </w:pPr>
      <w:bookmarkStart w:id="70" w:name="OSuB-1749276814768"/>
      <w:bookmarkEnd w:id="70"/>
      <w:r>
        <w:rPr>
          <w:rFonts w:hint="eastAsia" w:ascii="微软雅黑" w:hAnsi="微软雅黑" w:eastAsia="微软雅黑" w:cs="微软雅黑"/>
          <w:color w:val="000000"/>
          <w:sz w:val="24"/>
        </w:rPr>
        <w:t>AI工具能够实现高度个性化的内容推荐。预计到2025年，AI将影响90%的营销策略。品牌可以利用Facebook的AI驱动广告，根据用户的兴趣和行为定制内容，还可以通过AI聊天机器人处理客户咨询，提高客户满意度。</w:t>
      </w:r>
    </w:p>
    <w:p w14:paraId="56C20D12">
      <w:pPr>
        <w:rPr>
          <w:rFonts w:hint="eastAsia" w:ascii="微软雅黑" w:hAnsi="微软雅黑" w:eastAsia="微软雅黑" w:cs="微软雅黑"/>
        </w:rPr>
      </w:pPr>
      <w:bookmarkStart w:id="71" w:name="8giR-1749276814772"/>
      <w:bookmarkEnd w:id="71"/>
      <w:r>
        <w:rPr>
          <w:rFonts w:hint="eastAsia" w:ascii="微软雅黑" w:hAnsi="微软雅黑" w:eastAsia="微软雅黑" w:cs="微软雅黑"/>
          <w:b/>
          <w:color w:val="000000"/>
          <w:sz w:val="24"/>
        </w:rPr>
        <w:t>4.互动营销的兴起</w:t>
      </w:r>
    </w:p>
    <w:p w14:paraId="30B83C76">
      <w:pPr>
        <w:rPr>
          <w:rFonts w:hint="eastAsia" w:ascii="微软雅黑" w:hAnsi="微软雅黑" w:eastAsia="微软雅黑" w:cs="微软雅黑"/>
        </w:rPr>
      </w:pPr>
      <w:bookmarkStart w:id="72" w:name="KvfK-1749276814774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Facebook Messenger成为品牌与用户直接互动的重要渠道。2023年，70%的客户表示他们更愿意通过Messenger与企业聊天，而不是通过电子邮件。品牌可以利用聊天机器人自动回复用户消息，解答常见问题，并在必要时由人工客服接手处理复杂问题。</w:t>
      </w:r>
    </w:p>
    <w:p w14:paraId="6B4EB358">
      <w:pPr>
        <w:rPr>
          <w:rFonts w:hint="eastAsia" w:ascii="微软雅黑" w:hAnsi="微软雅黑" w:eastAsia="微软雅黑" w:cs="微软雅黑"/>
        </w:rPr>
      </w:pPr>
      <w:bookmarkStart w:id="73" w:name="Qnzu-1749276827215"/>
      <w:bookmarkEnd w:id="73"/>
      <w:r>
        <w:rPr>
          <w:rFonts w:hint="eastAsia" w:ascii="微软雅黑" w:hAnsi="微软雅黑" w:eastAsia="微软雅黑" w:cs="微软雅黑"/>
          <w:b/>
          <w:color w:val="000000"/>
          <w:sz w:val="24"/>
        </w:rPr>
        <w:t>五、Faceboo广告未来趋势</w:t>
      </w:r>
    </w:p>
    <w:p w14:paraId="3AA182CC">
      <w:pPr>
        <w:rPr>
          <w:rFonts w:hint="eastAsia" w:ascii="微软雅黑" w:hAnsi="微软雅黑" w:eastAsia="微软雅黑" w:cs="微软雅黑"/>
        </w:rPr>
      </w:pPr>
      <w:bookmarkStart w:id="74" w:name="WAvS-1749276832018"/>
      <w:bookmarkEnd w:id="74"/>
      <w:r>
        <w:rPr>
          <w:rFonts w:hint="eastAsia" w:ascii="微软雅黑" w:hAnsi="微软雅黑" w:eastAsia="微软雅黑" w:cs="微软雅黑"/>
          <w:color w:val="000000"/>
          <w:sz w:val="24"/>
        </w:rPr>
        <w:t>Facebook 的全球广告收入预计达到 1165.3 亿美元，位居数字广告收入排行榜第二。视频广告，尤其是竖屏视频广告，效果比其他形式的广告更好。另外，据eMarketer数据显示：视频广告的点击率（CTR）为 1.8%，高于图文广告的 0.9%。</w:t>
      </w:r>
    </w:p>
    <w:p w14:paraId="7963D478">
      <w:pPr>
        <w:rPr>
          <w:rFonts w:hint="eastAsia" w:ascii="微软雅黑" w:hAnsi="微软雅黑" w:eastAsia="微软雅黑" w:cs="微软雅黑"/>
        </w:rPr>
      </w:pPr>
      <w:bookmarkStart w:id="75" w:name="UjhD-1749276843588"/>
      <w:bookmarkEnd w:id="7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125210"/>
            <wp:effectExtent l="0" t="0" r="9525" b="889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1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A683">
      <w:pPr>
        <w:rPr>
          <w:rFonts w:hint="eastAsia" w:ascii="微软雅黑" w:hAnsi="微软雅黑" w:eastAsia="微软雅黑" w:cs="微软雅黑"/>
        </w:rPr>
      </w:pPr>
      <w:bookmarkStart w:id="76" w:name="GFrD-1749276843576"/>
      <w:bookmarkEnd w:id="76"/>
      <w:r>
        <w:rPr>
          <w:rFonts w:hint="eastAsia" w:ascii="微软雅黑" w:hAnsi="微软雅黑" w:eastAsia="微软雅黑" w:cs="微软雅黑"/>
          <w:color w:val="000000"/>
          <w:sz w:val="24"/>
        </w:rPr>
        <w:t>Facebook广告在触达和转化方面，有以下4个特点：</w:t>
      </w:r>
    </w:p>
    <w:p w14:paraId="70AD1269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RKTz-1749276843580"/>
      <w:bookmarkEnd w:id="77"/>
      <w:r>
        <w:rPr>
          <w:rFonts w:hint="eastAsia" w:ascii="微软雅黑" w:hAnsi="微软雅黑" w:eastAsia="微软雅黑" w:cs="微软雅黑"/>
          <w:b/>
          <w:color w:val="000000"/>
          <w:sz w:val="24"/>
        </w:rPr>
        <w:t>配音广告效果明显：</w:t>
      </w:r>
      <w:r>
        <w:rPr>
          <w:rFonts w:hint="eastAsia" w:ascii="微软雅黑" w:hAnsi="微软雅黑" w:eastAsia="微软雅黑" w:cs="微软雅黑"/>
          <w:color w:val="000000"/>
          <w:sz w:val="24"/>
        </w:rPr>
        <w:t>在 Facebook 上，带有配音或画外音的竖屏视频广告，每花费一美元，转化率能高出 3%。如果你希望视频广告能够脱颖而出，加入配音或许是个不错的选择。</w:t>
      </w:r>
    </w:p>
    <w:p w14:paraId="3C2E43D2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f9e4-1749276843582"/>
      <w:bookmarkEnd w:id="78"/>
      <w:r>
        <w:rPr>
          <w:rFonts w:hint="eastAsia" w:ascii="微软雅黑" w:hAnsi="微软雅黑" w:eastAsia="微软雅黑" w:cs="微软雅黑"/>
          <w:b/>
          <w:color w:val="000000"/>
          <w:sz w:val="24"/>
        </w:rPr>
        <w:t>竞争加剧：</w:t>
      </w:r>
      <w:r>
        <w:rPr>
          <w:rFonts w:hint="eastAsia" w:ascii="微软雅黑" w:hAnsi="微软雅黑" w:eastAsia="微软雅黑" w:cs="微软雅黑"/>
          <w:color w:val="000000"/>
          <w:sz w:val="24"/>
        </w:rPr>
        <w:t>随着竞争的加剧，中小企业纷纷涌入，导致单次点击成本（CPC）同比上涨了 15%。</w:t>
      </w:r>
    </w:p>
    <w:p w14:paraId="661D00E5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wQ5P-1749276843584"/>
      <w:bookmarkEnd w:id="79"/>
      <w:r>
        <w:rPr>
          <w:rFonts w:hint="eastAsia" w:ascii="微软雅黑" w:hAnsi="微软雅黑" w:eastAsia="微软雅黑" w:cs="微软雅黑"/>
          <w:b/>
          <w:color w:val="000000"/>
          <w:sz w:val="24"/>
        </w:rPr>
        <w:t>高收入家庭用户特点：</w:t>
      </w:r>
      <w:r>
        <w:rPr>
          <w:rFonts w:hint="eastAsia" w:ascii="微软雅黑" w:hAnsi="微软雅黑" w:eastAsia="微软雅黑" w:cs="微软雅黑"/>
          <w:color w:val="000000"/>
          <w:sz w:val="24"/>
        </w:rPr>
        <w:t>高收入家庭用户的广告点击率比其他用户低 22%，他们对广告的免疫力较强，因此需要通过内容营销来建立信任。</w:t>
      </w:r>
    </w:p>
    <w:p w14:paraId="11AC5E23">
      <w:pPr>
        <w:numPr>
          <w:ilvl w:val="0"/>
          <w:numId w:val="1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0" w:name="45WE-1749276843586"/>
      <w:bookmarkEnd w:id="80"/>
      <w:r>
        <w:rPr>
          <w:rFonts w:hint="eastAsia" w:ascii="微软雅黑" w:hAnsi="微软雅黑" w:eastAsia="微软雅黑" w:cs="微软雅黑"/>
          <w:b/>
          <w:color w:val="000000"/>
          <w:sz w:val="24"/>
        </w:rPr>
        <w:t>跨平台联动优势：</w:t>
      </w:r>
      <w:r>
        <w:rPr>
          <w:rFonts w:hint="eastAsia" w:ascii="微软雅黑" w:hAnsi="微软雅黑" w:eastAsia="微软雅黑" w:cs="微软雅黑"/>
          <w:color w:val="000000"/>
          <w:sz w:val="24"/>
        </w:rPr>
        <w:t>77.6% 的 Facebook 用户同时使用 Instagram，62% 使用 WhatsApp。借助Meta的产品矩阵，可以实现跨渠道的曝光，进一步扩大广告的触达范围。</w:t>
      </w:r>
    </w:p>
    <w:p w14:paraId="75E0EA28">
      <w:pPr>
        <w:rPr>
          <w:rFonts w:hint="eastAsia" w:ascii="微软雅黑" w:hAnsi="微软雅黑" w:eastAsia="微软雅黑" w:cs="微软雅黑"/>
        </w:rPr>
      </w:pPr>
      <w:bookmarkStart w:id="81" w:name="IQ9W-1749276854234"/>
      <w:bookmarkEnd w:id="81"/>
      <w:r>
        <w:rPr>
          <w:rFonts w:hint="eastAsia" w:ascii="微软雅黑" w:hAnsi="微软雅黑" w:eastAsia="微软雅黑" w:cs="微软雅黑"/>
          <w:b/>
          <w:color w:val="000000"/>
          <w:sz w:val="24"/>
        </w:rPr>
        <w:t>六、对营销人员有用的商业数据</w:t>
      </w:r>
    </w:p>
    <w:p w14:paraId="304FEE04">
      <w:pPr>
        <w:rPr>
          <w:rFonts w:hint="eastAsia" w:ascii="微软雅黑" w:hAnsi="微软雅黑" w:eastAsia="微软雅黑" w:cs="微软雅黑"/>
        </w:rPr>
      </w:pPr>
      <w:bookmarkStart w:id="82" w:name="3bG1-1749276864297"/>
      <w:bookmarkEnd w:id="82"/>
      <w:r>
        <w:rPr>
          <w:rFonts w:hint="eastAsia" w:ascii="微软雅黑" w:hAnsi="微软雅黑" w:eastAsia="微软雅黑" w:cs="微软雅黑"/>
          <w:b/>
          <w:color w:val="000000"/>
          <w:sz w:val="24"/>
        </w:rPr>
        <w:t>最后，「分享一组对营销人员有用的商业数据」：</w:t>
      </w:r>
    </w:p>
    <w:p w14:paraId="14E9DEAD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3" w:name="pIaD-1749276877616"/>
      <w:bookmarkEnd w:id="83"/>
      <w:bookmarkStart w:id="90" w:name="_GoBack"/>
      <w:bookmarkEnd w:id="90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广告覆盖与点击率：</w:t>
      </w:r>
      <w:r>
        <w:rPr>
          <w:rFonts w:hint="eastAsia" w:ascii="微软雅黑" w:hAnsi="微软雅黑" w:eastAsia="微软雅黑" w:cs="微软雅黑"/>
          <w:color w:val="000000"/>
          <w:sz w:val="24"/>
        </w:rPr>
        <w:t>Facebook广告的覆盖人数高达19.8亿，其广告平均点击率为1.4%。服装和鞋类广告的点击率位居榜首，达到了2.06%。营销人员可以依据这些数据，挑选出目标受众更感兴趣的广告形式和内容。</w:t>
      </w:r>
    </w:p>
    <w:p w14:paraId="6ACC71B0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4" w:name="FZyc-1749276877618"/>
      <w:bookmarkEnd w:id="84"/>
      <w:r>
        <w:rPr>
          <w:rFonts w:hint="eastAsia" w:ascii="微软雅黑" w:hAnsi="微软雅黑" w:eastAsia="微软雅黑" w:cs="微软雅黑"/>
          <w:b/>
          <w:color w:val="000000"/>
          <w:sz w:val="24"/>
        </w:rPr>
        <w:t>广告成本：</w:t>
      </w:r>
      <w:r>
        <w:rPr>
          <w:rFonts w:hint="eastAsia" w:ascii="微软雅黑" w:hAnsi="微软雅黑" w:eastAsia="微软雅黑" w:cs="微软雅黑"/>
          <w:color w:val="000000"/>
          <w:sz w:val="24"/>
        </w:rPr>
        <w:t>每次点击成本和每次转化成本是衡量广告成本效益的关键指标。通过优化广告定位和创意，营销人员能够降低这些成本，进而提升广告的投资回报率（ROI）。</w:t>
      </w:r>
    </w:p>
    <w:p w14:paraId="727BB493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5" w:name="Lqm9-1749276877620"/>
      <w:bookmarkEnd w:id="85"/>
      <w:r>
        <w:rPr>
          <w:rFonts w:hint="eastAsia" w:ascii="微软雅黑" w:hAnsi="微软雅黑" w:eastAsia="微软雅黑" w:cs="微软雅黑"/>
          <w:b/>
          <w:color w:val="000000"/>
          <w:sz w:val="24"/>
        </w:rPr>
        <w:t>社交商务增长：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37%的Facebook用户会在该平台上购物，Facebook Shops的人气也在不断攀升，购物者可以在应用内轻松浏览和购买产品。这为品牌带来了社交电商的新机遇，营销人员可以探索在Facebook上开展电商业务的新模式。</w:t>
      </w:r>
    </w:p>
    <w:p w14:paraId="506501C0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6" w:name="R0kg-1749276893947"/>
      <w:bookmarkEnd w:id="86"/>
      <w:r>
        <w:rPr>
          <w:rFonts w:hint="eastAsia" w:ascii="微软雅黑" w:hAnsi="微软雅黑" w:eastAsia="微软雅黑" w:cs="微软雅黑"/>
          <w:b/>
          <w:color w:val="000000"/>
          <w:sz w:val="24"/>
        </w:rPr>
        <w:t>品牌故事影响力：</w:t>
      </w:r>
      <w:r>
        <w:rPr>
          <w:rFonts w:hint="eastAsia" w:ascii="微软雅黑" w:hAnsi="微软雅黑" w:eastAsia="微软雅黑" w:cs="微软雅黑"/>
          <w:color w:val="000000"/>
          <w:sz w:val="24"/>
        </w:rPr>
        <w:t>品牌故事和内容营销在Facebook上很有效，营销人员可通过讲品牌故事吸引用户、促转化。据调查：超半数用户看品牌故事后会行动，58%的Facebook用户在Facebook Story里看到产品或服务，会去品牌官网深入了解。</w:t>
      </w:r>
    </w:p>
    <w:p w14:paraId="6D1A7A9F">
      <w:pPr>
        <w:numPr>
          <w:ilvl w:val="0"/>
          <w:numId w:val="1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7" w:name="Q1c8-1749276893949"/>
      <w:bookmarkEnd w:id="87"/>
      <w:r>
        <w:rPr>
          <w:rFonts w:hint="eastAsia" w:ascii="微软雅黑" w:hAnsi="微软雅黑" w:eastAsia="微软雅黑" w:cs="微软雅黑"/>
          <w:b/>
          <w:color w:val="000000"/>
          <w:sz w:val="24"/>
        </w:rPr>
        <w:t>跨平台协同：</w:t>
      </w:r>
      <w:r>
        <w:rPr>
          <w:rFonts w:hint="eastAsia" w:ascii="微软雅黑" w:hAnsi="微软雅黑" w:eastAsia="微软雅黑" w:cs="微软雅黑"/>
          <w:color w:val="000000"/>
          <w:sz w:val="24"/>
        </w:rPr>
        <w:t>72%的Facebook用户同时还会使用YouTube、WhatsApp和Instagram等其他社交平台。营销人员可以考虑跨平台协同营销，整合不同平台的优势，从而扩大品牌影响力和用户覆盖面。</w:t>
      </w:r>
    </w:p>
    <w:p w14:paraId="53B7E279">
      <w:pPr>
        <w:rPr>
          <w:rFonts w:hint="eastAsia" w:ascii="微软雅黑" w:hAnsi="微软雅黑" w:eastAsia="微软雅黑" w:cs="微软雅黑"/>
        </w:rPr>
      </w:pPr>
      <w:bookmarkStart w:id="88" w:name="ZNQV-1749276893953"/>
      <w:bookmarkEnd w:id="88"/>
      <w:r>
        <w:rPr>
          <w:rFonts w:hint="eastAsia" w:ascii="微软雅黑" w:hAnsi="微软雅黑" w:eastAsia="微软雅黑" w:cs="微软雅黑"/>
          <w:color w:val="000000"/>
          <w:sz w:val="24"/>
        </w:rPr>
        <w:t>以上这些数据对于营销人员来说，绝对是“宝藏”级别的存在，可以帮助大家更精准地把握市场脉搏和用户需求，制定出更具针对性和实效性的营销策略。不过，要想真正将这些数据转化为营销成果，还需要专业的指导和操作。</w:t>
      </w:r>
    </w:p>
    <w:p w14:paraId="1D7C1C29">
      <w:pPr>
        <w:rPr>
          <w:rFonts w:hint="eastAsia" w:ascii="微软雅黑" w:hAnsi="微软雅黑" w:eastAsia="微软雅黑" w:cs="微软雅黑"/>
        </w:rPr>
      </w:pPr>
      <w:bookmarkStart w:id="89" w:name="n8XI-1749276893955"/>
      <w:bookmarkEnd w:id="89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D20DC2"/>
    <w:multiLevelType w:val="singleLevel"/>
    <w:tmpl w:val="86D20D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6EF5958"/>
    <w:multiLevelType w:val="singleLevel"/>
    <w:tmpl w:val="86EF595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12955E9"/>
    <w:multiLevelType w:val="singleLevel"/>
    <w:tmpl w:val="912955E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9B5258F"/>
    <w:multiLevelType w:val="singleLevel"/>
    <w:tmpl w:val="A9B525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AF71841E"/>
    <w:multiLevelType w:val="singleLevel"/>
    <w:tmpl w:val="AF71841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099F3B8"/>
    <w:multiLevelType w:val="singleLevel"/>
    <w:tmpl w:val="B099F3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BF4E6363"/>
    <w:multiLevelType w:val="singleLevel"/>
    <w:tmpl w:val="BF4E636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FCD1920"/>
    <w:multiLevelType w:val="singleLevel"/>
    <w:tmpl w:val="CFCD192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EBBE815F"/>
    <w:multiLevelType w:val="singleLevel"/>
    <w:tmpl w:val="EBBE815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D5E42B9"/>
    <w:multiLevelType w:val="singleLevel"/>
    <w:tmpl w:val="ED5E42B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EF230E6F"/>
    <w:multiLevelType w:val="singleLevel"/>
    <w:tmpl w:val="EF230E6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39A4B40E"/>
    <w:multiLevelType w:val="singleLevel"/>
    <w:tmpl w:val="39A4B40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3EDAE9D7"/>
    <w:multiLevelType w:val="singleLevel"/>
    <w:tmpl w:val="3EDAE9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5F211B77"/>
    <w:multiLevelType w:val="singleLevel"/>
    <w:tmpl w:val="5F211B7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FD37575"/>
    <w:multiLevelType w:val="singleLevel"/>
    <w:tmpl w:val="6FD3757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5"/>
  </w:num>
  <w:num w:numId="5">
    <w:abstractNumId w:val="13"/>
  </w:num>
  <w:num w:numId="6">
    <w:abstractNumId w:val="9"/>
  </w:num>
  <w:num w:numId="7">
    <w:abstractNumId w:val="3"/>
  </w:num>
  <w:num w:numId="8">
    <w:abstractNumId w:val="1"/>
  </w:num>
  <w:num w:numId="9">
    <w:abstractNumId w:val="0"/>
  </w:num>
  <w:num w:numId="10">
    <w:abstractNumId w:val="10"/>
  </w:num>
  <w:num w:numId="11">
    <w:abstractNumId w:val="2"/>
  </w:num>
  <w:num w:numId="12">
    <w:abstractNumId w:val="8"/>
  </w:num>
  <w:num w:numId="13">
    <w:abstractNumId w:val="14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A0868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3368</Words>
  <Characters>4217</Characters>
  <TotalTime>0</TotalTime>
  <ScaleCrop>false</ScaleCrop>
  <LinksUpToDate>false</LinksUpToDate>
  <CharactersWithSpaces>4241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2025-06-07T06:15:00Z</dcterms:created>
  <dc:creator>Apache POI</dc:creator>
  <cp:lastModifiedBy>小虎牙</cp:lastModifiedBy>
  <dcterms:modified xsi:type="dcterms:W3CDTF">2025-06-07T06:16:28Z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62233BA9CDC847CD89E99D8463B18349_12</vt:lpwstr>
  </property>
</Properties>
</file>