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1CC67" w14:textId="77777777" w:rsidR="000B6BAC" w:rsidRDefault="00895842">
      <w:pPr>
        <w:pStyle w:val="1"/>
        <w:rPr>
          <w:rFonts w:ascii="仿宋_GB2312" w:eastAsia="仿宋_GB2312" w:hAnsi="仿宋_GB2312" w:cs="仿宋_GB2312"/>
          <w:b w:val="0"/>
          <w:bCs w:val="0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b w:val="0"/>
          <w:bCs w:val="0"/>
          <w:color w:val="000000"/>
          <w:sz w:val="32"/>
          <w:szCs w:val="32"/>
        </w:rPr>
        <w:t>附件6：</w:t>
      </w:r>
    </w:p>
    <w:p w14:paraId="735B3FA4" w14:textId="77777777" w:rsidR="000B6BAC" w:rsidRDefault="00895842">
      <w:pPr>
        <w:rPr>
          <w:rFonts w:eastAsia="黑体" w:cs="黑体"/>
          <w:color w:val="000000"/>
        </w:rPr>
      </w:pPr>
      <w:r>
        <w:rPr>
          <w:rFonts w:eastAsia="黑体" w:cs="黑体" w:hint="eastAsia"/>
          <w:color w:val="000000"/>
        </w:rPr>
        <w:t>论文（设计）管理表一</w:t>
      </w:r>
    </w:p>
    <w:p w14:paraId="0EA56793" w14:textId="77777777" w:rsidR="000B6BAC" w:rsidRDefault="00895842">
      <w:pPr>
        <w:pStyle w:val="10"/>
        <w:spacing w:before="249" w:after="249"/>
        <w:rPr>
          <w:color w:val="000000"/>
        </w:rPr>
      </w:pPr>
      <w:r>
        <w:rPr>
          <w:rFonts w:hint="eastAsia"/>
          <w:color w:val="000000"/>
        </w:rPr>
        <w:t>昌吉学院本科毕业论文（设计）开题报告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5"/>
        <w:gridCol w:w="8"/>
        <w:gridCol w:w="981"/>
        <w:gridCol w:w="1607"/>
        <w:gridCol w:w="1098"/>
        <w:gridCol w:w="1375"/>
        <w:gridCol w:w="1051"/>
        <w:gridCol w:w="1765"/>
      </w:tblGrid>
      <w:tr w:rsidR="000B6BAC" w14:paraId="0D893480" w14:textId="77777777">
        <w:trPr>
          <w:trHeight w:val="401"/>
          <w:jc w:val="center"/>
        </w:trPr>
        <w:tc>
          <w:tcPr>
            <w:tcW w:w="1944" w:type="dxa"/>
            <w:gridSpan w:val="3"/>
            <w:vAlign w:val="center"/>
          </w:tcPr>
          <w:p w14:paraId="7A832294" w14:textId="77777777" w:rsidR="000B6BAC" w:rsidRDefault="00895842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论文（设计）题目</w:t>
            </w:r>
          </w:p>
        </w:tc>
        <w:tc>
          <w:tcPr>
            <w:tcW w:w="6896" w:type="dxa"/>
            <w:gridSpan w:val="5"/>
            <w:vAlign w:val="center"/>
          </w:tcPr>
          <w:p w14:paraId="13D2801A" w14:textId="386970E1" w:rsidR="000B6BAC" w:rsidRDefault="001D6F2B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基于</w:t>
            </w:r>
            <w:r>
              <w:rPr>
                <w:rFonts w:ascii="宋体" w:hAnsi="宋体" w:cs="宋体"/>
                <w:color w:val="000000"/>
              </w:rPr>
              <w:t>JAVA</w:t>
            </w:r>
            <w:r>
              <w:rPr>
                <w:rFonts w:ascii="宋体" w:hAnsi="宋体" w:cs="宋体" w:hint="eastAsia"/>
                <w:color w:val="000000"/>
              </w:rPr>
              <w:t>、</w:t>
            </w:r>
            <w:r>
              <w:rPr>
                <w:rFonts w:ascii="宋体" w:hAnsi="宋体" w:cs="宋体"/>
                <w:color w:val="000000"/>
              </w:rPr>
              <w:t>F</w:t>
            </w:r>
            <w:r>
              <w:rPr>
                <w:rFonts w:ascii="宋体" w:hAnsi="宋体" w:cs="宋体" w:hint="eastAsia"/>
                <w:color w:val="000000"/>
              </w:rPr>
              <w:t>lutter的</w:t>
            </w:r>
            <w:r w:rsidR="00507445">
              <w:rPr>
                <w:rFonts w:ascii="宋体" w:hAnsi="宋体" w:cs="宋体" w:hint="eastAsia"/>
                <w:color w:val="000000"/>
              </w:rPr>
              <w:t>校园社交</w:t>
            </w:r>
            <w:r w:rsidR="00840C02">
              <w:rPr>
                <w:rFonts w:ascii="宋体" w:hAnsi="宋体" w:cs="宋体" w:hint="eastAsia"/>
                <w:color w:val="000000"/>
              </w:rPr>
              <w:t>A</w:t>
            </w:r>
            <w:r w:rsidR="00840C02">
              <w:rPr>
                <w:rFonts w:ascii="宋体" w:hAnsi="宋体" w:cs="宋体"/>
                <w:color w:val="000000"/>
              </w:rPr>
              <w:t>PP</w:t>
            </w:r>
          </w:p>
        </w:tc>
      </w:tr>
      <w:tr w:rsidR="000B6BAC" w14:paraId="6D68A078" w14:textId="77777777">
        <w:trPr>
          <w:trHeight w:val="401"/>
          <w:jc w:val="center"/>
        </w:trPr>
        <w:tc>
          <w:tcPr>
            <w:tcW w:w="955" w:type="dxa"/>
            <w:vAlign w:val="center"/>
          </w:tcPr>
          <w:p w14:paraId="63AFB7D0" w14:textId="77777777" w:rsidR="000B6BAC" w:rsidRDefault="00895842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系（院）</w:t>
            </w:r>
          </w:p>
        </w:tc>
        <w:tc>
          <w:tcPr>
            <w:tcW w:w="2596" w:type="dxa"/>
            <w:gridSpan w:val="3"/>
            <w:vAlign w:val="center"/>
          </w:tcPr>
          <w:p w14:paraId="672B91EF" w14:textId="471E1DD5" w:rsidR="000B6BAC" w:rsidRDefault="001D6F2B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信息工程学院</w:t>
            </w:r>
          </w:p>
        </w:tc>
        <w:tc>
          <w:tcPr>
            <w:tcW w:w="1098" w:type="dxa"/>
            <w:vAlign w:val="center"/>
          </w:tcPr>
          <w:p w14:paraId="0D8A62D5" w14:textId="77777777" w:rsidR="000B6BAC" w:rsidRDefault="00895842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专业班级</w:t>
            </w:r>
          </w:p>
        </w:tc>
        <w:tc>
          <w:tcPr>
            <w:tcW w:w="1375" w:type="dxa"/>
            <w:vAlign w:val="center"/>
          </w:tcPr>
          <w:p w14:paraId="10FE332A" w14:textId="75F1D72C" w:rsidR="000B6BAC" w:rsidRPr="001D6F2B" w:rsidRDefault="001D6F2B">
            <w:pPr>
              <w:jc w:val="center"/>
              <w:rPr>
                <w:rFonts w:ascii="宋体" w:eastAsiaTheme="minorEastAsia"/>
                <w:color w:val="000000"/>
              </w:rPr>
            </w:pPr>
            <w:r>
              <w:rPr>
                <w:rFonts w:ascii="宋体" w:eastAsiaTheme="minorEastAsia" w:hint="eastAsia"/>
                <w:color w:val="000000"/>
              </w:rPr>
              <w:t>B</w:t>
            </w:r>
            <w:r>
              <w:rPr>
                <w:rFonts w:ascii="宋体" w:eastAsiaTheme="minorEastAsia"/>
                <w:color w:val="000000"/>
              </w:rPr>
              <w:t>1902</w:t>
            </w:r>
          </w:p>
        </w:tc>
        <w:tc>
          <w:tcPr>
            <w:tcW w:w="1051" w:type="dxa"/>
            <w:vAlign w:val="center"/>
          </w:tcPr>
          <w:p w14:paraId="02FD8510" w14:textId="77777777" w:rsidR="000B6BAC" w:rsidRDefault="00895842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学科</w:t>
            </w:r>
          </w:p>
        </w:tc>
        <w:tc>
          <w:tcPr>
            <w:tcW w:w="1765" w:type="dxa"/>
            <w:vAlign w:val="center"/>
          </w:tcPr>
          <w:p w14:paraId="52E67022" w14:textId="1C4CF491" w:rsidR="000B6BAC" w:rsidRDefault="001D6F2B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工科</w:t>
            </w:r>
          </w:p>
        </w:tc>
      </w:tr>
      <w:tr w:rsidR="000B6BAC" w14:paraId="215857BF" w14:textId="77777777">
        <w:trPr>
          <w:cantSplit/>
          <w:trHeight w:val="401"/>
          <w:jc w:val="center"/>
        </w:trPr>
        <w:tc>
          <w:tcPr>
            <w:tcW w:w="955" w:type="dxa"/>
            <w:vMerge w:val="restart"/>
            <w:vAlign w:val="center"/>
          </w:tcPr>
          <w:p w14:paraId="61E0FD73" w14:textId="77777777" w:rsidR="000B6BAC" w:rsidRDefault="00895842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学生</w:t>
            </w:r>
          </w:p>
        </w:tc>
        <w:tc>
          <w:tcPr>
            <w:tcW w:w="989" w:type="dxa"/>
            <w:gridSpan w:val="2"/>
            <w:vAlign w:val="center"/>
          </w:tcPr>
          <w:p w14:paraId="0F680750" w14:textId="77777777" w:rsidR="000B6BAC" w:rsidRDefault="00895842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姓名</w:t>
            </w:r>
          </w:p>
        </w:tc>
        <w:tc>
          <w:tcPr>
            <w:tcW w:w="1607" w:type="dxa"/>
            <w:tcBorders>
              <w:right w:val="nil"/>
            </w:tcBorders>
            <w:vAlign w:val="center"/>
          </w:tcPr>
          <w:p w14:paraId="24ED3612" w14:textId="04C2AB79" w:rsidR="000B6BAC" w:rsidRDefault="001D6F2B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姜刚刚</w:t>
            </w:r>
          </w:p>
        </w:tc>
        <w:tc>
          <w:tcPr>
            <w:tcW w:w="1098" w:type="dxa"/>
            <w:tcBorders>
              <w:left w:val="nil"/>
            </w:tcBorders>
            <w:vAlign w:val="center"/>
          </w:tcPr>
          <w:p w14:paraId="3B40183F" w14:textId="77777777" w:rsidR="000B6BAC" w:rsidRDefault="000B6BAC">
            <w:pPr>
              <w:jc w:val="center"/>
              <w:rPr>
                <w:rFonts w:ascii="宋体" w:eastAsia="Times New Roman"/>
                <w:color w:val="000000"/>
              </w:rPr>
            </w:pPr>
          </w:p>
        </w:tc>
        <w:tc>
          <w:tcPr>
            <w:tcW w:w="1375" w:type="dxa"/>
            <w:vMerge w:val="restart"/>
            <w:vAlign w:val="center"/>
          </w:tcPr>
          <w:p w14:paraId="24EEFC35" w14:textId="77777777" w:rsidR="000B6BAC" w:rsidRDefault="00895842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指导教师</w:t>
            </w:r>
          </w:p>
        </w:tc>
        <w:tc>
          <w:tcPr>
            <w:tcW w:w="1051" w:type="dxa"/>
            <w:vAlign w:val="center"/>
          </w:tcPr>
          <w:p w14:paraId="7F4E567D" w14:textId="77777777" w:rsidR="000B6BAC" w:rsidRDefault="00895842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姓名</w:t>
            </w:r>
          </w:p>
        </w:tc>
        <w:tc>
          <w:tcPr>
            <w:tcW w:w="1765" w:type="dxa"/>
            <w:vAlign w:val="center"/>
          </w:tcPr>
          <w:p w14:paraId="7B59066C" w14:textId="49FEDA1D" w:rsidR="000B6BAC" w:rsidRDefault="0046582C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孟建峰</w:t>
            </w:r>
          </w:p>
        </w:tc>
      </w:tr>
      <w:tr w:rsidR="000B6BAC" w14:paraId="17805386" w14:textId="77777777">
        <w:trPr>
          <w:cantSplit/>
          <w:trHeight w:val="401"/>
          <w:jc w:val="center"/>
        </w:trPr>
        <w:tc>
          <w:tcPr>
            <w:tcW w:w="955" w:type="dxa"/>
            <w:vMerge/>
            <w:vAlign w:val="center"/>
          </w:tcPr>
          <w:p w14:paraId="552AED43" w14:textId="77777777" w:rsidR="000B6BAC" w:rsidRDefault="000B6BAC">
            <w:pPr>
              <w:rPr>
                <w:rFonts w:ascii="宋体" w:eastAsia="Times New Roman"/>
                <w:color w:val="000000"/>
              </w:rPr>
            </w:pPr>
          </w:p>
        </w:tc>
        <w:tc>
          <w:tcPr>
            <w:tcW w:w="989" w:type="dxa"/>
            <w:gridSpan w:val="2"/>
            <w:vAlign w:val="center"/>
          </w:tcPr>
          <w:p w14:paraId="6ADD09FD" w14:textId="77777777" w:rsidR="000B6BAC" w:rsidRDefault="00895842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学号</w:t>
            </w:r>
          </w:p>
        </w:tc>
        <w:tc>
          <w:tcPr>
            <w:tcW w:w="1607" w:type="dxa"/>
            <w:tcBorders>
              <w:right w:val="nil"/>
            </w:tcBorders>
            <w:vAlign w:val="center"/>
          </w:tcPr>
          <w:p w14:paraId="3CD52945" w14:textId="3D4B9AEE" w:rsidR="000B6BAC" w:rsidRPr="001D6F2B" w:rsidRDefault="001D6F2B">
            <w:pPr>
              <w:jc w:val="center"/>
              <w:rPr>
                <w:rFonts w:ascii="宋体" w:eastAsiaTheme="minorEastAsia"/>
                <w:color w:val="000000"/>
              </w:rPr>
            </w:pPr>
            <w:r>
              <w:rPr>
                <w:rFonts w:ascii="宋体" w:eastAsiaTheme="minorEastAsia" w:hint="eastAsia"/>
                <w:color w:val="000000"/>
              </w:rPr>
              <w:t>1</w:t>
            </w:r>
            <w:r>
              <w:rPr>
                <w:rFonts w:ascii="宋体" w:eastAsiaTheme="minorEastAsia"/>
                <w:color w:val="000000"/>
              </w:rPr>
              <w:t>945829064</w:t>
            </w:r>
          </w:p>
        </w:tc>
        <w:tc>
          <w:tcPr>
            <w:tcW w:w="1098" w:type="dxa"/>
            <w:tcBorders>
              <w:left w:val="nil"/>
            </w:tcBorders>
            <w:vAlign w:val="center"/>
          </w:tcPr>
          <w:p w14:paraId="589D075E" w14:textId="77777777" w:rsidR="000B6BAC" w:rsidRDefault="000B6BAC">
            <w:pPr>
              <w:jc w:val="center"/>
              <w:rPr>
                <w:rFonts w:ascii="宋体" w:eastAsia="Times New Roman"/>
                <w:color w:val="000000"/>
              </w:rPr>
            </w:pPr>
          </w:p>
        </w:tc>
        <w:tc>
          <w:tcPr>
            <w:tcW w:w="1375" w:type="dxa"/>
            <w:vMerge/>
            <w:vAlign w:val="center"/>
          </w:tcPr>
          <w:p w14:paraId="1B30900B" w14:textId="77777777" w:rsidR="000B6BAC" w:rsidRDefault="000B6BAC">
            <w:pPr>
              <w:jc w:val="center"/>
              <w:rPr>
                <w:rFonts w:ascii="宋体" w:eastAsia="Times New Roman"/>
                <w:color w:val="000000"/>
              </w:rPr>
            </w:pPr>
          </w:p>
        </w:tc>
        <w:tc>
          <w:tcPr>
            <w:tcW w:w="1051" w:type="dxa"/>
            <w:vAlign w:val="center"/>
          </w:tcPr>
          <w:p w14:paraId="3112C93E" w14:textId="77777777" w:rsidR="000B6BAC" w:rsidRDefault="00895842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职称</w:t>
            </w:r>
          </w:p>
        </w:tc>
        <w:tc>
          <w:tcPr>
            <w:tcW w:w="1765" w:type="dxa"/>
            <w:vAlign w:val="center"/>
          </w:tcPr>
          <w:p w14:paraId="38BF21CC" w14:textId="4EEE5594" w:rsidR="000B6BAC" w:rsidRDefault="0046582C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未评级</w:t>
            </w:r>
          </w:p>
        </w:tc>
      </w:tr>
      <w:tr w:rsidR="000B6BAC" w14:paraId="41A991A8" w14:textId="77777777">
        <w:trPr>
          <w:trHeight w:val="3749"/>
          <w:jc w:val="center"/>
        </w:trPr>
        <w:tc>
          <w:tcPr>
            <w:tcW w:w="8840" w:type="dxa"/>
            <w:gridSpan w:val="8"/>
          </w:tcPr>
          <w:p w14:paraId="2F710B34" w14:textId="1068D047" w:rsidR="000D383C" w:rsidRPr="000D383C" w:rsidRDefault="00895842" w:rsidP="000D383C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/>
                <w:color w:val="000000"/>
              </w:rPr>
            </w:pPr>
            <w:r w:rsidRPr="000D383C">
              <w:rPr>
                <w:rFonts w:ascii="宋体" w:hAnsi="宋体" w:hint="eastAsia"/>
                <w:color w:val="000000"/>
              </w:rPr>
              <w:t>选题的根据（</w:t>
            </w:r>
            <w:r w:rsidRPr="000D383C">
              <w:rPr>
                <w:rFonts w:ascii="宋体" w:hAnsi="宋体"/>
                <w:color w:val="000000"/>
              </w:rPr>
              <w:t>1.</w:t>
            </w:r>
            <w:r w:rsidRPr="000D383C">
              <w:rPr>
                <w:rFonts w:ascii="宋体" w:hAnsi="宋体" w:hint="eastAsia"/>
                <w:color w:val="000000"/>
              </w:rPr>
              <w:t>内容包括：选题的来源及意义，国内外研究状况，本选题的研究目标、内容创新点及主要参考文献等。</w:t>
            </w:r>
            <w:r w:rsidRPr="000D383C">
              <w:rPr>
                <w:rFonts w:ascii="宋体" w:hAnsi="宋体"/>
                <w:color w:val="000000"/>
              </w:rPr>
              <w:t>2.</w:t>
            </w:r>
            <w:r w:rsidRPr="000D383C">
              <w:rPr>
                <w:rFonts w:ascii="宋体" w:hAnsi="宋体" w:hint="eastAsia"/>
                <w:color w:val="000000"/>
              </w:rPr>
              <w:t>撰写要求：宋体、小四号。）</w:t>
            </w:r>
          </w:p>
          <w:p w14:paraId="331801F9" w14:textId="339C2DF5" w:rsidR="007779A3" w:rsidRPr="00E45E61" w:rsidRDefault="00215DD5" w:rsidP="00CF3E3C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Theme="minorEastAsia"/>
                <w:color w:val="000000"/>
                <w:sz w:val="24"/>
              </w:rPr>
            </w:pPr>
            <w:r w:rsidRPr="00E45E61">
              <w:rPr>
                <w:rFonts w:ascii="宋体" w:eastAsiaTheme="minorEastAsia" w:hint="eastAsia"/>
                <w:color w:val="000000"/>
                <w:sz w:val="24"/>
              </w:rPr>
              <w:t>选题的来源及意义：</w:t>
            </w:r>
            <w:r w:rsidRPr="00E45E61">
              <w:rPr>
                <w:rFonts w:ascii="宋体" w:hAnsi="宋体" w:cs="宋体" w:hint="eastAsia"/>
                <w:color w:val="000000"/>
                <w:sz w:val="24"/>
              </w:rPr>
              <w:t>随着互联网的发展，越来越多的社交类</w:t>
            </w:r>
            <w:r w:rsidRPr="00E45E61">
              <w:rPr>
                <w:rFonts w:ascii="宋体" w:hAnsi="宋体" w:cs="宋体"/>
                <w:color w:val="000000"/>
                <w:sz w:val="24"/>
              </w:rPr>
              <w:t>APP</w:t>
            </w:r>
            <w:r w:rsidRPr="00E45E61">
              <w:rPr>
                <w:rFonts w:ascii="宋体" w:hAnsi="宋体" w:cs="宋体" w:hint="eastAsia"/>
                <w:color w:val="000000"/>
                <w:sz w:val="24"/>
              </w:rPr>
              <w:t>不断被发布，</w:t>
            </w:r>
            <w:r w:rsidR="00550A08" w:rsidRPr="00E45E61">
              <w:rPr>
                <w:rFonts w:ascii="宋体" w:hAnsi="宋体" w:cs="宋体" w:hint="eastAsia"/>
                <w:color w:val="000000"/>
                <w:sz w:val="24"/>
              </w:rPr>
              <w:t>例</w:t>
            </w:r>
            <w:r w:rsidRPr="00E45E61">
              <w:rPr>
                <w:rFonts w:ascii="宋体" w:hAnsi="宋体" w:cs="宋体" w:hint="eastAsia"/>
                <w:color w:val="000000"/>
                <w:sz w:val="24"/>
              </w:rPr>
              <w:t>如微信，QQ，</w:t>
            </w:r>
            <w:r w:rsidR="00550A08" w:rsidRPr="00E45E61">
              <w:rPr>
                <w:rFonts w:ascii="宋体" w:hAnsi="宋体" w:cs="宋体" w:hint="eastAsia"/>
                <w:color w:val="000000"/>
                <w:sz w:val="24"/>
              </w:rPr>
              <w:t>Te</w:t>
            </w:r>
            <w:r w:rsidR="00550A08" w:rsidRPr="00E45E61">
              <w:rPr>
                <w:rFonts w:ascii="宋体" w:hAnsi="宋体" w:cs="宋体"/>
                <w:color w:val="000000"/>
                <w:sz w:val="24"/>
              </w:rPr>
              <w:t>legram</w:t>
            </w:r>
            <w:r w:rsidR="00550A08" w:rsidRPr="00E45E61">
              <w:rPr>
                <w:rFonts w:ascii="宋体" w:hAnsi="宋体" w:cs="宋体" w:hint="eastAsia"/>
                <w:color w:val="000000"/>
                <w:sz w:val="24"/>
              </w:rPr>
              <w:t>等，社交类</w:t>
            </w:r>
            <w:r w:rsidR="00550A08" w:rsidRPr="00E45E61">
              <w:rPr>
                <w:rFonts w:ascii="宋体" w:hAnsi="宋体" w:cs="宋体"/>
                <w:color w:val="000000"/>
                <w:sz w:val="24"/>
              </w:rPr>
              <w:t>APP</w:t>
            </w:r>
            <w:r w:rsidR="00550A08" w:rsidRPr="00E45E61">
              <w:rPr>
                <w:rFonts w:ascii="宋体" w:hAnsi="宋体" w:cs="宋体" w:hint="eastAsia"/>
                <w:color w:val="000000"/>
                <w:sz w:val="24"/>
              </w:rPr>
              <w:t>减小了同学直接的距离，而且帮助同学们能更好的高效的交流学习，学生也越来越离不开这些</w:t>
            </w:r>
            <w:r w:rsidR="00550A08" w:rsidRPr="00E45E61">
              <w:rPr>
                <w:rFonts w:ascii="宋体" w:hAnsi="宋体" w:cs="宋体"/>
                <w:color w:val="000000"/>
                <w:sz w:val="24"/>
              </w:rPr>
              <w:t>APP</w:t>
            </w:r>
            <w:r w:rsidR="00550A08" w:rsidRPr="00E45E61">
              <w:rPr>
                <w:rFonts w:ascii="宋体" w:hAnsi="宋体" w:cs="宋体" w:hint="eastAsia"/>
                <w:color w:val="000000"/>
                <w:sz w:val="24"/>
              </w:rPr>
              <w:t>，不仅同学与同学之间、同学与老师直接的交流多数需要在这些</w:t>
            </w:r>
            <w:r w:rsidR="00550A08" w:rsidRPr="00E45E61">
              <w:rPr>
                <w:rFonts w:ascii="宋体" w:hAnsi="宋体" w:cs="宋体"/>
                <w:color w:val="000000"/>
                <w:sz w:val="24"/>
              </w:rPr>
              <w:t>APP</w:t>
            </w:r>
            <w:r w:rsidR="00550A08" w:rsidRPr="00E45E61">
              <w:rPr>
                <w:rFonts w:ascii="宋体" w:hAnsi="宋体" w:cs="宋体" w:hint="eastAsia"/>
                <w:color w:val="000000"/>
                <w:sz w:val="24"/>
              </w:rPr>
              <w:t>上完成，一些</w:t>
            </w:r>
            <w:r w:rsidR="007779A3" w:rsidRPr="00E45E61">
              <w:rPr>
                <w:rFonts w:ascii="宋体" w:hAnsi="宋体" w:cs="宋体" w:hint="eastAsia"/>
                <w:color w:val="000000"/>
                <w:sz w:val="24"/>
              </w:rPr>
              <w:t>工作类事件也需要这些借助此类</w:t>
            </w:r>
            <w:r w:rsidR="007779A3" w:rsidRPr="00E45E61">
              <w:rPr>
                <w:rFonts w:ascii="宋体" w:hAnsi="宋体" w:cs="宋体"/>
                <w:color w:val="000000"/>
                <w:sz w:val="24"/>
              </w:rPr>
              <w:t>APP</w:t>
            </w:r>
            <w:r w:rsidR="007779A3" w:rsidRPr="00E45E61">
              <w:rPr>
                <w:rFonts w:ascii="宋体" w:hAnsi="宋体" w:cs="宋体" w:hint="eastAsia"/>
                <w:color w:val="000000"/>
                <w:sz w:val="24"/>
              </w:rPr>
              <w:t>完成，如网课等等。但不可忽视的是，此类社交</w:t>
            </w:r>
            <w:r w:rsidR="007779A3" w:rsidRPr="00E45E61">
              <w:rPr>
                <w:rFonts w:ascii="宋体" w:hAnsi="宋体" w:cs="宋体"/>
                <w:color w:val="000000"/>
                <w:sz w:val="24"/>
              </w:rPr>
              <w:t>APP</w:t>
            </w:r>
            <w:r w:rsidR="007779A3" w:rsidRPr="00E45E61">
              <w:rPr>
                <w:rFonts w:ascii="宋体" w:hAnsi="宋体" w:cs="宋体" w:hint="eastAsia"/>
                <w:color w:val="000000"/>
                <w:sz w:val="24"/>
              </w:rPr>
              <w:t>是面向全社会发布的，对于学生并没有特别的优化，</w:t>
            </w:r>
            <w:r w:rsidR="00CF3E3C" w:rsidRPr="00E45E61">
              <w:rPr>
                <w:rFonts w:ascii="宋体" w:hAnsi="宋体" w:cs="宋体" w:hint="eastAsia"/>
                <w:color w:val="000000"/>
                <w:sz w:val="24"/>
              </w:rPr>
              <w:t>例如</w:t>
            </w:r>
            <w:r w:rsidR="007779A3" w:rsidRPr="00E45E61">
              <w:rPr>
                <w:rFonts w:ascii="宋体" w:hAnsi="宋体" w:cs="宋体" w:hint="eastAsia"/>
                <w:color w:val="000000"/>
                <w:sz w:val="24"/>
              </w:rPr>
              <w:t>添加好友，</w:t>
            </w:r>
            <w:r w:rsidR="00CF3E3C" w:rsidRPr="00E45E61">
              <w:rPr>
                <w:rFonts w:ascii="宋体" w:hAnsi="宋体" w:cs="宋体" w:hint="eastAsia"/>
                <w:color w:val="000000"/>
                <w:sz w:val="24"/>
              </w:rPr>
              <w:t>同学直接添加好友仍然需要手动完成，且如果不能面对面添加好友，根本无法保证对面是否真正为自己好友，存在不确定风险。不互为好友的两个人信息无法交流，直接限制了学生的交流范围为班级</w:t>
            </w:r>
            <w:r w:rsidR="00B331DA" w:rsidRPr="00E45E61">
              <w:rPr>
                <w:rFonts w:ascii="宋体" w:hAnsi="宋体" w:cs="宋体" w:hint="eastAsia"/>
                <w:color w:val="000000"/>
                <w:sz w:val="24"/>
              </w:rPr>
              <w:t>等待</w:t>
            </w:r>
            <w:r w:rsidR="00CF3E3C" w:rsidRPr="00E45E61">
              <w:rPr>
                <w:rFonts w:ascii="宋体" w:hAnsi="宋体" w:cs="宋体" w:hint="eastAsia"/>
                <w:color w:val="000000"/>
                <w:sz w:val="24"/>
              </w:rPr>
              <w:t>。以此为出发点，设计了此类专供学生的A</w:t>
            </w:r>
            <w:r w:rsidR="00CF3E3C" w:rsidRPr="00E45E61">
              <w:rPr>
                <w:rFonts w:ascii="宋体" w:hAnsi="宋体" w:cs="宋体"/>
                <w:color w:val="000000"/>
                <w:sz w:val="24"/>
              </w:rPr>
              <w:t>PP</w:t>
            </w:r>
            <w:r w:rsidR="00CF3E3C" w:rsidRPr="00E45E61">
              <w:rPr>
                <w:rFonts w:ascii="宋体" w:hAnsi="宋体" w:cs="宋体" w:hint="eastAsia"/>
                <w:color w:val="000000"/>
                <w:sz w:val="24"/>
              </w:rPr>
              <w:t>，</w:t>
            </w:r>
            <w:r w:rsidR="00B331DA" w:rsidRPr="00E45E61">
              <w:rPr>
                <w:rFonts w:ascii="宋体" w:hAnsi="宋体" w:cs="宋体" w:hint="eastAsia"/>
                <w:color w:val="000000"/>
                <w:sz w:val="24"/>
              </w:rPr>
              <w:t>以解决以上问题。</w:t>
            </w:r>
          </w:p>
          <w:p w14:paraId="65AF1739" w14:textId="77777777" w:rsidR="00507445" w:rsidRPr="00E45E61" w:rsidRDefault="00B331DA" w:rsidP="007C6AD4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国内外研究状况：</w:t>
            </w:r>
            <w:r w:rsidR="007C6AD4" w:rsidRPr="00E45E61">
              <w:rPr>
                <w:rFonts w:ascii="宋体" w:hAnsi="宋体" w:hint="eastAsia"/>
                <w:color w:val="000000"/>
                <w:sz w:val="24"/>
              </w:rPr>
              <w:t>通过调查，国内校园社交A</w:t>
            </w:r>
            <w:r w:rsidR="007C6AD4" w:rsidRPr="00E45E61">
              <w:rPr>
                <w:rFonts w:ascii="宋体" w:hAnsi="宋体"/>
                <w:color w:val="000000"/>
                <w:sz w:val="24"/>
              </w:rPr>
              <w:t>PP</w:t>
            </w:r>
            <w:r w:rsidR="007C6AD4" w:rsidRPr="00E45E61">
              <w:rPr>
                <w:rFonts w:ascii="宋体" w:hAnsi="宋体" w:hint="eastAsia"/>
                <w:color w:val="000000"/>
                <w:sz w:val="24"/>
              </w:rPr>
              <w:t>主要有</w:t>
            </w:r>
          </w:p>
          <w:p w14:paraId="632D4447" w14:textId="5AA14A48" w:rsidR="00507445" w:rsidRPr="00E45E61" w:rsidRDefault="007C6AD4" w:rsidP="00507445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工具类，超级课程表、课程格子等。</w:t>
            </w:r>
          </w:p>
          <w:p w14:paraId="5359F1BD" w14:textId="77777777" w:rsidR="00507445" w:rsidRPr="00E45E61" w:rsidRDefault="007C6AD4" w:rsidP="00507445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学习类，慕课，考研帮，大学圈等。</w:t>
            </w:r>
          </w:p>
          <w:p w14:paraId="3D53533C" w14:textId="77777777" w:rsidR="00507445" w:rsidRPr="00E45E61" w:rsidRDefault="007C6AD4" w:rsidP="00507445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社交类，summer等</w:t>
            </w:r>
            <w:r w:rsidR="00507445" w:rsidRPr="00E45E61">
              <w:rPr>
                <w:rFonts w:ascii="宋体" w:hAnsi="宋体" w:hint="eastAsia"/>
                <w:color w:val="000000"/>
                <w:sz w:val="24"/>
              </w:rPr>
              <w:t>。</w:t>
            </w:r>
          </w:p>
          <w:p w14:paraId="42AAE458" w14:textId="0124A69D" w:rsidR="00B331DA" w:rsidRPr="00E45E61" w:rsidRDefault="00507445" w:rsidP="00507445">
            <w:pPr>
              <w:ind w:left="63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国外校园社交A</w:t>
            </w:r>
            <w:r w:rsidRPr="00E45E61">
              <w:rPr>
                <w:rFonts w:ascii="宋体" w:hAnsi="宋体"/>
                <w:color w:val="000000"/>
                <w:sz w:val="24"/>
              </w:rPr>
              <w:t>PP</w:t>
            </w:r>
            <w:r w:rsidRPr="00E45E61">
              <w:rPr>
                <w:rFonts w:ascii="宋体" w:hAnsi="宋体" w:hint="eastAsia"/>
                <w:color w:val="000000"/>
                <w:sz w:val="24"/>
              </w:rPr>
              <w:t>主要有</w:t>
            </w:r>
          </w:p>
          <w:p w14:paraId="25913279" w14:textId="02176D47" w:rsidR="00507445" w:rsidRPr="00E45E61" w:rsidRDefault="00507445" w:rsidP="00507445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工具类，</w:t>
            </w:r>
            <w:proofErr w:type="spellStart"/>
            <w:r w:rsidRPr="00E45E61">
              <w:rPr>
                <w:rFonts w:ascii="宋体" w:hAnsi="宋体"/>
                <w:color w:val="000000"/>
                <w:sz w:val="24"/>
              </w:rPr>
              <w:t>SoundNote</w:t>
            </w:r>
            <w:proofErr w:type="spellEnd"/>
            <w:r w:rsidRPr="00E45E61">
              <w:rPr>
                <w:rFonts w:ascii="宋体" w:hAnsi="宋体"/>
                <w:color w:val="000000"/>
                <w:sz w:val="24"/>
              </w:rPr>
              <w:t xml:space="preserve"> (iOS)</w:t>
            </w:r>
            <w:r w:rsidRPr="00E45E61">
              <w:rPr>
                <w:rFonts w:ascii="宋体" w:hAnsi="宋体" w:hint="eastAsia"/>
                <w:color w:val="000000"/>
                <w:sz w:val="24"/>
              </w:rPr>
              <w:t>、</w:t>
            </w:r>
            <w:proofErr w:type="spellStart"/>
            <w:r w:rsidRPr="00E45E61">
              <w:rPr>
                <w:rFonts w:ascii="宋体" w:hAnsi="宋体"/>
                <w:color w:val="000000"/>
                <w:sz w:val="24"/>
              </w:rPr>
              <w:t>StudyBlue</w:t>
            </w:r>
            <w:proofErr w:type="spellEnd"/>
            <w:r w:rsidRPr="00E45E61">
              <w:rPr>
                <w:rFonts w:ascii="宋体" w:hAnsi="宋体" w:hint="eastAsia"/>
                <w:color w:val="000000"/>
                <w:sz w:val="24"/>
              </w:rPr>
              <w:t>等。</w:t>
            </w:r>
          </w:p>
          <w:p w14:paraId="76188BCE" w14:textId="6C3F5C50" w:rsidR="00507445" w:rsidRPr="00E45E61" w:rsidRDefault="00507445" w:rsidP="00507445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学习类，</w:t>
            </w:r>
            <w:proofErr w:type="spellStart"/>
            <w:r w:rsidRPr="00E45E61">
              <w:rPr>
                <w:rFonts w:ascii="宋体" w:hAnsi="宋体"/>
                <w:color w:val="000000"/>
                <w:sz w:val="24"/>
              </w:rPr>
              <w:t>BenchPrep</w:t>
            </w:r>
            <w:proofErr w:type="spellEnd"/>
            <w:r w:rsidRPr="00E45E61">
              <w:rPr>
                <w:rFonts w:ascii="宋体" w:hAnsi="宋体" w:hint="eastAsia"/>
                <w:color w:val="000000"/>
                <w:sz w:val="24"/>
              </w:rPr>
              <w:t>，</w:t>
            </w:r>
            <w:r w:rsidRPr="00E45E61">
              <w:rPr>
                <w:rFonts w:ascii="宋体" w:hAnsi="宋体"/>
                <w:color w:val="000000"/>
                <w:sz w:val="24"/>
              </w:rPr>
              <w:t>TCY Exam Prep</w:t>
            </w:r>
            <w:r w:rsidRPr="00E45E61">
              <w:rPr>
                <w:rFonts w:ascii="宋体" w:hAnsi="宋体" w:hint="eastAsia"/>
                <w:color w:val="000000"/>
                <w:sz w:val="24"/>
              </w:rPr>
              <w:t>等。</w:t>
            </w:r>
          </w:p>
          <w:p w14:paraId="2A3F72C4" w14:textId="424CF21B" w:rsidR="00507445" w:rsidRPr="00E45E61" w:rsidRDefault="00507445" w:rsidP="00507445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社交类，</w:t>
            </w:r>
            <w:r w:rsidRPr="00E45E61">
              <w:rPr>
                <w:rFonts w:ascii="宋体" w:hAnsi="宋体"/>
                <w:color w:val="000000"/>
                <w:sz w:val="24"/>
              </w:rPr>
              <w:t>FaceTime</w:t>
            </w:r>
            <w:r w:rsidRPr="00E45E61">
              <w:rPr>
                <w:rFonts w:ascii="宋体" w:hAnsi="宋体" w:hint="eastAsia"/>
                <w:color w:val="000000"/>
                <w:sz w:val="24"/>
              </w:rPr>
              <w:t>，</w:t>
            </w:r>
            <w:r w:rsidRPr="00E45E61">
              <w:rPr>
                <w:rFonts w:ascii="宋体" w:hAnsi="宋体"/>
                <w:color w:val="000000"/>
                <w:sz w:val="24"/>
              </w:rPr>
              <w:t>Skype</w:t>
            </w:r>
            <w:r w:rsidRPr="00E45E61">
              <w:rPr>
                <w:rFonts w:ascii="宋体" w:hAnsi="宋体" w:hint="eastAsia"/>
                <w:color w:val="000000"/>
                <w:sz w:val="24"/>
              </w:rPr>
              <w:t>等。</w:t>
            </w:r>
          </w:p>
          <w:p w14:paraId="53DFE47C" w14:textId="0590B630" w:rsidR="00A867F0" w:rsidRPr="00E45E61" w:rsidRDefault="00A867F0" w:rsidP="00A867F0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本选题的研究目标：</w:t>
            </w:r>
          </w:p>
          <w:p w14:paraId="1BA9FBB9" w14:textId="5F48A549" w:rsidR="00A867F0" w:rsidRPr="00E45E61" w:rsidRDefault="00A867F0" w:rsidP="006A3927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学生身份认证的实现方式</w:t>
            </w:r>
            <w:r w:rsidR="006A3927" w:rsidRPr="00E45E61">
              <w:rPr>
                <w:rFonts w:ascii="宋体" w:hAnsi="宋体" w:hint="eastAsia"/>
                <w:color w:val="000000"/>
                <w:sz w:val="24"/>
              </w:rPr>
              <w:t>。</w:t>
            </w:r>
          </w:p>
          <w:p w14:paraId="0E134627" w14:textId="216BB084" w:rsidR="006A3927" w:rsidRPr="00E45E61" w:rsidRDefault="006A3927" w:rsidP="006A3927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前端界面的设计与实现。</w:t>
            </w:r>
          </w:p>
          <w:p w14:paraId="3B5F83EE" w14:textId="0B542A69" w:rsidR="006A3927" w:rsidRPr="00E45E61" w:rsidRDefault="006A3927" w:rsidP="006A3927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数据库的设计与实现。</w:t>
            </w:r>
          </w:p>
          <w:p w14:paraId="36EBC0C2" w14:textId="27013EF6" w:rsidR="006A3927" w:rsidRPr="00E45E61" w:rsidRDefault="006A3927" w:rsidP="006A3927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后端架构的设计</w:t>
            </w:r>
            <w:r w:rsidR="0037477C" w:rsidRPr="00E45E61">
              <w:rPr>
                <w:rFonts w:ascii="宋体" w:hAnsi="宋体" w:hint="eastAsia"/>
                <w:color w:val="000000"/>
                <w:sz w:val="24"/>
              </w:rPr>
              <w:t>与实现</w:t>
            </w:r>
            <w:r w:rsidRPr="00E45E61">
              <w:rPr>
                <w:rFonts w:ascii="宋体" w:hAnsi="宋体" w:hint="eastAsia"/>
                <w:color w:val="000000"/>
                <w:sz w:val="24"/>
              </w:rPr>
              <w:t>。</w:t>
            </w:r>
          </w:p>
          <w:p w14:paraId="2C8AE0D9" w14:textId="10FA3F62" w:rsidR="0037477C" w:rsidRPr="00E45E61" w:rsidRDefault="0037477C" w:rsidP="006A3927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高并发与数据安全的处理方式。</w:t>
            </w:r>
          </w:p>
          <w:p w14:paraId="523FDFBB" w14:textId="77777777" w:rsidR="000B6BAC" w:rsidRPr="00550A08" w:rsidRDefault="000B6BAC">
            <w:pPr>
              <w:rPr>
                <w:rFonts w:ascii="宋体" w:eastAsia="Times New Roman"/>
                <w:color w:val="000000"/>
              </w:rPr>
            </w:pPr>
          </w:p>
          <w:p w14:paraId="7776F67A" w14:textId="77777777" w:rsidR="000B6BAC" w:rsidRDefault="000B6BAC">
            <w:pPr>
              <w:rPr>
                <w:rFonts w:ascii="宋体" w:eastAsia="Times New Roman"/>
                <w:color w:val="000000"/>
              </w:rPr>
            </w:pPr>
          </w:p>
          <w:p w14:paraId="29DA9597" w14:textId="77777777" w:rsidR="000B6BAC" w:rsidRDefault="000B6BAC">
            <w:pPr>
              <w:rPr>
                <w:rFonts w:ascii="宋体" w:eastAsia="Times New Roman"/>
                <w:color w:val="000000"/>
              </w:rPr>
            </w:pPr>
          </w:p>
        </w:tc>
      </w:tr>
      <w:tr w:rsidR="000B6BAC" w14:paraId="06E4C849" w14:textId="77777777">
        <w:trPr>
          <w:trHeight w:val="5763"/>
          <w:jc w:val="center"/>
        </w:trPr>
        <w:tc>
          <w:tcPr>
            <w:tcW w:w="8840" w:type="dxa"/>
            <w:gridSpan w:val="8"/>
          </w:tcPr>
          <w:p w14:paraId="176E594A" w14:textId="7F642859" w:rsidR="000B6BAC" w:rsidRPr="00D917B1" w:rsidRDefault="00895842" w:rsidP="00D917B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  <w:color w:val="000000"/>
              </w:rPr>
            </w:pPr>
            <w:r w:rsidRPr="00D917B1">
              <w:rPr>
                <w:rFonts w:ascii="宋体" w:hAnsi="宋体" w:hint="eastAsia"/>
                <w:color w:val="000000"/>
              </w:rPr>
              <w:lastRenderedPageBreak/>
              <w:t>采用的研究方法及手段（</w:t>
            </w:r>
            <w:r w:rsidRPr="00D917B1">
              <w:rPr>
                <w:rFonts w:ascii="宋体" w:hAnsi="宋体"/>
                <w:color w:val="000000"/>
              </w:rPr>
              <w:t>1.</w:t>
            </w:r>
            <w:r w:rsidRPr="00D917B1">
              <w:rPr>
                <w:rFonts w:ascii="宋体" w:hAnsi="宋体" w:hint="eastAsia"/>
                <w:color w:val="000000"/>
              </w:rPr>
              <w:t>内容包括：选题的研究方法、手段及实验方案的可行性分析和已具备的实验条件等。</w:t>
            </w:r>
            <w:r w:rsidRPr="00D917B1">
              <w:rPr>
                <w:rFonts w:ascii="宋体" w:hAnsi="宋体"/>
                <w:color w:val="000000"/>
              </w:rPr>
              <w:t>2.</w:t>
            </w:r>
            <w:r w:rsidRPr="00D917B1">
              <w:rPr>
                <w:rFonts w:ascii="宋体" w:hAnsi="宋体" w:hint="eastAsia"/>
                <w:color w:val="000000"/>
              </w:rPr>
              <w:t>撰写要求：宋体、小四号。）</w:t>
            </w:r>
          </w:p>
          <w:p w14:paraId="3DEC8E7B" w14:textId="2A415968" w:rsidR="005C2AD0" w:rsidRPr="00E45E61" w:rsidRDefault="00D917B1" w:rsidP="005C2AD0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选题的研究方法、手段：</w:t>
            </w:r>
            <w:r w:rsidR="005C2AD0" w:rsidRPr="00E45E61">
              <w:rPr>
                <w:rFonts w:ascii="宋体" w:hAnsi="宋体" w:hint="eastAsia"/>
                <w:color w:val="000000"/>
                <w:sz w:val="24"/>
              </w:rPr>
              <w:t>首先确定软件主要功能，围绕这些功能进行页面与数据库设计，</w:t>
            </w:r>
            <w:r w:rsidR="009C3BC6" w:rsidRPr="00E45E61">
              <w:rPr>
                <w:rFonts w:ascii="宋体" w:hAnsi="宋体" w:hint="eastAsia"/>
                <w:color w:val="000000"/>
                <w:sz w:val="24"/>
              </w:rPr>
              <w:t>研究当前开源系统以及网络协议，</w:t>
            </w:r>
            <w:r w:rsidR="00F25D5D" w:rsidRPr="00E45E61">
              <w:rPr>
                <w:rFonts w:ascii="宋体" w:hAnsi="宋体" w:hint="eastAsia"/>
                <w:color w:val="000000"/>
                <w:sz w:val="24"/>
              </w:rPr>
              <w:t>学习网络开源的优秀社交A</w:t>
            </w:r>
            <w:r w:rsidR="00F25D5D" w:rsidRPr="00E45E61">
              <w:rPr>
                <w:rFonts w:ascii="宋体" w:hAnsi="宋体"/>
                <w:color w:val="000000"/>
                <w:sz w:val="24"/>
              </w:rPr>
              <w:t>PP</w:t>
            </w:r>
            <w:r w:rsidR="00F25D5D" w:rsidRPr="00E45E61">
              <w:rPr>
                <w:rFonts w:ascii="宋体" w:hAnsi="宋体" w:hint="eastAsia"/>
                <w:color w:val="000000"/>
                <w:sz w:val="24"/>
              </w:rPr>
              <w:t>代码，学习其设计模式，代码规范，架构设计等。</w:t>
            </w:r>
          </w:p>
          <w:p w14:paraId="4B47B06D" w14:textId="77777777" w:rsidR="00A75A41" w:rsidRPr="00E45E61" w:rsidRDefault="00A75A41" w:rsidP="00A75A41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eastAsia="Times New Roman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实验方案的可行性分析：</w:t>
            </w:r>
          </w:p>
          <w:p w14:paraId="263D06DB" w14:textId="0774529E" w:rsidR="00A75A41" w:rsidRPr="00E45E61" w:rsidRDefault="00A75A41" w:rsidP="00A75A41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互联网发展至今，产生了许许多多的网络协议，可以实现网络通信的协议很多，但可以选择主流的通信协议进行开发，如http协议</w:t>
            </w:r>
            <w:r w:rsidR="005C2AD0" w:rsidRPr="00E45E61">
              <w:rPr>
                <w:rFonts w:ascii="宋体" w:hAnsi="宋体" w:hint="eastAsia"/>
                <w:color w:val="000000"/>
                <w:sz w:val="24"/>
              </w:rPr>
              <w:t>等</w:t>
            </w:r>
            <w:r w:rsidRPr="00E45E61">
              <w:rPr>
                <w:rFonts w:ascii="宋体" w:hAnsi="宋体" w:hint="eastAsia"/>
                <w:color w:val="000000"/>
                <w:sz w:val="24"/>
              </w:rPr>
              <w:t>。</w:t>
            </w:r>
          </w:p>
          <w:p w14:paraId="4C749654" w14:textId="77777777" w:rsidR="005C2AD0" w:rsidRPr="00E45E61" w:rsidRDefault="00A75A41" w:rsidP="00A75A41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宋体" w:eastAsia="Times New Roman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前端开发语言有多种选择，但该软件选择Flutter框架，该框架可以开发跨平台软件，一套代码可以运行在android、</w:t>
            </w:r>
            <w:proofErr w:type="spellStart"/>
            <w:r w:rsidRPr="00E45E61">
              <w:rPr>
                <w:rFonts w:ascii="宋体" w:hAnsi="宋体" w:hint="eastAsia"/>
                <w:color w:val="000000"/>
                <w:sz w:val="24"/>
              </w:rPr>
              <w:t>ios</w:t>
            </w:r>
            <w:proofErr w:type="spellEnd"/>
            <w:r w:rsidRPr="00E45E61">
              <w:rPr>
                <w:rFonts w:ascii="宋体" w:hAnsi="宋体" w:hint="eastAsia"/>
                <w:color w:val="000000"/>
                <w:sz w:val="24"/>
              </w:rPr>
              <w:t>、windows、</w:t>
            </w:r>
            <w:proofErr w:type="spellStart"/>
            <w:r w:rsidRPr="00E45E61">
              <w:rPr>
                <w:rFonts w:ascii="宋体" w:hAnsi="宋体" w:hint="eastAsia"/>
                <w:color w:val="000000"/>
                <w:sz w:val="24"/>
              </w:rPr>
              <w:t>linu</w:t>
            </w:r>
            <w:r w:rsidR="005C2AD0" w:rsidRPr="00E45E61">
              <w:rPr>
                <w:rFonts w:ascii="宋体" w:hAnsi="宋体" w:hint="eastAsia"/>
                <w:color w:val="000000"/>
                <w:sz w:val="24"/>
              </w:rPr>
              <w:t>x</w:t>
            </w:r>
            <w:proofErr w:type="spellEnd"/>
            <w:r w:rsidR="005C2AD0" w:rsidRPr="00E45E61">
              <w:rPr>
                <w:rFonts w:ascii="宋体" w:hAnsi="宋体" w:hint="eastAsia"/>
                <w:color w:val="000000"/>
                <w:sz w:val="24"/>
              </w:rPr>
              <w:t>上，避免重复开发</w:t>
            </w:r>
            <w:r w:rsidRPr="00E45E61">
              <w:rPr>
                <w:rFonts w:ascii="宋体" w:hAnsi="宋体" w:hint="eastAsia"/>
                <w:color w:val="000000"/>
                <w:sz w:val="24"/>
              </w:rPr>
              <w:t>。</w:t>
            </w:r>
          </w:p>
          <w:p w14:paraId="21459EAB" w14:textId="7600A4A4" w:rsidR="00A75A41" w:rsidRPr="00D917B1" w:rsidRDefault="00A75A41" w:rsidP="00A75A41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宋体" w:eastAsia="Times New Roman"/>
                <w:color w:val="000000"/>
              </w:rPr>
            </w:pPr>
            <w:r w:rsidRPr="00E45E61">
              <w:rPr>
                <w:rFonts w:ascii="宋体" w:hAnsi="宋体"/>
                <w:color w:val="000000"/>
                <w:sz w:val="24"/>
              </w:rPr>
              <w:t xml:space="preserve"> </w:t>
            </w:r>
            <w:r w:rsidR="005C2AD0" w:rsidRPr="00E45E61">
              <w:rPr>
                <w:rFonts w:ascii="宋体" w:hAnsi="宋体" w:hint="eastAsia"/>
                <w:color w:val="000000"/>
                <w:sz w:val="24"/>
              </w:rPr>
              <w:t>后端使用</w:t>
            </w:r>
            <w:r w:rsidR="005C2AD0" w:rsidRPr="00E45E61">
              <w:rPr>
                <w:rFonts w:ascii="宋体" w:hAnsi="宋体"/>
                <w:color w:val="000000"/>
                <w:sz w:val="24"/>
              </w:rPr>
              <w:t>JAVA</w:t>
            </w:r>
            <w:r w:rsidR="005C2AD0" w:rsidRPr="00E45E61">
              <w:rPr>
                <w:rFonts w:ascii="宋体" w:hAnsi="宋体" w:hint="eastAsia"/>
                <w:color w:val="000000"/>
                <w:sz w:val="24"/>
              </w:rPr>
              <w:t>开发，为了以后功能的扩展性以及维护性，使用</w:t>
            </w:r>
            <w:proofErr w:type="spellStart"/>
            <w:r w:rsidR="005C2AD0" w:rsidRPr="00E45E61">
              <w:rPr>
                <w:rFonts w:ascii="宋体" w:hAnsi="宋体" w:hint="eastAsia"/>
                <w:color w:val="000000"/>
                <w:sz w:val="24"/>
              </w:rPr>
              <w:t>springcloud</w:t>
            </w:r>
            <w:proofErr w:type="spellEnd"/>
            <w:r w:rsidR="005C2AD0" w:rsidRPr="00E45E61">
              <w:rPr>
                <w:rFonts w:ascii="宋体" w:hAnsi="宋体" w:hint="eastAsia"/>
                <w:color w:val="000000"/>
                <w:sz w:val="24"/>
              </w:rPr>
              <w:t>框架，该框架在中文互联网上较为成熟，有多种教程以及开源代码可供学习。</w:t>
            </w:r>
          </w:p>
        </w:tc>
      </w:tr>
      <w:tr w:rsidR="000B6BAC" w14:paraId="552CCB54" w14:textId="77777777">
        <w:trPr>
          <w:trHeight w:val="6376"/>
          <w:jc w:val="center"/>
        </w:trPr>
        <w:tc>
          <w:tcPr>
            <w:tcW w:w="8840" w:type="dxa"/>
            <w:gridSpan w:val="8"/>
          </w:tcPr>
          <w:p w14:paraId="13826EF1" w14:textId="4D9DBF61" w:rsidR="000B6BAC" w:rsidRPr="00853400" w:rsidRDefault="00895842" w:rsidP="00853400">
            <w:pPr>
              <w:jc w:val="left"/>
              <w:rPr>
                <w:rFonts w:ascii="宋体" w:hAnsi="宋体" w:cs="Calibri"/>
                <w:color w:val="000000"/>
                <w:sz w:val="24"/>
              </w:rPr>
            </w:pPr>
            <w:r w:rsidRPr="00853400">
              <w:rPr>
                <w:rFonts w:ascii="宋体" w:hAnsi="宋体" w:hint="eastAsia"/>
                <w:color w:val="000000"/>
                <w:sz w:val="24"/>
              </w:rPr>
              <w:t>三、论文的框架结构（宋体、小四号）</w:t>
            </w:r>
          </w:p>
          <w:p w14:paraId="107E0FA5" w14:textId="77777777" w:rsidR="00853400" w:rsidRPr="00853400" w:rsidRDefault="00853400" w:rsidP="00853400">
            <w:pPr>
              <w:pStyle w:val="TOC1"/>
              <w:tabs>
                <w:tab w:val="right" w:leader="dot" w:pos="8948"/>
              </w:tabs>
              <w:rPr>
                <w:rFonts w:ascii="宋体" w:eastAsia="宋体" w:cs="Times New Roman"/>
                <w:b w:val="0"/>
                <w:bCs w:val="0"/>
                <w:caps w:val="0"/>
                <w:noProof/>
                <w:sz w:val="24"/>
                <w:szCs w:val="24"/>
              </w:rPr>
            </w:pPr>
            <w:r w:rsidRPr="00853400">
              <w:rPr>
                <w:rFonts w:ascii="宋体" w:eastAsia="宋体"/>
                <w:b w:val="0"/>
                <w:bCs w:val="0"/>
                <w:caps w:val="0"/>
                <w:sz w:val="24"/>
                <w:szCs w:val="24"/>
              </w:rPr>
              <w:fldChar w:fldCharType="begin"/>
            </w:r>
            <w:r w:rsidRPr="00853400">
              <w:rPr>
                <w:rFonts w:ascii="宋体" w:eastAsia="宋体"/>
                <w:b w:val="0"/>
                <w:bCs w:val="0"/>
                <w:caps w:val="0"/>
                <w:sz w:val="24"/>
                <w:szCs w:val="24"/>
              </w:rPr>
              <w:instrText xml:space="preserve"> TOC \o "1-3" \h \z \u </w:instrText>
            </w:r>
            <w:r w:rsidRPr="00853400">
              <w:rPr>
                <w:rFonts w:ascii="宋体" w:eastAsia="宋体"/>
                <w:b w:val="0"/>
                <w:bCs w:val="0"/>
                <w:caps w:val="0"/>
                <w:sz w:val="24"/>
                <w:szCs w:val="24"/>
              </w:rPr>
              <w:fldChar w:fldCharType="separate"/>
            </w:r>
            <w:hyperlink w:anchor="_Toc117761153" w:history="1">
              <w:r w:rsidRPr="00853400">
                <w:rPr>
                  <w:rStyle w:val="a9"/>
                  <w:rFonts w:ascii="宋体" w:eastAsia="宋体"/>
                  <w:noProof/>
                  <w:sz w:val="24"/>
                  <w:szCs w:val="24"/>
                </w:rPr>
                <w:t>摘  要</w:t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ab/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begin"/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instrText xml:space="preserve"> PAGEREF _Toc117761153 \h </w:instrText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separate"/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>4</w:t>
              </w:r>
              <w:r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14:paraId="4EAE2526" w14:textId="77777777" w:rsidR="00853400" w:rsidRPr="00853400" w:rsidRDefault="004217E4" w:rsidP="00853400">
            <w:pPr>
              <w:pStyle w:val="TOC1"/>
              <w:tabs>
                <w:tab w:val="right" w:leader="dot" w:pos="8948"/>
              </w:tabs>
              <w:rPr>
                <w:rFonts w:ascii="宋体" w:eastAsia="宋体" w:cs="Times New Roman"/>
                <w:b w:val="0"/>
                <w:bCs w:val="0"/>
                <w:caps w:val="0"/>
                <w:noProof/>
                <w:sz w:val="24"/>
                <w:szCs w:val="24"/>
              </w:rPr>
            </w:pPr>
            <w:hyperlink w:anchor="_Toc117761158" w:history="1">
              <w:r w:rsidR="00853400" w:rsidRPr="00853400">
                <w:rPr>
                  <w:rStyle w:val="a9"/>
                  <w:rFonts w:ascii="宋体" w:eastAsia="宋体"/>
                  <w:noProof/>
                  <w:sz w:val="24"/>
                  <w:szCs w:val="24"/>
                </w:rPr>
                <w:t>前言</w:t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ab/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begin"/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instrText xml:space="preserve"> PAGEREF _Toc117761158 \h </w:instrText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separate"/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>6</w:t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14:paraId="09D3F0CF" w14:textId="77777777" w:rsidR="00853400" w:rsidRPr="00853400" w:rsidRDefault="004217E4" w:rsidP="00853400">
            <w:pPr>
              <w:pStyle w:val="TOC1"/>
              <w:tabs>
                <w:tab w:val="right" w:leader="dot" w:pos="8948"/>
              </w:tabs>
              <w:rPr>
                <w:rFonts w:ascii="宋体" w:eastAsia="宋体" w:cs="Times New Roman"/>
                <w:b w:val="0"/>
                <w:bCs w:val="0"/>
                <w:caps w:val="0"/>
                <w:noProof/>
                <w:sz w:val="24"/>
                <w:szCs w:val="24"/>
              </w:rPr>
            </w:pPr>
            <w:hyperlink w:anchor="_Toc117761159" w:history="1">
              <w:r w:rsidR="00853400" w:rsidRPr="00853400">
                <w:rPr>
                  <w:rStyle w:val="a9"/>
                  <w:rFonts w:ascii="宋体" w:eastAsia="宋体"/>
                  <w:noProof/>
                  <w:sz w:val="24"/>
                  <w:szCs w:val="24"/>
                </w:rPr>
                <w:t>前期准备</w:t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ab/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begin"/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instrText xml:space="preserve"> PAGEREF _Toc117761159 \h </w:instrText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separate"/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>7</w:t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14:paraId="25B72BF5" w14:textId="77777777" w:rsidR="00853400" w:rsidRPr="00853400" w:rsidRDefault="004217E4" w:rsidP="00853400">
            <w:pPr>
              <w:pStyle w:val="TOC1"/>
              <w:tabs>
                <w:tab w:val="right" w:leader="dot" w:pos="8948"/>
              </w:tabs>
              <w:rPr>
                <w:rFonts w:ascii="宋体" w:eastAsia="宋体" w:cs="Times New Roman"/>
                <w:b w:val="0"/>
                <w:bCs w:val="0"/>
                <w:caps w:val="0"/>
                <w:noProof/>
                <w:sz w:val="24"/>
                <w:szCs w:val="24"/>
              </w:rPr>
            </w:pPr>
            <w:hyperlink w:anchor="_Toc117761165" w:history="1">
              <w:r w:rsidR="00853400" w:rsidRPr="00853400">
                <w:rPr>
                  <w:rStyle w:val="a9"/>
                  <w:rFonts w:ascii="宋体" w:eastAsia="宋体"/>
                  <w:noProof/>
                  <w:sz w:val="24"/>
                  <w:szCs w:val="24"/>
                </w:rPr>
                <w:t>数据库设计</w:t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ab/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begin"/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instrText xml:space="preserve"> PAGEREF _Toc117761165 \h </w:instrText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separate"/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>8</w:t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14:paraId="4AD17634" w14:textId="77777777" w:rsidR="00853400" w:rsidRPr="00853400" w:rsidRDefault="004217E4" w:rsidP="00853400">
            <w:pPr>
              <w:pStyle w:val="TOC1"/>
              <w:tabs>
                <w:tab w:val="right" w:leader="dot" w:pos="8948"/>
              </w:tabs>
              <w:rPr>
                <w:rFonts w:ascii="宋体" w:eastAsia="宋体" w:cs="Times New Roman"/>
                <w:b w:val="0"/>
                <w:bCs w:val="0"/>
                <w:caps w:val="0"/>
                <w:noProof/>
                <w:sz w:val="24"/>
                <w:szCs w:val="24"/>
              </w:rPr>
            </w:pPr>
            <w:hyperlink w:anchor="_Toc117761168" w:history="1">
              <w:r w:rsidR="00853400" w:rsidRPr="00853400">
                <w:rPr>
                  <w:rStyle w:val="a9"/>
                  <w:rFonts w:ascii="宋体" w:eastAsia="宋体"/>
                  <w:noProof/>
                  <w:sz w:val="24"/>
                  <w:szCs w:val="24"/>
                </w:rPr>
                <w:t>微服务项目创建</w:t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ab/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begin"/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instrText xml:space="preserve"> PAGEREF _Toc117761168 \h </w:instrText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separate"/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>9</w:t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14:paraId="4F19012A" w14:textId="77777777" w:rsidR="00853400" w:rsidRPr="00853400" w:rsidRDefault="004217E4" w:rsidP="00853400">
            <w:pPr>
              <w:pStyle w:val="TOC1"/>
              <w:tabs>
                <w:tab w:val="right" w:leader="dot" w:pos="8948"/>
              </w:tabs>
              <w:rPr>
                <w:rFonts w:ascii="宋体" w:eastAsia="宋体" w:cs="Times New Roman"/>
                <w:b w:val="0"/>
                <w:bCs w:val="0"/>
                <w:caps w:val="0"/>
                <w:noProof/>
                <w:sz w:val="24"/>
                <w:szCs w:val="24"/>
              </w:rPr>
            </w:pPr>
            <w:hyperlink w:anchor="_Toc117761174" w:history="1">
              <w:r w:rsidR="00853400" w:rsidRPr="00853400">
                <w:rPr>
                  <w:rStyle w:val="a9"/>
                  <w:rFonts w:ascii="宋体" w:eastAsia="宋体"/>
                  <w:noProof/>
                  <w:sz w:val="24"/>
                  <w:szCs w:val="24"/>
                </w:rPr>
                <w:t>前端项目创建</w:t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ab/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begin"/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instrText xml:space="preserve"> PAGEREF _Toc117761174 \h </w:instrText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separate"/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>10</w:t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14:paraId="7C5A9B97" w14:textId="77777777" w:rsidR="00853400" w:rsidRPr="00853400" w:rsidRDefault="004217E4" w:rsidP="00853400">
            <w:pPr>
              <w:pStyle w:val="TOC1"/>
              <w:tabs>
                <w:tab w:val="right" w:leader="dot" w:pos="8948"/>
              </w:tabs>
              <w:rPr>
                <w:rFonts w:ascii="宋体" w:eastAsia="宋体" w:cs="Times New Roman"/>
                <w:b w:val="0"/>
                <w:bCs w:val="0"/>
                <w:caps w:val="0"/>
                <w:noProof/>
                <w:sz w:val="24"/>
                <w:szCs w:val="24"/>
              </w:rPr>
            </w:pPr>
            <w:hyperlink w:anchor="_Toc117761179" w:history="1">
              <w:r w:rsidR="00853400" w:rsidRPr="00853400">
                <w:rPr>
                  <w:rStyle w:val="a9"/>
                  <w:rFonts w:ascii="宋体" w:eastAsia="宋体"/>
                  <w:noProof/>
                  <w:sz w:val="24"/>
                  <w:szCs w:val="24"/>
                </w:rPr>
                <w:t>学生身份认证功能设计及实现</w:t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ab/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begin"/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instrText xml:space="preserve"> PAGEREF _Toc117761179 \h </w:instrText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separate"/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>11</w:t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14:paraId="3B0FE57E" w14:textId="77777777" w:rsidR="00853400" w:rsidRPr="00853400" w:rsidRDefault="004217E4" w:rsidP="00853400">
            <w:pPr>
              <w:pStyle w:val="TOC1"/>
              <w:tabs>
                <w:tab w:val="right" w:leader="dot" w:pos="8948"/>
              </w:tabs>
              <w:rPr>
                <w:rFonts w:ascii="宋体" w:eastAsia="宋体" w:cs="Times New Roman"/>
                <w:b w:val="0"/>
                <w:bCs w:val="0"/>
                <w:caps w:val="0"/>
                <w:noProof/>
                <w:sz w:val="24"/>
                <w:szCs w:val="24"/>
              </w:rPr>
            </w:pPr>
            <w:hyperlink w:anchor="_Toc117761180" w:history="1">
              <w:r w:rsidR="00853400" w:rsidRPr="00853400">
                <w:rPr>
                  <w:rStyle w:val="a9"/>
                  <w:rFonts w:ascii="宋体" w:eastAsia="宋体"/>
                  <w:noProof/>
                  <w:sz w:val="24"/>
                  <w:szCs w:val="24"/>
                </w:rPr>
                <w:t>校园圈设计及实现</w:t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ab/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begin"/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instrText xml:space="preserve"> PAGEREF _Toc117761180 \h </w:instrText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separate"/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>12</w:t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14:paraId="6BE3F381" w14:textId="77777777" w:rsidR="00853400" w:rsidRPr="00853400" w:rsidRDefault="004217E4" w:rsidP="00853400">
            <w:pPr>
              <w:pStyle w:val="TOC1"/>
              <w:tabs>
                <w:tab w:val="right" w:leader="dot" w:pos="8948"/>
              </w:tabs>
              <w:rPr>
                <w:rFonts w:ascii="宋体" w:eastAsia="宋体" w:cs="Times New Roman"/>
                <w:b w:val="0"/>
                <w:bCs w:val="0"/>
                <w:caps w:val="0"/>
                <w:noProof/>
                <w:sz w:val="24"/>
                <w:szCs w:val="24"/>
              </w:rPr>
            </w:pPr>
            <w:hyperlink w:anchor="_Toc117761181" w:history="1">
              <w:r w:rsidR="00853400" w:rsidRPr="00853400">
                <w:rPr>
                  <w:rStyle w:val="a9"/>
                  <w:rFonts w:ascii="宋体" w:eastAsia="宋体"/>
                  <w:noProof/>
                  <w:sz w:val="24"/>
                  <w:szCs w:val="24"/>
                </w:rPr>
                <w:t>聊天室设计及实现</w:t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ab/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begin"/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instrText xml:space="preserve"> PAGEREF _Toc117761181 \h </w:instrText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separate"/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>13</w:t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14:paraId="230188D0" w14:textId="77777777" w:rsidR="00853400" w:rsidRPr="00853400" w:rsidRDefault="004217E4" w:rsidP="00853400">
            <w:pPr>
              <w:pStyle w:val="TOC1"/>
              <w:tabs>
                <w:tab w:val="right" w:leader="dot" w:pos="8948"/>
              </w:tabs>
              <w:rPr>
                <w:rFonts w:ascii="宋体" w:eastAsia="宋体" w:cs="Times New Roman"/>
                <w:b w:val="0"/>
                <w:bCs w:val="0"/>
                <w:caps w:val="0"/>
                <w:noProof/>
                <w:sz w:val="24"/>
                <w:szCs w:val="24"/>
              </w:rPr>
            </w:pPr>
            <w:hyperlink w:anchor="_Toc117761182" w:history="1">
              <w:r w:rsidR="00853400" w:rsidRPr="00853400">
                <w:rPr>
                  <w:rStyle w:val="a9"/>
                  <w:rFonts w:ascii="宋体" w:eastAsia="宋体"/>
                  <w:noProof/>
                  <w:sz w:val="24"/>
                  <w:szCs w:val="24"/>
                </w:rPr>
                <w:t>注  释</w:t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ab/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begin"/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instrText xml:space="preserve"> PAGEREF _Toc117761182 \h </w:instrText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separate"/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>14</w:t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14:paraId="0CEA4B3D" w14:textId="77777777" w:rsidR="00853400" w:rsidRPr="00853400" w:rsidRDefault="004217E4" w:rsidP="00853400">
            <w:pPr>
              <w:pStyle w:val="TOC1"/>
              <w:tabs>
                <w:tab w:val="right" w:leader="dot" w:pos="8948"/>
              </w:tabs>
              <w:rPr>
                <w:rFonts w:ascii="宋体" w:eastAsia="宋体" w:cs="Times New Roman"/>
                <w:b w:val="0"/>
                <w:bCs w:val="0"/>
                <w:caps w:val="0"/>
                <w:noProof/>
                <w:sz w:val="24"/>
                <w:szCs w:val="24"/>
              </w:rPr>
            </w:pPr>
            <w:hyperlink w:anchor="_Toc117761183" w:history="1">
              <w:r w:rsidR="00853400" w:rsidRPr="00853400">
                <w:rPr>
                  <w:rStyle w:val="a9"/>
                  <w:rFonts w:ascii="宋体" w:eastAsia="宋体"/>
                  <w:noProof/>
                  <w:sz w:val="24"/>
                  <w:szCs w:val="24"/>
                </w:rPr>
                <w:t>参考文献</w:t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ab/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begin"/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instrText xml:space="preserve"> PAGEREF _Toc117761183 \h </w:instrText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separate"/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>15</w:t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14:paraId="13551511" w14:textId="77777777" w:rsidR="00853400" w:rsidRPr="00853400" w:rsidRDefault="004217E4" w:rsidP="00853400">
            <w:pPr>
              <w:pStyle w:val="TOC1"/>
              <w:tabs>
                <w:tab w:val="right" w:leader="dot" w:pos="8948"/>
              </w:tabs>
              <w:rPr>
                <w:rFonts w:ascii="宋体" w:eastAsia="宋体" w:cs="Times New Roman"/>
                <w:b w:val="0"/>
                <w:bCs w:val="0"/>
                <w:caps w:val="0"/>
                <w:noProof/>
                <w:sz w:val="24"/>
                <w:szCs w:val="24"/>
              </w:rPr>
            </w:pPr>
            <w:hyperlink w:anchor="_Toc117761184" w:history="1">
              <w:r w:rsidR="00853400" w:rsidRPr="00853400">
                <w:rPr>
                  <w:rStyle w:val="a9"/>
                  <w:rFonts w:ascii="宋体" w:eastAsia="宋体"/>
                  <w:noProof/>
                  <w:sz w:val="24"/>
                  <w:szCs w:val="24"/>
                </w:rPr>
                <w:t>附  录</w:t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ab/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begin"/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instrText xml:space="preserve"> PAGEREF _Toc117761184 \h </w:instrText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separate"/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>16</w:t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14:paraId="4215DF9A" w14:textId="77777777" w:rsidR="00853400" w:rsidRPr="00853400" w:rsidRDefault="004217E4" w:rsidP="00853400">
            <w:pPr>
              <w:pStyle w:val="TOC1"/>
              <w:tabs>
                <w:tab w:val="right" w:leader="dot" w:pos="8948"/>
              </w:tabs>
              <w:rPr>
                <w:rFonts w:ascii="宋体" w:eastAsia="宋体" w:cs="Times New Roman"/>
                <w:b w:val="0"/>
                <w:bCs w:val="0"/>
                <w:caps w:val="0"/>
                <w:noProof/>
                <w:sz w:val="24"/>
                <w:szCs w:val="24"/>
              </w:rPr>
            </w:pPr>
            <w:hyperlink w:anchor="_Toc117761185" w:history="1">
              <w:r w:rsidR="00853400" w:rsidRPr="00853400">
                <w:rPr>
                  <w:rStyle w:val="a9"/>
                  <w:rFonts w:ascii="宋体" w:eastAsia="宋体"/>
                  <w:noProof/>
                  <w:sz w:val="24"/>
                  <w:szCs w:val="24"/>
                </w:rPr>
                <w:t>后  记</w:t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ab/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begin"/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instrText xml:space="preserve"> PAGEREF _Toc117761185 \h </w:instrText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separate"/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t>17</w:t>
              </w:r>
              <w:r w:rsidR="00853400" w:rsidRPr="00853400">
                <w:rPr>
                  <w:rFonts w:ascii="宋体" w:eastAsia="宋体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14:paraId="00804D94" w14:textId="5C2FFA26" w:rsidR="00853400" w:rsidRPr="00853400" w:rsidRDefault="00853400" w:rsidP="00853400">
            <w:pPr>
              <w:rPr>
                <w:rFonts w:ascii="宋体" w:hAnsi="宋体"/>
                <w:color w:val="000000"/>
                <w:sz w:val="24"/>
              </w:rPr>
            </w:pPr>
            <w:r w:rsidRPr="00853400">
              <w:rPr>
                <w:rFonts w:ascii="宋体" w:hAnsi="宋体"/>
                <w:b/>
                <w:bCs/>
                <w:caps/>
                <w:sz w:val="24"/>
              </w:rPr>
              <w:fldChar w:fldCharType="end"/>
            </w:r>
          </w:p>
        </w:tc>
      </w:tr>
      <w:tr w:rsidR="000B6BAC" w14:paraId="24B168C7" w14:textId="77777777">
        <w:trPr>
          <w:trHeight w:val="6312"/>
          <w:jc w:val="center"/>
        </w:trPr>
        <w:tc>
          <w:tcPr>
            <w:tcW w:w="8840" w:type="dxa"/>
            <w:gridSpan w:val="8"/>
          </w:tcPr>
          <w:p w14:paraId="335B63E2" w14:textId="5413A739" w:rsidR="000B6BAC" w:rsidRPr="00E45E61" w:rsidRDefault="00895842" w:rsidP="00E45E6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  <w:color w:val="000000"/>
              </w:rPr>
            </w:pPr>
            <w:r w:rsidRPr="00E45E61">
              <w:rPr>
                <w:rFonts w:hint="eastAsia"/>
                <w:color w:val="000000"/>
              </w:rPr>
              <w:lastRenderedPageBreak/>
              <w:t>论文写作的阶段计划（</w:t>
            </w:r>
            <w:r w:rsidRPr="00E45E61">
              <w:rPr>
                <w:rFonts w:ascii="宋体" w:hAnsi="宋体" w:hint="eastAsia"/>
                <w:color w:val="000000"/>
              </w:rPr>
              <w:t>宋体、小四号）</w:t>
            </w:r>
          </w:p>
          <w:p w14:paraId="4ED43383" w14:textId="0D0B0F26" w:rsidR="00E45E61" w:rsidRPr="00E45E61" w:rsidRDefault="00E45E61" w:rsidP="00E45E61">
            <w:pPr>
              <w:pStyle w:val="a7"/>
              <w:ind w:left="420" w:firstLine="48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E45E6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2022.9.1——2022.9.15</w:t>
            </w:r>
            <w:r w:rsidRPr="00E45E61"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完成对</w:t>
            </w:r>
            <w:r w:rsidR="00B21156">
              <w:rPr>
                <w:rFonts w:ascii="宋体" w:hAnsi="宋体" w:cs="宋体" w:hint="eastAsia"/>
                <w:color w:val="000000"/>
              </w:rPr>
              <w:t>校园社交A</w:t>
            </w:r>
            <w:r w:rsidR="00B21156">
              <w:rPr>
                <w:rFonts w:ascii="宋体" w:hAnsi="宋体" w:cs="宋体"/>
                <w:color w:val="000000"/>
              </w:rPr>
              <w:t>PP</w:t>
            </w:r>
            <w:r w:rsidRPr="00E45E61"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问题研究的影响对策论文提纲及撰写开题报告、进行开题答辩。</w:t>
            </w:r>
          </w:p>
          <w:p w14:paraId="3DC90700" w14:textId="461881B9" w:rsidR="00E45E61" w:rsidRPr="00E45E61" w:rsidRDefault="00E45E61" w:rsidP="00E45E61">
            <w:pPr>
              <w:pStyle w:val="a7"/>
              <w:ind w:left="420" w:firstLine="48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E45E6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2022.9.20——2022.12.31</w:t>
            </w:r>
            <w:r w:rsidRPr="00E45E61"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整理分析</w:t>
            </w:r>
            <w:r w:rsidR="00B21156">
              <w:rPr>
                <w:rFonts w:ascii="宋体" w:hAnsi="宋体" w:cs="宋体" w:hint="eastAsia"/>
                <w:color w:val="000000"/>
              </w:rPr>
              <w:t>校园社交A</w:t>
            </w:r>
            <w:r w:rsidR="00B21156">
              <w:rPr>
                <w:rFonts w:ascii="宋体" w:hAnsi="宋体" w:cs="宋体"/>
                <w:color w:val="000000"/>
              </w:rPr>
              <w:t>PP</w:t>
            </w:r>
            <w:r w:rsidRPr="00E45E61"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相关文献，在掌握系统结构基础上撰写相关的论文初稿，并接受指导。</w:t>
            </w:r>
          </w:p>
          <w:p w14:paraId="641E5FBE" w14:textId="5DD35122" w:rsidR="00E45E61" w:rsidRPr="00E45E61" w:rsidRDefault="00E45E61" w:rsidP="00E45E61">
            <w:pPr>
              <w:pStyle w:val="a7"/>
              <w:ind w:left="420" w:firstLine="48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E45E6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2023.1.1——2023.2.28</w:t>
            </w:r>
            <w:r w:rsidRPr="00E45E61"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配合指导教师完</w:t>
            </w:r>
            <w:r w:rsidR="00B21156">
              <w:rPr>
                <w:rFonts w:ascii="宋体" w:hAnsi="宋体" w:cs="宋体" w:hint="eastAsia"/>
                <w:color w:val="000000"/>
              </w:rPr>
              <w:t>校园社交A</w:t>
            </w:r>
            <w:r w:rsidR="00B21156">
              <w:rPr>
                <w:rFonts w:ascii="宋体" w:hAnsi="宋体" w:cs="宋体"/>
                <w:color w:val="000000"/>
              </w:rPr>
              <w:t>PP</w:t>
            </w:r>
            <w:r w:rsidRPr="00E45E61"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，上交论文二稿。</w:t>
            </w:r>
          </w:p>
          <w:p w14:paraId="7C4BE691" w14:textId="77777777" w:rsidR="00E45E61" w:rsidRPr="00E45E61" w:rsidRDefault="00E45E61" w:rsidP="00E45E61">
            <w:pPr>
              <w:pStyle w:val="a7"/>
              <w:ind w:left="420" w:firstLine="48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E45E6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2023.3.1——2023.3.31</w:t>
            </w:r>
            <w:r w:rsidRPr="00E45E61"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按照指导教师意见修改，修改二稿完成论文三稿。</w:t>
            </w:r>
          </w:p>
          <w:p w14:paraId="06D9541F" w14:textId="77777777" w:rsidR="00E45E61" w:rsidRPr="00E45E61" w:rsidRDefault="00E45E61" w:rsidP="00E45E61">
            <w:pPr>
              <w:pStyle w:val="a7"/>
              <w:ind w:left="420" w:firstLine="48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E45E6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2023.3.1——2023.3.20</w:t>
            </w:r>
            <w:r w:rsidRPr="00E45E61"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按照指导老师意见修改，修改三稿完成四稿。</w:t>
            </w:r>
          </w:p>
          <w:p w14:paraId="5A7CDE16" w14:textId="77777777" w:rsidR="00E45E61" w:rsidRPr="00E45E61" w:rsidRDefault="00E45E61" w:rsidP="00E45E61">
            <w:pPr>
              <w:pStyle w:val="a7"/>
              <w:ind w:left="420" w:firstLine="48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E45E6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2023.3.21——2023.3.31</w:t>
            </w:r>
            <w:r w:rsidRPr="00E45E61"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根据论文要求按时将论文相关材料电子稿、纸质稿提交指导教师审核，最终定稿。</w:t>
            </w:r>
          </w:p>
          <w:p w14:paraId="0360CE02" w14:textId="77777777" w:rsidR="00E45E61" w:rsidRPr="00E45E61" w:rsidRDefault="00E45E61" w:rsidP="00E45E61">
            <w:pPr>
              <w:pStyle w:val="a7"/>
              <w:ind w:left="420" w:firstLine="48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E45E6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2023.4.1——2022.4.10</w:t>
            </w:r>
            <w:r w:rsidRPr="00E45E61"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将定稿论文提交指导教师及评阅教师评阅。</w:t>
            </w:r>
          </w:p>
          <w:p w14:paraId="328147EF" w14:textId="33CBD84D" w:rsidR="00E45E61" w:rsidRPr="00E45E61" w:rsidRDefault="00E45E61" w:rsidP="00E45E61">
            <w:pPr>
              <w:pStyle w:val="a7"/>
              <w:ind w:left="420" w:firstLineChars="0" w:firstLine="0"/>
              <w:rPr>
                <w:rFonts w:ascii="宋体" w:eastAsia="Times New Roman"/>
                <w:color w:val="000000"/>
              </w:rPr>
            </w:pPr>
            <w:r w:rsidRPr="00E45E6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2023.4.11——2023.5.30</w:t>
            </w:r>
            <w:r w:rsidRPr="00E45E61"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参加论文答辩</w:t>
            </w:r>
            <w:r w:rsidRPr="00E45E6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,</w:t>
            </w:r>
            <w:r w:rsidRPr="00E45E61"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按照论文答辩教师所提意见对毕业论文进一步修改，最终提交需要上交的毕业论文相关材料。</w:t>
            </w:r>
          </w:p>
        </w:tc>
      </w:tr>
      <w:tr w:rsidR="000B6BAC" w14:paraId="744BD437" w14:textId="77777777">
        <w:trPr>
          <w:trHeight w:val="7077"/>
          <w:jc w:val="center"/>
        </w:trPr>
        <w:tc>
          <w:tcPr>
            <w:tcW w:w="963" w:type="dxa"/>
            <w:gridSpan w:val="2"/>
          </w:tcPr>
          <w:p w14:paraId="450D62AC" w14:textId="77777777" w:rsidR="000B6BAC" w:rsidRDefault="000B6BAC">
            <w:pPr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</w:p>
          <w:p w14:paraId="2D8F4C28" w14:textId="77777777" w:rsidR="000B6BAC" w:rsidRDefault="00895842">
            <w:pPr>
              <w:ind w:rightChars="-416" w:right="-874" w:firstLineChars="3000" w:firstLine="6300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指</w:t>
            </w:r>
          </w:p>
          <w:p w14:paraId="6D69750B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01BC1106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26E5C78E" w14:textId="77777777" w:rsidR="000B6BAC" w:rsidRDefault="00895842">
            <w:pPr>
              <w:spacing w:line="360" w:lineRule="auto"/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指导</w:t>
            </w:r>
          </w:p>
          <w:p w14:paraId="58256B27" w14:textId="77777777" w:rsidR="000B6BAC" w:rsidRDefault="00895842">
            <w:pPr>
              <w:spacing w:line="360" w:lineRule="auto"/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教师</w:t>
            </w:r>
          </w:p>
          <w:p w14:paraId="2E8C9C79" w14:textId="77777777" w:rsidR="000B6BAC" w:rsidRDefault="00895842">
            <w:pPr>
              <w:spacing w:line="360" w:lineRule="auto"/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意见</w:t>
            </w:r>
          </w:p>
          <w:p w14:paraId="635B979C" w14:textId="77777777" w:rsidR="000B6BAC" w:rsidRDefault="000B6BAC">
            <w:pPr>
              <w:jc w:val="left"/>
              <w:rPr>
                <w:rFonts w:eastAsia="Times New Roman" w:cs="Calibri"/>
                <w:color w:val="000000"/>
              </w:rPr>
            </w:pPr>
          </w:p>
        </w:tc>
        <w:tc>
          <w:tcPr>
            <w:tcW w:w="7877" w:type="dxa"/>
            <w:gridSpan w:val="6"/>
          </w:tcPr>
          <w:p w14:paraId="4BD42AB7" w14:textId="77777777" w:rsidR="000B6BAC" w:rsidRDefault="000B6BAC">
            <w:pPr>
              <w:ind w:rightChars="-416" w:right="-874" w:firstLineChars="3000" w:firstLine="6300"/>
              <w:jc w:val="left"/>
              <w:rPr>
                <w:rFonts w:eastAsia="Times New Roman" w:cs="Calibri"/>
                <w:color w:val="000000"/>
              </w:rPr>
            </w:pPr>
          </w:p>
          <w:p w14:paraId="25778FAA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76CF36C9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0675A88C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6ACFA925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3B98E9AD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744967CA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3F1F9756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39FD87E6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4E534B3C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6C7A1DFA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23DCF037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6DF83323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65CEB8A7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468ED115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6FF7FA7A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17511116" w14:textId="77777777" w:rsidR="000B6BAC" w:rsidRDefault="000B6BAC">
            <w:pPr>
              <w:ind w:rightChars="-416" w:right="-874" w:firstLineChars="2150" w:firstLine="4515"/>
              <w:jc w:val="left"/>
              <w:rPr>
                <w:rFonts w:eastAsia="Times New Roman" w:cs="Calibri"/>
                <w:color w:val="000000"/>
              </w:rPr>
            </w:pPr>
          </w:p>
          <w:p w14:paraId="1C0928B9" w14:textId="77777777" w:rsidR="000B6BAC" w:rsidRDefault="000B6BAC">
            <w:pPr>
              <w:ind w:rightChars="-416" w:right="-874" w:firstLineChars="2150" w:firstLine="4515"/>
              <w:jc w:val="left"/>
              <w:rPr>
                <w:rFonts w:eastAsia="Times New Roman" w:cs="Calibri"/>
                <w:color w:val="000000"/>
              </w:rPr>
            </w:pPr>
          </w:p>
          <w:p w14:paraId="266C0FBC" w14:textId="77777777" w:rsidR="000B6BAC" w:rsidRDefault="00895842">
            <w:pPr>
              <w:ind w:rightChars="-416" w:right="-874" w:firstLineChars="2150" w:firstLine="4515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指导教师签名：</w:t>
            </w:r>
          </w:p>
          <w:p w14:paraId="1AA46090" w14:textId="77777777" w:rsidR="000B6BAC" w:rsidRDefault="000B6BAC">
            <w:pPr>
              <w:tabs>
                <w:tab w:val="left" w:pos="1440"/>
              </w:tabs>
              <w:ind w:firstLineChars="2250" w:firstLine="4725"/>
              <w:rPr>
                <w:rFonts w:eastAsia="Times New Roman" w:cs="Calibri"/>
                <w:color w:val="000000"/>
              </w:rPr>
            </w:pPr>
          </w:p>
          <w:p w14:paraId="2F192FCF" w14:textId="77777777" w:rsidR="000B6BAC" w:rsidRDefault="00895842">
            <w:pPr>
              <w:tabs>
                <w:tab w:val="left" w:pos="1440"/>
              </w:tabs>
              <w:ind w:firstLineChars="2850" w:firstLine="5985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年</w:t>
            </w:r>
            <w:r>
              <w:rPr>
                <w:rFonts w:cs="Calibri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cs="Calibri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日</w:t>
            </w:r>
          </w:p>
        </w:tc>
      </w:tr>
      <w:tr w:rsidR="000B6BAC" w14:paraId="06574F79" w14:textId="77777777">
        <w:trPr>
          <w:trHeight w:val="5345"/>
          <w:jc w:val="center"/>
        </w:trPr>
        <w:tc>
          <w:tcPr>
            <w:tcW w:w="963" w:type="dxa"/>
            <w:gridSpan w:val="2"/>
            <w:vAlign w:val="center"/>
          </w:tcPr>
          <w:p w14:paraId="1C192EC7" w14:textId="77777777" w:rsidR="000B6BAC" w:rsidRDefault="00895842">
            <w:pPr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系（院）</w:t>
            </w:r>
          </w:p>
          <w:p w14:paraId="0D24583F" w14:textId="77777777" w:rsidR="000B6BAC" w:rsidRDefault="00895842">
            <w:pPr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毕业</w:t>
            </w:r>
          </w:p>
          <w:p w14:paraId="465A1518" w14:textId="77777777" w:rsidR="000B6BAC" w:rsidRDefault="00895842">
            <w:pPr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论文</w:t>
            </w:r>
          </w:p>
          <w:p w14:paraId="08E81A01" w14:textId="77777777" w:rsidR="000B6BAC" w:rsidRDefault="00895842">
            <w:pPr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（设计）</w:t>
            </w:r>
          </w:p>
          <w:p w14:paraId="4B3A5B80" w14:textId="77777777" w:rsidR="000B6BAC" w:rsidRDefault="00895842">
            <w:pPr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指导</w:t>
            </w:r>
          </w:p>
          <w:p w14:paraId="18D50DC0" w14:textId="77777777" w:rsidR="000B6BAC" w:rsidRDefault="00895842">
            <w:pPr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委员会</w:t>
            </w:r>
          </w:p>
          <w:p w14:paraId="407D46D5" w14:textId="77777777" w:rsidR="000B6BAC" w:rsidRDefault="00895842">
            <w:pPr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意见</w:t>
            </w:r>
          </w:p>
        </w:tc>
        <w:tc>
          <w:tcPr>
            <w:tcW w:w="7877" w:type="dxa"/>
            <w:gridSpan w:val="6"/>
          </w:tcPr>
          <w:p w14:paraId="2113292E" w14:textId="77777777" w:rsidR="000B6BAC" w:rsidRDefault="000B6BAC">
            <w:pPr>
              <w:widowControl/>
              <w:jc w:val="left"/>
              <w:rPr>
                <w:rFonts w:eastAsia="Times New Roman" w:cs="Calibri"/>
                <w:color w:val="000000"/>
              </w:rPr>
            </w:pPr>
          </w:p>
          <w:p w14:paraId="771F8E58" w14:textId="77777777" w:rsidR="000B6BAC" w:rsidRDefault="000B6BAC">
            <w:pPr>
              <w:widowControl/>
              <w:jc w:val="left"/>
              <w:rPr>
                <w:rFonts w:eastAsia="Times New Roman" w:cs="Calibri"/>
                <w:color w:val="000000"/>
              </w:rPr>
            </w:pPr>
          </w:p>
          <w:p w14:paraId="10A4AE7F" w14:textId="77777777" w:rsidR="000B6BAC" w:rsidRDefault="000B6BAC">
            <w:pPr>
              <w:widowControl/>
              <w:jc w:val="left"/>
              <w:rPr>
                <w:rFonts w:eastAsia="Times New Roman" w:cs="Calibri"/>
                <w:color w:val="000000"/>
              </w:rPr>
            </w:pPr>
          </w:p>
          <w:p w14:paraId="18C7009A" w14:textId="77777777" w:rsidR="000B6BAC" w:rsidRDefault="000B6BAC">
            <w:pPr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</w:p>
          <w:p w14:paraId="256ECBD8" w14:textId="77777777" w:rsidR="000B6BAC" w:rsidRDefault="000B6BAC">
            <w:pPr>
              <w:ind w:rightChars="-416" w:right="-874" w:firstLineChars="2200" w:firstLine="4620"/>
              <w:jc w:val="left"/>
              <w:rPr>
                <w:rFonts w:eastAsia="Times New Roman" w:cs="Calibri"/>
                <w:color w:val="000000"/>
              </w:rPr>
            </w:pPr>
          </w:p>
          <w:p w14:paraId="268EE447" w14:textId="77777777" w:rsidR="000B6BAC" w:rsidRDefault="000B6BAC">
            <w:pPr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</w:p>
          <w:p w14:paraId="52D84438" w14:textId="77777777" w:rsidR="000B6BAC" w:rsidRDefault="00895842">
            <w:pPr>
              <w:ind w:rightChars="-416" w:right="-874" w:firstLineChars="2200" w:firstLine="4620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主任签名：</w:t>
            </w:r>
          </w:p>
          <w:p w14:paraId="4DBDFCAC" w14:textId="77777777" w:rsidR="000B6BAC" w:rsidRDefault="000B6BAC">
            <w:pPr>
              <w:ind w:left="5595" w:rightChars="-416" w:right="-874"/>
              <w:jc w:val="left"/>
              <w:rPr>
                <w:rFonts w:eastAsia="Times New Roman" w:cs="Calibri"/>
                <w:color w:val="000000"/>
              </w:rPr>
            </w:pPr>
          </w:p>
          <w:p w14:paraId="0C9334A5" w14:textId="77777777" w:rsidR="000B6BAC" w:rsidRDefault="00895842">
            <w:pPr>
              <w:ind w:leftChars="2664" w:left="5594" w:rightChars="-416" w:right="-874" w:firstLineChars="100" w:firstLine="210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年</w:t>
            </w:r>
            <w:r>
              <w:rPr>
                <w:rFonts w:cs="Calibri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cs="Calibri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5E908AE7" w14:textId="77777777" w:rsidR="000B6BAC" w:rsidRDefault="00895842">
      <w:r>
        <w:rPr>
          <w:b/>
          <w:bCs/>
          <w:color w:val="000000"/>
        </w:rPr>
        <w:br w:type="page"/>
      </w:r>
    </w:p>
    <w:sectPr w:rsidR="000B6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ACD57" w14:textId="77777777" w:rsidR="004217E4" w:rsidRDefault="004217E4" w:rsidP="001D6F2B">
      <w:r>
        <w:separator/>
      </w:r>
    </w:p>
  </w:endnote>
  <w:endnote w:type="continuationSeparator" w:id="0">
    <w:p w14:paraId="04C70EA3" w14:textId="77777777" w:rsidR="004217E4" w:rsidRDefault="004217E4" w:rsidP="001D6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宋黑简体">
    <w:altName w:val="宋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DF2F3" w14:textId="77777777" w:rsidR="004217E4" w:rsidRDefault="004217E4" w:rsidP="001D6F2B">
      <w:r>
        <w:separator/>
      </w:r>
    </w:p>
  </w:footnote>
  <w:footnote w:type="continuationSeparator" w:id="0">
    <w:p w14:paraId="3ABA1F75" w14:textId="77777777" w:rsidR="004217E4" w:rsidRDefault="004217E4" w:rsidP="001D6F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95529"/>
    <w:multiLevelType w:val="hybridMultilevel"/>
    <w:tmpl w:val="19AE88EC"/>
    <w:lvl w:ilvl="0" w:tplc="32D6918C">
      <w:start w:val="1"/>
      <w:numFmt w:val="decimal"/>
      <w:lvlText w:val="%1、"/>
      <w:lvlJc w:val="left"/>
      <w:pPr>
        <w:ind w:left="780" w:hanging="360"/>
      </w:pPr>
      <w:rPr>
        <w:rFonts w:eastAsiaTheme="minorEastAsia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660073"/>
    <w:multiLevelType w:val="hybridMultilevel"/>
    <w:tmpl w:val="B31CA612"/>
    <w:lvl w:ilvl="0" w:tplc="0322A8B4">
      <w:start w:val="1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432D682C"/>
    <w:multiLevelType w:val="hybridMultilevel"/>
    <w:tmpl w:val="29A031A4"/>
    <w:lvl w:ilvl="0" w:tplc="EF0E9F70">
      <w:start w:val="1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 w15:restartNumberingAfterBreak="0">
    <w:nsid w:val="4B792FD8"/>
    <w:multiLevelType w:val="hybridMultilevel"/>
    <w:tmpl w:val="150E3EAE"/>
    <w:lvl w:ilvl="0" w:tplc="A008CE5C">
      <w:start w:val="1"/>
      <w:numFmt w:val="decimal"/>
      <w:lvlText w:val="%1、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67377A7E"/>
    <w:multiLevelType w:val="hybridMultilevel"/>
    <w:tmpl w:val="9EA6F5D8"/>
    <w:lvl w:ilvl="0" w:tplc="587630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1D1351"/>
    <w:multiLevelType w:val="hybridMultilevel"/>
    <w:tmpl w:val="CA4A19CA"/>
    <w:lvl w:ilvl="0" w:tplc="28F22466">
      <w:start w:val="1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 w15:restartNumberingAfterBreak="0">
    <w:nsid w:val="6ED531C4"/>
    <w:multiLevelType w:val="hybridMultilevel"/>
    <w:tmpl w:val="41049E74"/>
    <w:lvl w:ilvl="0" w:tplc="1EEE15A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c2ZGZiNzZiNDVlOGViOWVmM2JhOTY0NGJkNjUyYzgifQ=="/>
  </w:docVars>
  <w:rsids>
    <w:rsidRoot w:val="755C58A2"/>
    <w:rsid w:val="000B6BAC"/>
    <w:rsid w:val="000D383C"/>
    <w:rsid w:val="001630AF"/>
    <w:rsid w:val="001D6F2B"/>
    <w:rsid w:val="00215DD5"/>
    <w:rsid w:val="0037477C"/>
    <w:rsid w:val="004217E4"/>
    <w:rsid w:val="0046582C"/>
    <w:rsid w:val="00507445"/>
    <w:rsid w:val="00550A08"/>
    <w:rsid w:val="005C2AD0"/>
    <w:rsid w:val="006A3927"/>
    <w:rsid w:val="007779A3"/>
    <w:rsid w:val="007C6AD4"/>
    <w:rsid w:val="00801341"/>
    <w:rsid w:val="00840C02"/>
    <w:rsid w:val="00853400"/>
    <w:rsid w:val="00862B65"/>
    <w:rsid w:val="00895842"/>
    <w:rsid w:val="009C3BC6"/>
    <w:rsid w:val="00A75A41"/>
    <w:rsid w:val="00A867F0"/>
    <w:rsid w:val="00B21156"/>
    <w:rsid w:val="00B331DA"/>
    <w:rsid w:val="00CF3E3C"/>
    <w:rsid w:val="00D917B1"/>
    <w:rsid w:val="00E0187F"/>
    <w:rsid w:val="00E45E61"/>
    <w:rsid w:val="00F25D5D"/>
    <w:rsid w:val="00FF4FB2"/>
    <w:rsid w:val="755C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F3D746"/>
  <w15:docId w15:val="{357C3A0D-85B1-49F2-8DA8-D106E89B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qFormat/>
  </w:style>
  <w:style w:type="paragraph" w:customStyle="1" w:styleId="1">
    <w:name w:val="附件1"/>
    <w:basedOn w:val="a"/>
    <w:semiHidden/>
    <w:qFormat/>
    <w:pPr>
      <w:snapToGrid w:val="0"/>
      <w:spacing w:line="280" w:lineRule="exact"/>
      <w:jc w:val="left"/>
    </w:pPr>
    <w:rPr>
      <w:rFonts w:ascii="宋体" w:hAnsi="宋体"/>
      <w:b/>
      <w:bCs/>
      <w:sz w:val="24"/>
    </w:rPr>
  </w:style>
  <w:style w:type="paragraph" w:customStyle="1" w:styleId="10">
    <w:name w:val="表头1"/>
    <w:basedOn w:val="a"/>
    <w:semiHidden/>
    <w:qFormat/>
    <w:pPr>
      <w:snapToGrid w:val="0"/>
      <w:spacing w:beforeLines="80" w:afterLines="80" w:line="280" w:lineRule="exact"/>
      <w:jc w:val="center"/>
    </w:pPr>
    <w:rPr>
      <w:rFonts w:ascii="方正宋黑简体" w:eastAsia="方正宋黑简体" w:hAnsi="宋体" w:cs="方正宋黑简体"/>
      <w:b/>
      <w:bCs/>
      <w:sz w:val="32"/>
      <w:szCs w:val="32"/>
    </w:rPr>
  </w:style>
  <w:style w:type="paragraph" w:styleId="a5">
    <w:name w:val="header"/>
    <w:basedOn w:val="a"/>
    <w:link w:val="a6"/>
    <w:rsid w:val="001D6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D6F2B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List Paragraph"/>
    <w:basedOn w:val="a"/>
    <w:uiPriority w:val="99"/>
    <w:rsid w:val="000D383C"/>
    <w:pPr>
      <w:ind w:firstLineChars="200" w:firstLine="420"/>
    </w:pPr>
  </w:style>
  <w:style w:type="paragraph" w:styleId="TOC1">
    <w:name w:val="toc 1"/>
    <w:basedOn w:val="a8"/>
    <w:next w:val="a8"/>
    <w:uiPriority w:val="39"/>
    <w:rsid w:val="00853400"/>
    <w:pPr>
      <w:widowControl/>
      <w:spacing w:before="120"/>
      <w:jc w:val="left"/>
    </w:pPr>
    <w:rPr>
      <w:rFonts w:ascii="DengXian" w:eastAsia="DengXian" w:hAnsi="宋体" w:cs="宋体"/>
      <w:b/>
      <w:bCs/>
      <w:caps/>
      <w:kern w:val="0"/>
      <w:sz w:val="20"/>
      <w:szCs w:val="20"/>
    </w:rPr>
  </w:style>
  <w:style w:type="character" w:styleId="a9">
    <w:name w:val="Hyperlink"/>
    <w:uiPriority w:val="99"/>
    <w:rsid w:val="00853400"/>
    <w:rPr>
      <w:strike w:val="0"/>
      <w:dstrike w:val="0"/>
      <w:color w:val="131313"/>
      <w:u w:val="none"/>
    </w:rPr>
  </w:style>
  <w:style w:type="paragraph" w:styleId="TOC2">
    <w:name w:val="toc 2"/>
    <w:basedOn w:val="a"/>
    <w:next w:val="a"/>
    <w:autoRedefine/>
    <w:uiPriority w:val="39"/>
    <w:rsid w:val="00853400"/>
    <w:pPr>
      <w:widowControl/>
      <w:ind w:left="210"/>
      <w:jc w:val="left"/>
    </w:pPr>
    <w:rPr>
      <w:rFonts w:ascii="DengXian" w:eastAsia="DengXian" w:hAnsi="宋体" w:cs="宋体"/>
      <w:smallCaps/>
      <w:kern w:val="0"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853400"/>
    <w:pPr>
      <w:widowControl/>
      <w:ind w:left="420"/>
      <w:jc w:val="left"/>
    </w:pPr>
    <w:rPr>
      <w:rFonts w:ascii="DengXian" w:eastAsia="DengXian" w:hAnsi="宋体" w:cs="宋体"/>
      <w:i/>
      <w:iCs/>
      <w:kern w:val="0"/>
      <w:sz w:val="20"/>
      <w:szCs w:val="20"/>
    </w:rPr>
  </w:style>
  <w:style w:type="paragraph" w:styleId="a8">
    <w:name w:val="Body Text"/>
    <w:basedOn w:val="a"/>
    <w:link w:val="aa"/>
    <w:rsid w:val="00853400"/>
    <w:pPr>
      <w:spacing w:after="120"/>
    </w:pPr>
  </w:style>
  <w:style w:type="character" w:customStyle="1" w:styleId="aa">
    <w:name w:val="正文文本 字符"/>
    <w:basedOn w:val="a0"/>
    <w:link w:val="a8"/>
    <w:rsid w:val="00853400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961D32-AA89-DF43-BBC5-11D152A19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张媛</dc:creator>
  <cp:lastModifiedBy>xiao wenhao</cp:lastModifiedBy>
  <cp:revision>9</cp:revision>
  <dcterms:created xsi:type="dcterms:W3CDTF">2022-08-29T04:21:00Z</dcterms:created>
  <dcterms:modified xsi:type="dcterms:W3CDTF">2023-05-15T10:41:00Z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E6FB6B84E7DF4ABCBFA03DD9E6803D7B</vt:lpwstr>
  </property>
</Properties>
</file>