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CC67" w14:textId="77777777" w:rsidR="000B6BAC" w:rsidRDefault="00895842">
      <w:pPr>
        <w:pStyle w:val="1"/>
        <w:rPr>
          <w:rFonts w:ascii="仿宋_GB2312" w:eastAsia="仿宋_GB2312" w:hAnsi="仿宋_GB2312" w:cs="仿宋_GB2312"/>
          <w:b w:val="0"/>
          <w:bCs w:val="0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b w:val="0"/>
          <w:bCs w:val="0"/>
          <w:color w:val="000000"/>
          <w:sz w:val="32"/>
          <w:szCs w:val="32"/>
        </w:rPr>
        <w:t>附件6：</w:t>
      </w:r>
    </w:p>
    <w:p w14:paraId="735B3FA4" w14:textId="77777777" w:rsidR="000B6BAC" w:rsidRDefault="00895842">
      <w:pPr>
        <w:rPr>
          <w:rFonts w:eastAsia="黑体" w:cs="黑体"/>
          <w:color w:val="000000"/>
        </w:rPr>
      </w:pPr>
      <w:r>
        <w:rPr>
          <w:rFonts w:eastAsia="黑体" w:cs="黑体" w:hint="eastAsia"/>
          <w:color w:val="000000"/>
        </w:rPr>
        <w:t>论文（设计）管理表一</w:t>
      </w:r>
    </w:p>
    <w:p w14:paraId="0EA56793" w14:textId="77777777" w:rsidR="000B6BAC" w:rsidRDefault="00895842">
      <w:pPr>
        <w:pStyle w:val="10"/>
        <w:spacing w:before="249" w:after="249"/>
        <w:rPr>
          <w:color w:val="000000"/>
        </w:rPr>
      </w:pPr>
      <w:r>
        <w:rPr>
          <w:rFonts w:hint="eastAsia"/>
          <w:color w:val="000000"/>
        </w:rPr>
        <w:t>昌吉学院本科毕业论文（设计）开题报告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"/>
        <w:gridCol w:w="8"/>
        <w:gridCol w:w="981"/>
        <w:gridCol w:w="1607"/>
        <w:gridCol w:w="1098"/>
        <w:gridCol w:w="1375"/>
        <w:gridCol w:w="1051"/>
        <w:gridCol w:w="1765"/>
      </w:tblGrid>
      <w:tr w:rsidR="000B6BAC" w14:paraId="0D893480" w14:textId="77777777">
        <w:trPr>
          <w:trHeight w:val="401"/>
          <w:jc w:val="center"/>
        </w:trPr>
        <w:tc>
          <w:tcPr>
            <w:tcW w:w="1944" w:type="dxa"/>
            <w:gridSpan w:val="3"/>
            <w:vAlign w:val="center"/>
          </w:tcPr>
          <w:p w14:paraId="7A832294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论文（设计）题目</w:t>
            </w:r>
          </w:p>
        </w:tc>
        <w:tc>
          <w:tcPr>
            <w:tcW w:w="6896" w:type="dxa"/>
            <w:gridSpan w:val="5"/>
            <w:vAlign w:val="center"/>
          </w:tcPr>
          <w:p w14:paraId="13D2801A" w14:textId="6343764C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基于</w:t>
            </w:r>
            <w:r>
              <w:rPr>
                <w:rFonts w:ascii="宋体" w:hAnsi="宋体" w:cs="宋体"/>
                <w:color w:val="000000"/>
              </w:rPr>
              <w:t>JAVA</w:t>
            </w:r>
            <w:r w:rsidR="009804D1">
              <w:rPr>
                <w:rFonts w:ascii="宋体" w:hAnsi="宋体" w:cs="宋体" w:hint="eastAsia"/>
                <w:color w:val="000000"/>
              </w:rPr>
              <w:t>和</w:t>
            </w:r>
            <w:r>
              <w:rPr>
                <w:rFonts w:ascii="宋体" w:hAnsi="宋体" w:cs="宋体"/>
                <w:color w:val="000000"/>
              </w:rPr>
              <w:t>F</w:t>
            </w:r>
            <w:r>
              <w:rPr>
                <w:rFonts w:ascii="宋体" w:hAnsi="宋体" w:cs="宋体" w:hint="eastAsia"/>
                <w:color w:val="000000"/>
              </w:rPr>
              <w:t>lutter的</w:t>
            </w:r>
            <w:r w:rsidR="00507445">
              <w:rPr>
                <w:rFonts w:ascii="宋体" w:hAnsi="宋体" w:cs="宋体" w:hint="eastAsia"/>
                <w:color w:val="000000"/>
              </w:rPr>
              <w:t>校园社交</w:t>
            </w:r>
            <w:r w:rsidR="00840C02">
              <w:rPr>
                <w:rFonts w:ascii="宋体" w:hAnsi="宋体" w:cs="宋体" w:hint="eastAsia"/>
                <w:color w:val="000000"/>
              </w:rPr>
              <w:t>A</w:t>
            </w:r>
            <w:r w:rsidR="00840C02">
              <w:rPr>
                <w:rFonts w:ascii="宋体" w:hAnsi="宋体" w:cs="宋体"/>
                <w:color w:val="000000"/>
              </w:rPr>
              <w:t>PP</w:t>
            </w:r>
          </w:p>
        </w:tc>
      </w:tr>
      <w:tr w:rsidR="000B6BAC" w14:paraId="6D68A078" w14:textId="77777777">
        <w:trPr>
          <w:trHeight w:val="401"/>
          <w:jc w:val="center"/>
        </w:trPr>
        <w:tc>
          <w:tcPr>
            <w:tcW w:w="955" w:type="dxa"/>
            <w:vAlign w:val="center"/>
          </w:tcPr>
          <w:p w14:paraId="63AFB7D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系（院）</w:t>
            </w:r>
          </w:p>
        </w:tc>
        <w:tc>
          <w:tcPr>
            <w:tcW w:w="2596" w:type="dxa"/>
            <w:gridSpan w:val="3"/>
            <w:vAlign w:val="center"/>
          </w:tcPr>
          <w:p w14:paraId="672B91EF" w14:textId="471E1DD5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信息工程学院</w:t>
            </w:r>
          </w:p>
        </w:tc>
        <w:tc>
          <w:tcPr>
            <w:tcW w:w="1098" w:type="dxa"/>
            <w:vAlign w:val="center"/>
          </w:tcPr>
          <w:p w14:paraId="0D8A62D5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专业班级</w:t>
            </w:r>
          </w:p>
        </w:tc>
        <w:tc>
          <w:tcPr>
            <w:tcW w:w="1375" w:type="dxa"/>
            <w:vAlign w:val="center"/>
          </w:tcPr>
          <w:p w14:paraId="10FE332A" w14:textId="75F1D72C" w:rsidR="000B6BAC" w:rsidRPr="001D6F2B" w:rsidRDefault="001D6F2B">
            <w:pPr>
              <w:jc w:val="center"/>
              <w:rPr>
                <w:rFonts w:ascii="宋体" w:eastAsiaTheme="minorEastAsia"/>
                <w:color w:val="000000"/>
              </w:rPr>
            </w:pPr>
            <w:r>
              <w:rPr>
                <w:rFonts w:ascii="宋体" w:eastAsiaTheme="minorEastAsia" w:hint="eastAsia"/>
                <w:color w:val="000000"/>
              </w:rPr>
              <w:t>B</w:t>
            </w:r>
            <w:r>
              <w:rPr>
                <w:rFonts w:ascii="宋体" w:eastAsiaTheme="minorEastAsia"/>
                <w:color w:val="000000"/>
              </w:rPr>
              <w:t>1902</w:t>
            </w:r>
          </w:p>
        </w:tc>
        <w:tc>
          <w:tcPr>
            <w:tcW w:w="1051" w:type="dxa"/>
            <w:vAlign w:val="center"/>
          </w:tcPr>
          <w:p w14:paraId="02FD851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学科</w:t>
            </w:r>
          </w:p>
        </w:tc>
        <w:tc>
          <w:tcPr>
            <w:tcW w:w="1765" w:type="dxa"/>
            <w:vAlign w:val="center"/>
          </w:tcPr>
          <w:p w14:paraId="52E67022" w14:textId="024C1180" w:rsidR="000B6BAC" w:rsidRDefault="001D6F2B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工</w:t>
            </w:r>
            <w:r w:rsidR="00664000">
              <w:rPr>
                <w:rFonts w:ascii="宋体" w:hAnsi="宋体" w:cs="宋体" w:hint="eastAsia"/>
                <w:color w:val="000000"/>
              </w:rPr>
              <w:t>学</w:t>
            </w:r>
          </w:p>
        </w:tc>
      </w:tr>
      <w:tr w:rsidR="000B6BAC" w14:paraId="215857BF" w14:textId="77777777">
        <w:trPr>
          <w:cantSplit/>
          <w:trHeight w:val="401"/>
          <w:jc w:val="center"/>
        </w:trPr>
        <w:tc>
          <w:tcPr>
            <w:tcW w:w="955" w:type="dxa"/>
            <w:vMerge w:val="restart"/>
            <w:vAlign w:val="center"/>
          </w:tcPr>
          <w:p w14:paraId="61E0FD73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学生</w:t>
            </w:r>
          </w:p>
        </w:tc>
        <w:tc>
          <w:tcPr>
            <w:tcW w:w="989" w:type="dxa"/>
            <w:gridSpan w:val="2"/>
            <w:vAlign w:val="center"/>
          </w:tcPr>
          <w:p w14:paraId="0F680750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607" w:type="dxa"/>
            <w:tcBorders>
              <w:right w:val="nil"/>
            </w:tcBorders>
            <w:vAlign w:val="center"/>
          </w:tcPr>
          <w:p w14:paraId="24ED3612" w14:textId="04C2AB79" w:rsidR="000B6BAC" w:rsidRDefault="001D6F2B" w:rsidP="00C363A5">
            <w:pPr>
              <w:jc w:val="right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姜刚刚</w:t>
            </w:r>
          </w:p>
        </w:tc>
        <w:tc>
          <w:tcPr>
            <w:tcW w:w="1098" w:type="dxa"/>
            <w:tcBorders>
              <w:left w:val="nil"/>
            </w:tcBorders>
            <w:vAlign w:val="center"/>
          </w:tcPr>
          <w:p w14:paraId="3B40183F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375" w:type="dxa"/>
            <w:vMerge w:val="restart"/>
            <w:vAlign w:val="center"/>
          </w:tcPr>
          <w:p w14:paraId="24EEFC35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指导教师</w:t>
            </w:r>
          </w:p>
        </w:tc>
        <w:tc>
          <w:tcPr>
            <w:tcW w:w="1051" w:type="dxa"/>
            <w:vAlign w:val="center"/>
          </w:tcPr>
          <w:p w14:paraId="7F4E567D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姓名</w:t>
            </w:r>
          </w:p>
        </w:tc>
        <w:tc>
          <w:tcPr>
            <w:tcW w:w="1765" w:type="dxa"/>
            <w:vAlign w:val="center"/>
          </w:tcPr>
          <w:p w14:paraId="7B59066C" w14:textId="49FEDA1D" w:rsidR="000B6BAC" w:rsidRDefault="0046582C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孟建峰</w:t>
            </w:r>
          </w:p>
        </w:tc>
      </w:tr>
      <w:tr w:rsidR="000B6BAC" w14:paraId="17805386" w14:textId="77777777">
        <w:trPr>
          <w:cantSplit/>
          <w:trHeight w:val="401"/>
          <w:jc w:val="center"/>
        </w:trPr>
        <w:tc>
          <w:tcPr>
            <w:tcW w:w="955" w:type="dxa"/>
            <w:vMerge/>
            <w:vAlign w:val="center"/>
          </w:tcPr>
          <w:p w14:paraId="552AED43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6ADD09FD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学号</w:t>
            </w:r>
          </w:p>
        </w:tc>
        <w:tc>
          <w:tcPr>
            <w:tcW w:w="1607" w:type="dxa"/>
            <w:tcBorders>
              <w:right w:val="nil"/>
            </w:tcBorders>
            <w:vAlign w:val="center"/>
          </w:tcPr>
          <w:p w14:paraId="3CD52945" w14:textId="6D280AF2" w:rsidR="000B6BAC" w:rsidRPr="001D6F2B" w:rsidRDefault="001D6F2B" w:rsidP="00C363A5">
            <w:pPr>
              <w:jc w:val="right"/>
              <w:rPr>
                <w:rFonts w:ascii="宋体" w:eastAsiaTheme="minorEastAsia"/>
                <w:color w:val="000000"/>
              </w:rPr>
            </w:pPr>
            <w:r>
              <w:rPr>
                <w:rFonts w:ascii="宋体" w:eastAsiaTheme="minorEastAsia" w:hint="eastAsia"/>
                <w:color w:val="000000"/>
              </w:rPr>
              <w:t>1</w:t>
            </w:r>
            <w:r>
              <w:rPr>
                <w:rFonts w:ascii="宋体" w:eastAsiaTheme="minorEastAsia"/>
                <w:color w:val="000000"/>
              </w:rPr>
              <w:t>945829064</w:t>
            </w:r>
          </w:p>
        </w:tc>
        <w:tc>
          <w:tcPr>
            <w:tcW w:w="1098" w:type="dxa"/>
            <w:tcBorders>
              <w:left w:val="nil"/>
            </w:tcBorders>
            <w:vAlign w:val="center"/>
          </w:tcPr>
          <w:p w14:paraId="589D075E" w14:textId="77777777" w:rsidR="000B6BAC" w:rsidRDefault="000B6BAC" w:rsidP="00C363A5">
            <w:pPr>
              <w:jc w:val="right"/>
              <w:rPr>
                <w:rFonts w:ascii="宋体" w:eastAsia="Times New Roman"/>
                <w:color w:val="000000"/>
              </w:rPr>
            </w:pPr>
          </w:p>
        </w:tc>
        <w:tc>
          <w:tcPr>
            <w:tcW w:w="1375" w:type="dxa"/>
            <w:vMerge/>
            <w:vAlign w:val="center"/>
          </w:tcPr>
          <w:p w14:paraId="1B30900B" w14:textId="77777777" w:rsidR="000B6BAC" w:rsidRDefault="000B6BAC">
            <w:pPr>
              <w:jc w:val="center"/>
              <w:rPr>
                <w:rFonts w:ascii="宋体" w:eastAsia="Times New Roman"/>
                <w:color w:val="000000"/>
              </w:rPr>
            </w:pPr>
          </w:p>
        </w:tc>
        <w:tc>
          <w:tcPr>
            <w:tcW w:w="1051" w:type="dxa"/>
            <w:vAlign w:val="center"/>
          </w:tcPr>
          <w:p w14:paraId="3112C93E" w14:textId="77777777" w:rsidR="000B6BAC" w:rsidRDefault="00895842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职称</w:t>
            </w:r>
          </w:p>
        </w:tc>
        <w:tc>
          <w:tcPr>
            <w:tcW w:w="1765" w:type="dxa"/>
            <w:vAlign w:val="center"/>
          </w:tcPr>
          <w:p w14:paraId="38BF21CC" w14:textId="4EEE5594" w:rsidR="000B6BAC" w:rsidRDefault="0046582C">
            <w:pPr>
              <w:jc w:val="center"/>
              <w:rPr>
                <w:rFonts w:ascii="宋体" w:eastAsia="Times New Roman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未评级</w:t>
            </w:r>
          </w:p>
        </w:tc>
      </w:tr>
      <w:tr w:rsidR="000B6BAC" w14:paraId="41A991A8" w14:textId="77777777">
        <w:trPr>
          <w:trHeight w:val="3749"/>
          <w:jc w:val="center"/>
        </w:trPr>
        <w:tc>
          <w:tcPr>
            <w:tcW w:w="8840" w:type="dxa"/>
            <w:gridSpan w:val="8"/>
          </w:tcPr>
          <w:p w14:paraId="2F710B34" w14:textId="1068D047" w:rsidR="000D383C" w:rsidRPr="000D383C" w:rsidRDefault="00895842" w:rsidP="000D383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  <w:color w:val="000000"/>
              </w:rPr>
            </w:pPr>
            <w:r w:rsidRPr="000D383C">
              <w:rPr>
                <w:rFonts w:ascii="宋体" w:hAnsi="宋体" w:hint="eastAsia"/>
                <w:color w:val="000000"/>
              </w:rPr>
              <w:t>选题的根据（</w:t>
            </w:r>
            <w:r w:rsidRPr="000D383C">
              <w:rPr>
                <w:rFonts w:ascii="宋体" w:hAnsi="宋体"/>
                <w:color w:val="000000"/>
              </w:rPr>
              <w:t>1.</w:t>
            </w:r>
            <w:r w:rsidRPr="000D383C">
              <w:rPr>
                <w:rFonts w:ascii="宋体" w:hAnsi="宋体" w:hint="eastAsia"/>
                <w:color w:val="000000"/>
              </w:rPr>
              <w:t>内容包括：选题的来源及意义，国内外研究状况，本选题的研究目标、内容创新点及主要参考文献等。</w:t>
            </w:r>
            <w:r w:rsidRPr="000D383C">
              <w:rPr>
                <w:rFonts w:ascii="宋体" w:hAnsi="宋体"/>
                <w:color w:val="000000"/>
              </w:rPr>
              <w:t>2.</w:t>
            </w:r>
            <w:r w:rsidRPr="000D383C">
              <w:rPr>
                <w:rFonts w:ascii="宋体" w:hAnsi="宋体" w:hint="eastAsia"/>
                <w:color w:val="000000"/>
              </w:rPr>
              <w:t>撰写要求：宋体、小四号。）</w:t>
            </w:r>
          </w:p>
          <w:p w14:paraId="331801F9" w14:textId="339C2DF5" w:rsidR="007779A3" w:rsidRPr="00E45E61" w:rsidRDefault="00215DD5" w:rsidP="00CF3E3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Theme="minorEastAsia"/>
                <w:color w:val="000000"/>
                <w:sz w:val="24"/>
              </w:rPr>
            </w:pPr>
            <w:r w:rsidRPr="00E45E61">
              <w:rPr>
                <w:rFonts w:ascii="宋体" w:eastAsiaTheme="minorEastAsia" w:hint="eastAsia"/>
                <w:color w:val="000000"/>
                <w:sz w:val="24"/>
              </w:rPr>
              <w:t>选题的来源及意义：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随着互联网的发展，越来越多的社交类</w:t>
            </w:r>
            <w:r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不断被发布，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例</w:t>
            </w:r>
            <w:r w:rsidRPr="00E45E61">
              <w:rPr>
                <w:rFonts w:ascii="宋体" w:hAnsi="宋体" w:cs="宋体" w:hint="eastAsia"/>
                <w:color w:val="000000"/>
                <w:sz w:val="24"/>
              </w:rPr>
              <w:t>如微信，QQ，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Te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legram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等，社交类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减小了同学直接的距离，而且帮助同学们能更好的高效的交流学习，学生也越来越离不开这些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，不仅同学与同学之间、同学与老师直接的交流多数需要在这些</w:t>
            </w:r>
            <w:r w:rsidR="00550A08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550A08" w:rsidRPr="00E45E61">
              <w:rPr>
                <w:rFonts w:ascii="宋体" w:hAnsi="宋体" w:cs="宋体" w:hint="eastAsia"/>
                <w:color w:val="000000"/>
                <w:sz w:val="24"/>
              </w:rPr>
              <w:t>上完成，一些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工作类事件也需要这些借助此类</w:t>
            </w:r>
            <w:r w:rsidR="007779A3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完成，如网课等等。但不可忽视的是，此类社交</w:t>
            </w:r>
            <w:r w:rsidR="007779A3" w:rsidRPr="00E45E61">
              <w:rPr>
                <w:rFonts w:ascii="宋体" w:hAnsi="宋体" w:cs="宋体"/>
                <w:color w:val="000000"/>
                <w:sz w:val="24"/>
              </w:rPr>
              <w:t>APP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是面向全社会发布的，对于学生并没有特别的优化，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例如</w:t>
            </w:r>
            <w:r w:rsidR="007779A3" w:rsidRPr="00E45E61">
              <w:rPr>
                <w:rFonts w:ascii="宋体" w:hAnsi="宋体" w:cs="宋体" w:hint="eastAsia"/>
                <w:color w:val="000000"/>
                <w:sz w:val="24"/>
              </w:rPr>
              <w:t>添加好友，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同学直接添加好友仍然需要手动完成，且如果不能面对面添加好友，根本无法保证对面是否真正为自己好友，存在不确定风险。不互为好友的两个人信息无法交流，直接限制了学生的交流范围为班级</w:t>
            </w:r>
            <w:r w:rsidR="00B331DA" w:rsidRPr="00E45E61">
              <w:rPr>
                <w:rFonts w:ascii="宋体" w:hAnsi="宋体" w:cs="宋体" w:hint="eastAsia"/>
                <w:color w:val="000000"/>
                <w:sz w:val="24"/>
              </w:rPr>
              <w:t>等待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。以此为出发点，设计了此类专供学生的A</w:t>
            </w:r>
            <w:r w:rsidR="00CF3E3C" w:rsidRPr="00E45E61">
              <w:rPr>
                <w:rFonts w:ascii="宋体" w:hAnsi="宋体" w:cs="宋体"/>
                <w:color w:val="000000"/>
                <w:sz w:val="24"/>
              </w:rPr>
              <w:t>PP</w:t>
            </w:r>
            <w:r w:rsidR="00CF3E3C" w:rsidRPr="00E45E61">
              <w:rPr>
                <w:rFonts w:ascii="宋体" w:hAnsi="宋体" w:cs="宋体" w:hint="eastAsia"/>
                <w:color w:val="000000"/>
                <w:sz w:val="24"/>
              </w:rPr>
              <w:t>，</w:t>
            </w:r>
            <w:r w:rsidR="00B331DA" w:rsidRPr="00E45E61">
              <w:rPr>
                <w:rFonts w:ascii="宋体" w:hAnsi="宋体" w:cs="宋体" w:hint="eastAsia"/>
                <w:color w:val="000000"/>
                <w:sz w:val="24"/>
              </w:rPr>
              <w:t>以解决以上问题。</w:t>
            </w:r>
          </w:p>
          <w:p w14:paraId="65AF1739" w14:textId="77777777" w:rsidR="00507445" w:rsidRPr="00E45E61" w:rsidRDefault="00B331DA" w:rsidP="007C6AD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国内外研究状况：</w:t>
            </w:r>
            <w:r w:rsidR="007C6AD4" w:rsidRPr="00E45E61">
              <w:rPr>
                <w:rFonts w:ascii="宋体" w:hAnsi="宋体" w:hint="eastAsia"/>
                <w:color w:val="000000"/>
                <w:sz w:val="24"/>
              </w:rPr>
              <w:t>通过调查，国内校园社交A</w:t>
            </w:r>
            <w:r w:rsidR="007C6AD4" w:rsidRPr="00E45E61">
              <w:rPr>
                <w:rFonts w:ascii="宋体" w:hAnsi="宋体"/>
                <w:color w:val="000000"/>
                <w:sz w:val="24"/>
              </w:rPr>
              <w:t>PP</w:t>
            </w:r>
            <w:r w:rsidR="007C6AD4" w:rsidRPr="00E45E61">
              <w:rPr>
                <w:rFonts w:ascii="宋体" w:hAnsi="宋体" w:hint="eastAsia"/>
                <w:color w:val="000000"/>
                <w:sz w:val="24"/>
              </w:rPr>
              <w:t>主要有</w:t>
            </w:r>
          </w:p>
          <w:p w14:paraId="632D4447" w14:textId="5AA14A48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工具类，超级课程表、课程格子等。</w:t>
            </w:r>
          </w:p>
          <w:p w14:paraId="5359F1BD" w14:textId="77777777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学习类，慕课，考研帮，大学圈等。</w:t>
            </w:r>
          </w:p>
          <w:p w14:paraId="3D53533C" w14:textId="77777777" w:rsidR="00507445" w:rsidRPr="00E45E61" w:rsidRDefault="007C6AD4" w:rsidP="0050744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社交类，summer等</w:t>
            </w:r>
            <w:r w:rsidR="00507445"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2AAE458" w14:textId="0124A69D" w:rsidR="00B331DA" w:rsidRPr="00E45E61" w:rsidRDefault="00507445" w:rsidP="00507445">
            <w:pPr>
              <w:ind w:left="63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国外校园社交A</w:t>
            </w:r>
            <w:r w:rsidRPr="00E45E61">
              <w:rPr>
                <w:rFonts w:ascii="宋体" w:hAnsi="宋体"/>
                <w:color w:val="000000"/>
                <w:sz w:val="24"/>
              </w:rPr>
              <w:t>PP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主要有</w:t>
            </w:r>
          </w:p>
          <w:p w14:paraId="25913279" w14:textId="02176D47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工具类，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SoundNote</w:t>
            </w:r>
            <w:proofErr w:type="spellEnd"/>
            <w:r w:rsidRPr="00E45E61">
              <w:rPr>
                <w:rFonts w:ascii="宋体" w:hAnsi="宋体"/>
                <w:color w:val="000000"/>
                <w:sz w:val="24"/>
              </w:rPr>
              <w:t xml:space="preserve"> (iOS)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、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StudyBlue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76188BCE" w14:textId="6C3F5C50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学习类，</w:t>
            </w:r>
            <w:proofErr w:type="spellStart"/>
            <w:r w:rsidRPr="00E45E61">
              <w:rPr>
                <w:rFonts w:ascii="宋体" w:hAnsi="宋体"/>
                <w:color w:val="000000"/>
                <w:sz w:val="24"/>
              </w:rPr>
              <w:t>BenchPrep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E45E61">
              <w:rPr>
                <w:rFonts w:ascii="宋体" w:hAnsi="宋体"/>
                <w:color w:val="000000"/>
                <w:sz w:val="24"/>
              </w:rPr>
              <w:t>TCY Exam Prep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2A3F72C4" w14:textId="424CF21B" w:rsidR="00507445" w:rsidRPr="00E45E61" w:rsidRDefault="00507445" w:rsidP="0050744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社交类，</w:t>
            </w:r>
            <w:r w:rsidRPr="00E45E61">
              <w:rPr>
                <w:rFonts w:ascii="宋体" w:hAnsi="宋体"/>
                <w:color w:val="000000"/>
                <w:sz w:val="24"/>
              </w:rPr>
              <w:t>FaceTime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E45E61">
              <w:rPr>
                <w:rFonts w:ascii="宋体" w:hAnsi="宋体"/>
                <w:color w:val="000000"/>
                <w:sz w:val="24"/>
              </w:rPr>
              <w:t>Skype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等。</w:t>
            </w:r>
          </w:p>
          <w:p w14:paraId="53DFE47C" w14:textId="0590B630" w:rsidR="00A867F0" w:rsidRPr="00E45E61" w:rsidRDefault="00A867F0" w:rsidP="00A867F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本选题的研究目标：</w:t>
            </w:r>
          </w:p>
          <w:p w14:paraId="1BA9FBB9" w14:textId="5F48A549" w:rsidR="00A867F0" w:rsidRPr="00E45E61" w:rsidRDefault="00A867F0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学生身份认证的实现方式</w:t>
            </w:r>
            <w:r w:rsidR="006A3927"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0E134627" w14:textId="216BB084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前端界面的设计与实现。</w:t>
            </w:r>
          </w:p>
          <w:p w14:paraId="3B5F83EE" w14:textId="0B542A69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数据库的设计与实现。</w:t>
            </w:r>
          </w:p>
          <w:p w14:paraId="36EBC0C2" w14:textId="27013EF6" w:rsidR="006A3927" w:rsidRPr="00E45E61" w:rsidRDefault="006A3927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后端架构的设计</w:t>
            </w:r>
            <w:r w:rsidR="0037477C" w:rsidRPr="00E45E61">
              <w:rPr>
                <w:rFonts w:ascii="宋体" w:hAnsi="宋体" w:hint="eastAsia"/>
                <w:color w:val="000000"/>
                <w:sz w:val="24"/>
              </w:rPr>
              <w:t>与实现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2C8AE0D9" w14:textId="10FA3F62" w:rsidR="0037477C" w:rsidRPr="00E45E61" w:rsidRDefault="0037477C" w:rsidP="006A3927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高并发与数据安全的处理方式。</w:t>
            </w:r>
          </w:p>
          <w:p w14:paraId="523FDFBB" w14:textId="77777777" w:rsidR="000B6BAC" w:rsidRPr="00550A08" w:rsidRDefault="000B6BAC">
            <w:pPr>
              <w:rPr>
                <w:rFonts w:ascii="宋体" w:eastAsia="Times New Roman"/>
                <w:color w:val="000000"/>
              </w:rPr>
            </w:pPr>
          </w:p>
          <w:p w14:paraId="7776F67A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  <w:p w14:paraId="29DA9597" w14:textId="77777777" w:rsidR="000B6BAC" w:rsidRDefault="000B6BAC">
            <w:pPr>
              <w:rPr>
                <w:rFonts w:ascii="宋体" w:eastAsia="Times New Roman"/>
                <w:color w:val="000000"/>
              </w:rPr>
            </w:pPr>
          </w:p>
        </w:tc>
      </w:tr>
      <w:tr w:rsidR="000B6BAC" w14:paraId="06E4C849" w14:textId="77777777">
        <w:trPr>
          <w:trHeight w:val="5763"/>
          <w:jc w:val="center"/>
        </w:trPr>
        <w:tc>
          <w:tcPr>
            <w:tcW w:w="8840" w:type="dxa"/>
            <w:gridSpan w:val="8"/>
          </w:tcPr>
          <w:p w14:paraId="176E594A" w14:textId="7F642859" w:rsidR="000B6BAC" w:rsidRPr="00D917B1" w:rsidRDefault="00895842" w:rsidP="00D917B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/>
              </w:rPr>
            </w:pPr>
            <w:r w:rsidRPr="00D917B1">
              <w:rPr>
                <w:rFonts w:ascii="宋体" w:hAnsi="宋体" w:hint="eastAsia"/>
                <w:color w:val="000000"/>
              </w:rPr>
              <w:lastRenderedPageBreak/>
              <w:t>采用的研究方法及手段（</w:t>
            </w:r>
            <w:r w:rsidRPr="00D917B1">
              <w:rPr>
                <w:rFonts w:ascii="宋体" w:hAnsi="宋体"/>
                <w:color w:val="000000"/>
              </w:rPr>
              <w:t>1.</w:t>
            </w:r>
            <w:r w:rsidRPr="00D917B1">
              <w:rPr>
                <w:rFonts w:ascii="宋体" w:hAnsi="宋体" w:hint="eastAsia"/>
                <w:color w:val="000000"/>
              </w:rPr>
              <w:t>内容包括：选题的研究方法、手段及实验方案的可行性分析和已具备的实验条件等。</w:t>
            </w:r>
            <w:r w:rsidRPr="00D917B1">
              <w:rPr>
                <w:rFonts w:ascii="宋体" w:hAnsi="宋体"/>
                <w:color w:val="000000"/>
              </w:rPr>
              <w:t>2.</w:t>
            </w:r>
            <w:r w:rsidRPr="00D917B1">
              <w:rPr>
                <w:rFonts w:ascii="宋体" w:hAnsi="宋体" w:hint="eastAsia"/>
                <w:color w:val="000000"/>
              </w:rPr>
              <w:t>撰写要求：宋体、小四号。）</w:t>
            </w:r>
          </w:p>
          <w:p w14:paraId="3DEC8E7B" w14:textId="2A415968" w:rsidR="005C2AD0" w:rsidRPr="00E45E61" w:rsidRDefault="00D917B1" w:rsidP="005C2AD0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选题的研究方法、手段：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首先确定软件主要功能，围绕这些功能进行页面与数据库设计，</w:t>
            </w:r>
            <w:r w:rsidR="009C3BC6" w:rsidRPr="00E45E61">
              <w:rPr>
                <w:rFonts w:ascii="宋体" w:hAnsi="宋体" w:hint="eastAsia"/>
                <w:color w:val="000000"/>
                <w:sz w:val="24"/>
              </w:rPr>
              <w:t>研究当前开源系统以及网络协议，</w:t>
            </w:r>
            <w:r w:rsidR="00F25D5D" w:rsidRPr="00E45E61">
              <w:rPr>
                <w:rFonts w:ascii="宋体" w:hAnsi="宋体" w:hint="eastAsia"/>
                <w:color w:val="000000"/>
                <w:sz w:val="24"/>
              </w:rPr>
              <w:t>学习网络开源的优秀社交A</w:t>
            </w:r>
            <w:r w:rsidR="00F25D5D" w:rsidRPr="00E45E61">
              <w:rPr>
                <w:rFonts w:ascii="宋体" w:hAnsi="宋体"/>
                <w:color w:val="000000"/>
                <w:sz w:val="24"/>
              </w:rPr>
              <w:t>PP</w:t>
            </w:r>
            <w:r w:rsidR="00F25D5D" w:rsidRPr="00E45E61">
              <w:rPr>
                <w:rFonts w:ascii="宋体" w:hAnsi="宋体" w:hint="eastAsia"/>
                <w:color w:val="000000"/>
                <w:sz w:val="24"/>
              </w:rPr>
              <w:t>代码，学习其设计模式，代码规范，架构设计等。</w:t>
            </w:r>
          </w:p>
          <w:p w14:paraId="4B47B06D" w14:textId="77777777" w:rsidR="00A75A41" w:rsidRPr="00E45E61" w:rsidRDefault="00A75A41" w:rsidP="00A75A41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eastAsia="Times New Roman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实验方案的可行性分析：</w:t>
            </w:r>
          </w:p>
          <w:p w14:paraId="263D06DB" w14:textId="0774529E" w:rsidR="00A75A41" w:rsidRPr="00E45E6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hAnsi="宋体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互联网发展至今，产生了许许多多的网络协议，可以实现网络通信的协议很多，但可以选择主流的通信协议进行开发，如http协议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等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C749654" w14:textId="77777777" w:rsidR="005C2AD0" w:rsidRPr="00E45E6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Times New Roman"/>
                <w:color w:val="000000"/>
                <w:sz w:val="24"/>
              </w:rPr>
            </w:pPr>
            <w:r w:rsidRPr="00E45E61">
              <w:rPr>
                <w:rFonts w:ascii="宋体" w:hAnsi="宋体" w:hint="eastAsia"/>
                <w:color w:val="000000"/>
                <w:sz w:val="24"/>
              </w:rPr>
              <w:t>前端开发语言有多种选择，但该软件选择Flutter框架，该框架可以开发跨平台软件，一套代码可以运行在android、</w:t>
            </w:r>
            <w:proofErr w:type="spellStart"/>
            <w:r w:rsidRPr="00E45E61">
              <w:rPr>
                <w:rFonts w:ascii="宋体" w:hAnsi="宋体" w:hint="eastAsia"/>
                <w:color w:val="000000"/>
                <w:sz w:val="24"/>
              </w:rPr>
              <w:t>ios</w:t>
            </w:r>
            <w:proofErr w:type="spellEnd"/>
            <w:r w:rsidRPr="00E45E61">
              <w:rPr>
                <w:rFonts w:ascii="宋体" w:hAnsi="宋体" w:hint="eastAsia"/>
                <w:color w:val="000000"/>
                <w:sz w:val="24"/>
              </w:rPr>
              <w:t>、windows、</w:t>
            </w:r>
            <w:proofErr w:type="spellStart"/>
            <w:r w:rsidRPr="00E45E61">
              <w:rPr>
                <w:rFonts w:ascii="宋体" w:hAnsi="宋体" w:hint="eastAsia"/>
                <w:color w:val="000000"/>
                <w:sz w:val="24"/>
              </w:rPr>
              <w:t>linu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x</w:t>
            </w:r>
            <w:proofErr w:type="spellEnd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上，避免重复开发</w:t>
            </w:r>
            <w:r w:rsidRPr="00E45E61"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21459EAB" w14:textId="7600A4A4" w:rsidR="00A75A41" w:rsidRPr="00D917B1" w:rsidRDefault="00A75A41" w:rsidP="00A75A4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Times New Roman"/>
                <w:color w:val="000000"/>
              </w:rPr>
            </w:pPr>
            <w:r w:rsidRPr="00E45E61">
              <w:rPr>
                <w:rFonts w:ascii="宋体" w:hAnsi="宋体"/>
                <w:color w:val="000000"/>
                <w:sz w:val="24"/>
              </w:rPr>
              <w:t xml:space="preserve"> 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后端使用</w:t>
            </w:r>
            <w:r w:rsidR="005C2AD0" w:rsidRPr="00E45E61">
              <w:rPr>
                <w:rFonts w:ascii="宋体" w:hAnsi="宋体"/>
                <w:color w:val="000000"/>
                <w:sz w:val="24"/>
              </w:rPr>
              <w:t>JAVA</w:t>
            </w:r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开发，为了以后功能的扩展性以及维护性，使用</w:t>
            </w:r>
            <w:proofErr w:type="spellStart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springcloud</w:t>
            </w:r>
            <w:proofErr w:type="spellEnd"/>
            <w:r w:rsidR="005C2AD0" w:rsidRPr="00E45E61">
              <w:rPr>
                <w:rFonts w:ascii="宋体" w:hAnsi="宋体" w:hint="eastAsia"/>
                <w:color w:val="000000"/>
                <w:sz w:val="24"/>
              </w:rPr>
              <w:t>框架，该框架在中文互联网上较为成熟，有多种教程以及开源代码可供学习。</w:t>
            </w:r>
          </w:p>
        </w:tc>
      </w:tr>
      <w:tr w:rsidR="000B6BAC" w14:paraId="552CCB54" w14:textId="77777777">
        <w:trPr>
          <w:trHeight w:val="6376"/>
          <w:jc w:val="center"/>
        </w:trPr>
        <w:tc>
          <w:tcPr>
            <w:tcW w:w="8840" w:type="dxa"/>
            <w:gridSpan w:val="8"/>
          </w:tcPr>
          <w:p w14:paraId="13826EF1" w14:textId="4D9DBF61" w:rsidR="000B6BAC" w:rsidRPr="00853400" w:rsidRDefault="00895842" w:rsidP="00853400">
            <w:pPr>
              <w:jc w:val="left"/>
              <w:rPr>
                <w:rFonts w:ascii="宋体" w:hAnsi="宋体" w:cs="Calibri"/>
                <w:color w:val="000000"/>
                <w:sz w:val="24"/>
              </w:rPr>
            </w:pPr>
            <w:r w:rsidRPr="00853400">
              <w:rPr>
                <w:rFonts w:ascii="宋体" w:hAnsi="宋体" w:hint="eastAsia"/>
                <w:color w:val="000000"/>
                <w:sz w:val="24"/>
              </w:rPr>
              <w:t>三、论文的框架结构（宋体、小四号）</w:t>
            </w:r>
          </w:p>
          <w:p w14:paraId="6CFC6C01" w14:textId="75A9AB2C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摘    要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2AC843C6" w14:textId="14F91599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/>
                <w:color w:val="000000"/>
                <w:sz w:val="24"/>
              </w:rPr>
              <w:t>ABSTRACT</w:t>
            </w:r>
            <w:r w:rsidRPr="00DF4A46">
              <w:rPr>
                <w:rFonts w:ascii="宋体" w:hAnsi="宋体"/>
                <w:color w:val="000000"/>
                <w:sz w:val="24"/>
              </w:rPr>
              <w:tab/>
            </w:r>
          </w:p>
          <w:p w14:paraId="5FDCBB80" w14:textId="3E67815D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第一章 绪论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211FCA9" w14:textId="23DAB4CA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1.1 开发背景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7716AD18" w14:textId="1856615B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1.2 国内外研究现状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BFB596C" w14:textId="44E1ADD6" w:rsidR="00DF4A46" w:rsidRPr="00DF4A46" w:rsidRDefault="00DF4A46" w:rsidP="00DF4A46">
            <w:pPr>
              <w:ind w:firstLineChars="150" w:firstLine="36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1.3 研究内容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4A246B2" w14:textId="20D6B30D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第二章 前期准备及系统分析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507EF8EC" w14:textId="679FB81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2.1 前期准备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22062E8" w14:textId="75651C72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2.2 系统需求分析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1F7F2AB6" w14:textId="43012B1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2.3 系统开发分析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6C964615" w14:textId="1EDDE326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第三章 系统设计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5C0B75C9" w14:textId="415FF695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3.1 系统模块设计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EB27810" w14:textId="19837A7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3.2 数据库设计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5FB4C1B2" w14:textId="761EC02D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第四章 系统功能实现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3477B93C" w14:textId="0E057FFA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4.1 系统开发环境配置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7009F807" w14:textId="3ED2631A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4.2 项目结构搭建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497D1E73" w14:textId="716EAD7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4.3 NACOS及项目配置BOOTSTRAP加载方法实现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60060FFF" w14:textId="35EE4094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4.4 系统异常处理机制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63A08AE4" w14:textId="25690BCE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4.5 HYSTRIX服务熔断与降级机制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20FD4431" w14:textId="6246AED5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4.6 FEIGN服务远程调用</w:t>
            </w:r>
          </w:p>
          <w:p w14:paraId="2F2DCCD7" w14:textId="00C2755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4.7 用户登录</w:t>
            </w:r>
          </w:p>
          <w:p w14:paraId="0B18210F" w14:textId="2FCE4D1F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4.8 用户权限校验</w:t>
            </w:r>
          </w:p>
          <w:p w14:paraId="37B904D5" w14:textId="0206DF21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4.9 服务网关及配置</w:t>
            </w:r>
          </w:p>
          <w:p w14:paraId="4FFB24B0" w14:textId="17926B7D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4.10 查询学生课表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70BB4E73" w14:textId="6966C8BC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4.11 朋友圈功能实现</w:t>
            </w:r>
          </w:p>
          <w:p w14:paraId="5CBD7BCD" w14:textId="6E86AC7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lastRenderedPageBreak/>
              <w:t>4.12 文件上传下载功能实现</w:t>
            </w:r>
          </w:p>
          <w:p w14:paraId="6C434235" w14:textId="30D6C9E0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4.13 即时聊天</w:t>
            </w:r>
          </w:p>
          <w:p w14:paraId="6B4FEA2E" w14:textId="235478A5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第五章 前端界面设计</w:t>
            </w:r>
          </w:p>
          <w:p w14:paraId="73D7DB85" w14:textId="7C4413E3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5.1 登录界面</w:t>
            </w:r>
          </w:p>
          <w:p w14:paraId="3B0D846A" w14:textId="75F3B4CD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5.2  首页界面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109D9D2B" w14:textId="47A9B7CE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5.3 好友界面</w:t>
            </w:r>
            <w:r w:rsidRPr="00DF4A46">
              <w:rPr>
                <w:rFonts w:ascii="宋体" w:hAnsi="宋体" w:hint="eastAsia"/>
                <w:color w:val="000000"/>
                <w:sz w:val="24"/>
              </w:rPr>
              <w:tab/>
            </w:r>
          </w:p>
          <w:p w14:paraId="09A3391D" w14:textId="0A945791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5.4 校园圈界面</w:t>
            </w:r>
          </w:p>
          <w:p w14:paraId="55D2D3BE" w14:textId="21F2ACE5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第六章 服务部署</w:t>
            </w:r>
          </w:p>
          <w:p w14:paraId="1412016F" w14:textId="403B2715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/>
                <w:color w:val="000000"/>
                <w:sz w:val="24"/>
              </w:rPr>
              <w:t>6.1 DOCKERFILE</w:t>
            </w:r>
          </w:p>
          <w:p w14:paraId="11CDB7E6" w14:textId="02167A01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/>
                <w:color w:val="000000"/>
                <w:sz w:val="24"/>
              </w:rPr>
              <w:t>6.2 DOCKERCOMPOSE</w:t>
            </w:r>
            <w:r w:rsidRPr="00DF4A46">
              <w:rPr>
                <w:rFonts w:ascii="宋体" w:hAnsi="宋体"/>
                <w:color w:val="000000"/>
                <w:sz w:val="24"/>
              </w:rPr>
              <w:tab/>
            </w:r>
          </w:p>
          <w:p w14:paraId="1C14AB5A" w14:textId="566E860B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6.3 部署脚本</w:t>
            </w:r>
          </w:p>
          <w:p w14:paraId="5FFE6965" w14:textId="71A0CEE1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第七章 接口测试</w:t>
            </w:r>
          </w:p>
          <w:p w14:paraId="3E1E2F65" w14:textId="193311D6" w:rsidR="00DF4A46" w:rsidRPr="00DF4A46" w:rsidRDefault="00DF4A46" w:rsidP="00DF4A46">
            <w:pPr>
              <w:ind w:firstLineChars="100" w:firstLine="240"/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7.1 测试案例</w:t>
            </w:r>
          </w:p>
          <w:p w14:paraId="0ABCA92C" w14:textId="02B2A24E" w:rsidR="007F7F94" w:rsidRPr="00DF4A46" w:rsidRDefault="00DF4A46" w:rsidP="007F7F94">
            <w:pPr>
              <w:ind w:firstLineChars="100" w:firstLine="240"/>
              <w:rPr>
                <w:rFonts w:ascii="宋体" w:hAnsi="宋体" w:hint="eastAsia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7.2 测试结果汇总</w:t>
            </w:r>
          </w:p>
          <w:p w14:paraId="3798CE6E" w14:textId="1A0928FC" w:rsid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结        论</w:t>
            </w:r>
          </w:p>
          <w:p w14:paraId="6C760A30" w14:textId="1E742E85" w:rsidR="007F7F94" w:rsidRPr="00DF4A46" w:rsidRDefault="007F7F94" w:rsidP="00DF4A46">
            <w:pPr>
              <w:rPr>
                <w:rFonts w:ascii="宋体" w:hAnsi="宋体" w:hint="eastAsia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 xml:space="preserve">注        </w:t>
            </w:r>
            <w:r>
              <w:rPr>
                <w:rFonts w:ascii="宋体" w:hAnsi="宋体" w:hint="eastAsia"/>
                <w:color w:val="000000"/>
                <w:sz w:val="24"/>
              </w:rPr>
              <w:t>释</w:t>
            </w:r>
          </w:p>
          <w:p w14:paraId="7C3418C4" w14:textId="53BB4B07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参考文献</w:t>
            </w:r>
          </w:p>
          <w:p w14:paraId="75A709FE" w14:textId="48B24BF0" w:rsidR="00DF4A46" w:rsidRPr="00DF4A46" w:rsidRDefault="00DF4A46" w:rsidP="00DF4A46">
            <w:pPr>
              <w:rPr>
                <w:rFonts w:ascii="宋体" w:hAnsi="宋体"/>
                <w:color w:val="000000"/>
                <w:sz w:val="24"/>
              </w:rPr>
            </w:pPr>
            <w:r w:rsidRPr="00DF4A46">
              <w:rPr>
                <w:rFonts w:ascii="宋体" w:hAnsi="宋体" w:hint="eastAsia"/>
                <w:color w:val="000000"/>
                <w:sz w:val="24"/>
              </w:rPr>
              <w:t>致        谢</w:t>
            </w:r>
          </w:p>
          <w:p w14:paraId="00804D94" w14:textId="6B2FB9BE" w:rsidR="00853400" w:rsidRPr="00853400" w:rsidRDefault="00853400" w:rsidP="00DF4A46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0B6BAC" w14:paraId="24B168C7" w14:textId="77777777">
        <w:trPr>
          <w:trHeight w:val="6312"/>
          <w:jc w:val="center"/>
        </w:trPr>
        <w:tc>
          <w:tcPr>
            <w:tcW w:w="8840" w:type="dxa"/>
            <w:gridSpan w:val="8"/>
          </w:tcPr>
          <w:p w14:paraId="7F2DD1D4" w14:textId="77777777" w:rsidR="00867C56" w:rsidRPr="007F7F94" w:rsidRDefault="00867C56" w:rsidP="00867C56">
            <w:pPr>
              <w:rPr>
                <w:rFonts w:ascii="宋体" w:hAnsi="宋体"/>
                <w:color w:val="000000"/>
                <w:sz w:val="24"/>
              </w:rPr>
            </w:pPr>
            <w:r w:rsidRPr="007F7F94">
              <w:rPr>
                <w:rFonts w:hint="eastAsia"/>
                <w:color w:val="000000"/>
                <w:sz w:val="24"/>
              </w:rPr>
              <w:lastRenderedPageBreak/>
              <w:t>四、论文写作的阶段计划（</w:t>
            </w:r>
            <w:r w:rsidRPr="007F7F94">
              <w:rPr>
                <w:rFonts w:ascii="宋体" w:hAnsi="宋体" w:hint="eastAsia"/>
                <w:color w:val="000000"/>
                <w:sz w:val="24"/>
              </w:rPr>
              <w:t>宋体、小四号）</w:t>
            </w:r>
          </w:p>
          <w:p w14:paraId="4ED43383" w14:textId="642F21BA" w:rsidR="00E45E61" w:rsidRPr="007F7F94" w:rsidRDefault="00E45E61" w:rsidP="00867C56">
            <w:pPr>
              <w:rPr>
                <w:rFonts w:ascii="宋体" w:hAnsi="宋体"/>
                <w:color w:val="000000"/>
                <w:sz w:val="24"/>
              </w:rPr>
            </w:pPr>
            <w:r w:rsidRPr="007F7F94">
              <w:rPr>
                <w:rFonts w:ascii="宋体" w:hAnsi="宋体" w:hint="eastAsia"/>
                <w:color w:val="000000"/>
                <w:sz w:val="24"/>
              </w:rPr>
              <w:t>2022.9.1——2022.9.15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完成对</w:t>
            </w:r>
            <w:r w:rsidR="00B21156" w:rsidRPr="007F7F94">
              <w:rPr>
                <w:rFonts w:ascii="宋体" w:hAnsi="宋体" w:cs="宋体" w:hint="eastAsia"/>
                <w:color w:val="000000"/>
                <w:sz w:val="24"/>
              </w:rPr>
              <w:t>校园社交A</w:t>
            </w:r>
            <w:r w:rsidR="00B21156" w:rsidRPr="007F7F94">
              <w:rPr>
                <w:rFonts w:ascii="宋体" w:hAnsi="宋体" w:cs="宋体"/>
                <w:color w:val="000000"/>
                <w:sz w:val="24"/>
              </w:rPr>
              <w:t>PP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问题研究的影响对策论文提纲及撰写开题报告、进行开题答辩。</w:t>
            </w:r>
          </w:p>
          <w:p w14:paraId="3DC90700" w14:textId="461881B9" w:rsidR="00E45E61" w:rsidRPr="007F7F94" w:rsidRDefault="00E45E61" w:rsidP="00867C56">
            <w:pPr>
              <w:rPr>
                <w:rFonts w:ascii="宋体" w:hAnsi="宋体"/>
                <w:color w:val="000000"/>
                <w:sz w:val="24"/>
              </w:rPr>
            </w:pPr>
            <w:r w:rsidRPr="007F7F94">
              <w:rPr>
                <w:rFonts w:ascii="宋体" w:hAnsi="宋体" w:hint="eastAsia"/>
                <w:color w:val="000000"/>
                <w:sz w:val="24"/>
              </w:rPr>
              <w:t>2022.9.20——2022.12.31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整理分析</w:t>
            </w:r>
            <w:r w:rsidR="00B21156" w:rsidRPr="007F7F94">
              <w:rPr>
                <w:rFonts w:ascii="宋体" w:hAnsi="宋体" w:cs="宋体" w:hint="eastAsia"/>
                <w:color w:val="000000"/>
                <w:sz w:val="24"/>
              </w:rPr>
              <w:t>校园社交A</w:t>
            </w:r>
            <w:r w:rsidR="00B21156" w:rsidRPr="007F7F94">
              <w:rPr>
                <w:rFonts w:ascii="宋体" w:hAnsi="宋体" w:cs="宋体"/>
                <w:color w:val="000000"/>
                <w:sz w:val="24"/>
              </w:rPr>
              <w:t>PP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相关文献，在掌握系统结构基础上撰写相关的论文初稿，并接受指导。</w:t>
            </w:r>
          </w:p>
          <w:p w14:paraId="641E5FBE" w14:textId="5DD35122" w:rsidR="00E45E61" w:rsidRPr="007F7F94" w:rsidRDefault="00E45E61" w:rsidP="00867C56">
            <w:pPr>
              <w:rPr>
                <w:rFonts w:ascii="宋体" w:hAnsi="宋体"/>
                <w:color w:val="000000"/>
                <w:sz w:val="24"/>
              </w:rPr>
            </w:pPr>
            <w:r w:rsidRPr="007F7F94">
              <w:rPr>
                <w:rFonts w:ascii="宋体" w:hAnsi="宋体" w:hint="eastAsia"/>
                <w:color w:val="000000"/>
                <w:sz w:val="24"/>
              </w:rPr>
              <w:t>2023.1.1——2023.2.28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配合指导教师完</w:t>
            </w:r>
            <w:r w:rsidR="00B21156" w:rsidRPr="007F7F94">
              <w:rPr>
                <w:rFonts w:ascii="宋体" w:hAnsi="宋体" w:cs="宋体" w:hint="eastAsia"/>
                <w:color w:val="000000"/>
                <w:sz w:val="24"/>
              </w:rPr>
              <w:t>校园社交A</w:t>
            </w:r>
            <w:r w:rsidR="00B21156" w:rsidRPr="007F7F94">
              <w:rPr>
                <w:rFonts w:ascii="宋体" w:hAnsi="宋体" w:cs="宋体"/>
                <w:color w:val="000000"/>
                <w:sz w:val="24"/>
              </w:rPr>
              <w:t>PP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，上交论文二稿。</w:t>
            </w:r>
          </w:p>
          <w:p w14:paraId="7C4BE691" w14:textId="77777777" w:rsidR="00E45E61" w:rsidRPr="007F7F94" w:rsidRDefault="00E45E61" w:rsidP="00867C56">
            <w:pPr>
              <w:rPr>
                <w:rFonts w:ascii="宋体" w:hAnsi="宋体"/>
                <w:color w:val="000000"/>
                <w:sz w:val="24"/>
              </w:rPr>
            </w:pPr>
            <w:r w:rsidRPr="007F7F94">
              <w:rPr>
                <w:rFonts w:ascii="宋体" w:hAnsi="宋体" w:hint="eastAsia"/>
                <w:color w:val="000000"/>
                <w:sz w:val="24"/>
              </w:rPr>
              <w:t>2023.3.1——2023.3.31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按照指导教师意见修改，修改二稿完成论文三稿。</w:t>
            </w:r>
          </w:p>
          <w:p w14:paraId="06D9541F" w14:textId="77777777" w:rsidR="00E45E61" w:rsidRPr="007F7F94" w:rsidRDefault="00E45E61" w:rsidP="00867C56">
            <w:pPr>
              <w:rPr>
                <w:rFonts w:ascii="宋体" w:hAnsi="宋体"/>
                <w:color w:val="000000"/>
                <w:sz w:val="24"/>
              </w:rPr>
            </w:pPr>
            <w:r w:rsidRPr="007F7F94">
              <w:rPr>
                <w:rFonts w:ascii="宋体" w:hAnsi="宋体" w:hint="eastAsia"/>
                <w:color w:val="000000"/>
                <w:sz w:val="24"/>
              </w:rPr>
              <w:t>2023.3.1——2023.3.20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按照指导老师意见修改，修改三稿完成四稿。</w:t>
            </w:r>
          </w:p>
          <w:p w14:paraId="5A7CDE16" w14:textId="77777777" w:rsidR="00E45E61" w:rsidRPr="007F7F94" w:rsidRDefault="00E45E61" w:rsidP="00867C56">
            <w:pPr>
              <w:rPr>
                <w:rFonts w:ascii="宋体" w:hAnsi="宋体"/>
                <w:color w:val="000000"/>
                <w:sz w:val="24"/>
              </w:rPr>
            </w:pPr>
            <w:r w:rsidRPr="007F7F94">
              <w:rPr>
                <w:rFonts w:ascii="宋体" w:hAnsi="宋体" w:hint="eastAsia"/>
                <w:color w:val="000000"/>
                <w:sz w:val="24"/>
              </w:rPr>
              <w:t>2023.3.21——2023.3.31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根据论文要求按时将论文相关材料电子稿、纸质稿提交指导教师审核，最终定稿。</w:t>
            </w:r>
          </w:p>
          <w:p w14:paraId="0360CE02" w14:textId="77777777" w:rsidR="00E45E61" w:rsidRPr="007F7F94" w:rsidRDefault="00E45E61" w:rsidP="00867C56">
            <w:pPr>
              <w:rPr>
                <w:rFonts w:ascii="宋体" w:hAnsi="宋体"/>
                <w:color w:val="000000"/>
                <w:sz w:val="24"/>
              </w:rPr>
            </w:pPr>
            <w:r w:rsidRPr="007F7F94">
              <w:rPr>
                <w:rFonts w:ascii="宋体" w:hAnsi="宋体" w:hint="eastAsia"/>
                <w:color w:val="000000"/>
                <w:sz w:val="24"/>
              </w:rPr>
              <w:t>2023.4.1——2022.4.10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将定稿论文提交指导教师及评阅教师评阅。</w:t>
            </w:r>
          </w:p>
          <w:p w14:paraId="328147EF" w14:textId="33CBD84D" w:rsidR="00E45E61" w:rsidRPr="007F7F94" w:rsidRDefault="00E45E61" w:rsidP="00867C56">
            <w:pPr>
              <w:rPr>
                <w:rFonts w:ascii="宋体" w:eastAsia="Times New Roman"/>
                <w:color w:val="000000"/>
                <w:sz w:val="24"/>
              </w:rPr>
            </w:pPr>
            <w:r w:rsidRPr="007F7F94">
              <w:rPr>
                <w:rFonts w:ascii="宋体" w:hAnsi="宋体" w:hint="eastAsia"/>
                <w:color w:val="000000"/>
                <w:sz w:val="24"/>
              </w:rPr>
              <w:t>2023.4.11——2023.5.30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参加论文答辩</w:t>
            </w:r>
            <w:r w:rsidRPr="007F7F94">
              <w:rPr>
                <w:rFonts w:ascii="宋体" w:hAnsi="宋体" w:hint="eastAsia"/>
                <w:color w:val="000000"/>
                <w:sz w:val="24"/>
              </w:rPr>
              <w:t>,</w:t>
            </w:r>
            <w:r w:rsidRPr="007F7F94">
              <w:rPr>
                <w:rFonts w:ascii="宋体" w:hAnsi="宋体" w:cs="宋体" w:hint="eastAsia"/>
                <w:color w:val="000000"/>
                <w:sz w:val="24"/>
              </w:rPr>
              <w:t>按照论文答辩教师所提意见对毕业论文进一步修改，最终提交需要上交的毕业论文相关材料。</w:t>
            </w:r>
          </w:p>
        </w:tc>
      </w:tr>
      <w:tr w:rsidR="000B6BAC" w14:paraId="744BD437" w14:textId="77777777" w:rsidTr="007F7F94">
        <w:trPr>
          <w:trHeight w:val="4101"/>
          <w:jc w:val="center"/>
        </w:trPr>
        <w:tc>
          <w:tcPr>
            <w:tcW w:w="963" w:type="dxa"/>
            <w:gridSpan w:val="2"/>
          </w:tcPr>
          <w:p w14:paraId="450D62AC" w14:textId="77777777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2D8F4C28" w14:textId="77777777" w:rsidR="000B6BAC" w:rsidRDefault="00895842">
            <w:pPr>
              <w:ind w:rightChars="-416" w:right="-874" w:firstLineChars="3000" w:firstLine="630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指</w:t>
            </w:r>
          </w:p>
          <w:p w14:paraId="6D69750B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01BC1106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26E5C78E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指导</w:t>
            </w:r>
          </w:p>
          <w:p w14:paraId="58256B27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教师</w:t>
            </w:r>
          </w:p>
          <w:p w14:paraId="2E8C9C79" w14:textId="77777777" w:rsidR="000B6BAC" w:rsidRDefault="00895842">
            <w:pPr>
              <w:spacing w:line="360" w:lineRule="auto"/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意见</w:t>
            </w:r>
          </w:p>
          <w:p w14:paraId="635B979C" w14:textId="77777777" w:rsidR="000B6BAC" w:rsidRDefault="000B6BAC">
            <w:pPr>
              <w:jc w:val="left"/>
              <w:rPr>
                <w:rFonts w:eastAsia="Times New Roman" w:cs="Calibri"/>
                <w:color w:val="000000"/>
              </w:rPr>
            </w:pPr>
          </w:p>
        </w:tc>
        <w:tc>
          <w:tcPr>
            <w:tcW w:w="7877" w:type="dxa"/>
            <w:gridSpan w:val="6"/>
          </w:tcPr>
          <w:p w14:paraId="4BD42AB7" w14:textId="77777777" w:rsidR="000B6BAC" w:rsidRDefault="000B6BAC">
            <w:pPr>
              <w:ind w:rightChars="-416" w:right="-874" w:firstLineChars="3000" w:firstLine="6300"/>
              <w:jc w:val="left"/>
              <w:rPr>
                <w:rFonts w:eastAsia="Times New Roman" w:cs="Calibri"/>
                <w:color w:val="000000"/>
              </w:rPr>
            </w:pPr>
          </w:p>
          <w:p w14:paraId="25778FA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DF83323" w14:textId="77777777" w:rsidR="000B6BAC" w:rsidRDefault="000B6BAC">
            <w:pPr>
              <w:rPr>
                <w:rFonts w:eastAsia="Times New Roman" w:cs="Calibri" w:hint="eastAsia"/>
                <w:color w:val="000000"/>
              </w:rPr>
            </w:pPr>
          </w:p>
          <w:p w14:paraId="65CEB8A7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468ED115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6FF7FA7A" w14:textId="77777777" w:rsidR="000B6BAC" w:rsidRDefault="000B6BAC">
            <w:pPr>
              <w:rPr>
                <w:rFonts w:eastAsia="Times New Roman" w:cs="Calibri"/>
                <w:color w:val="000000"/>
              </w:rPr>
            </w:pPr>
          </w:p>
          <w:p w14:paraId="17511116" w14:textId="6CBF4927" w:rsidR="000B6BAC" w:rsidRDefault="000B6BAC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</w:p>
          <w:p w14:paraId="01664E3D" w14:textId="4CD43162" w:rsidR="007F7F94" w:rsidRDefault="007F7F94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</w:p>
          <w:p w14:paraId="0377516D" w14:textId="77777777" w:rsidR="007F7F94" w:rsidRDefault="007F7F94">
            <w:pPr>
              <w:ind w:rightChars="-416" w:right="-874" w:firstLineChars="2150" w:firstLine="4515"/>
              <w:jc w:val="left"/>
              <w:rPr>
                <w:rFonts w:eastAsia="Times New Roman" w:cs="Calibri" w:hint="eastAsia"/>
                <w:color w:val="000000"/>
              </w:rPr>
            </w:pPr>
          </w:p>
          <w:p w14:paraId="1C0928B9" w14:textId="77777777" w:rsidR="000B6BAC" w:rsidRDefault="000B6BAC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</w:p>
          <w:p w14:paraId="266C0FBC" w14:textId="77777777" w:rsidR="000B6BAC" w:rsidRDefault="00895842">
            <w:pPr>
              <w:ind w:rightChars="-416" w:right="-874" w:firstLineChars="2150" w:firstLine="4515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指导教师签名：</w:t>
            </w:r>
          </w:p>
          <w:p w14:paraId="1AA46090" w14:textId="77777777" w:rsidR="000B6BAC" w:rsidRDefault="000B6BAC">
            <w:pPr>
              <w:tabs>
                <w:tab w:val="left" w:pos="1440"/>
              </w:tabs>
              <w:ind w:firstLineChars="2250" w:firstLine="4725"/>
              <w:rPr>
                <w:rFonts w:eastAsia="Times New Roman" w:cs="Calibri"/>
                <w:color w:val="000000"/>
              </w:rPr>
            </w:pPr>
          </w:p>
          <w:p w14:paraId="2F192FCF" w14:textId="4A112203" w:rsidR="007F7F94" w:rsidRPr="007F7F94" w:rsidRDefault="00895842" w:rsidP="007F7F94">
            <w:pPr>
              <w:tabs>
                <w:tab w:val="left" w:pos="1440"/>
              </w:tabs>
              <w:ind w:firstLineChars="2850" w:firstLine="598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日</w:t>
            </w:r>
          </w:p>
        </w:tc>
      </w:tr>
      <w:tr w:rsidR="000B6BAC" w14:paraId="06574F79" w14:textId="77777777" w:rsidTr="007F7F94">
        <w:trPr>
          <w:trHeight w:val="3535"/>
          <w:jc w:val="center"/>
        </w:trPr>
        <w:tc>
          <w:tcPr>
            <w:tcW w:w="963" w:type="dxa"/>
            <w:gridSpan w:val="2"/>
            <w:vAlign w:val="center"/>
          </w:tcPr>
          <w:p w14:paraId="1C192EC7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系（院）</w:t>
            </w:r>
          </w:p>
          <w:p w14:paraId="0D24583F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毕业</w:t>
            </w:r>
          </w:p>
          <w:p w14:paraId="465A1518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论文</w:t>
            </w:r>
          </w:p>
          <w:p w14:paraId="08E81A01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（设计）</w:t>
            </w:r>
          </w:p>
          <w:p w14:paraId="4B3A5B80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指导</w:t>
            </w:r>
          </w:p>
          <w:p w14:paraId="18D50DC0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委员会</w:t>
            </w:r>
          </w:p>
          <w:p w14:paraId="407D46D5" w14:textId="77777777" w:rsidR="000B6BAC" w:rsidRDefault="00895842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意见</w:t>
            </w:r>
          </w:p>
        </w:tc>
        <w:tc>
          <w:tcPr>
            <w:tcW w:w="7877" w:type="dxa"/>
            <w:gridSpan w:val="6"/>
          </w:tcPr>
          <w:p w14:paraId="2113292E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771F8E58" w14:textId="77777777" w:rsidR="000B6BAC" w:rsidRDefault="000B6BAC">
            <w:pPr>
              <w:widowControl/>
              <w:jc w:val="left"/>
              <w:rPr>
                <w:rFonts w:eastAsia="Times New Roman" w:cs="Calibri"/>
                <w:color w:val="000000"/>
              </w:rPr>
            </w:pPr>
          </w:p>
          <w:p w14:paraId="268EE447" w14:textId="2629D6A5" w:rsidR="000B6BAC" w:rsidRDefault="000B6BAC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2E1C4F46" w14:textId="0F1A02AB" w:rsidR="007F7F94" w:rsidRDefault="007F7F94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73E507DD" w14:textId="346B9226" w:rsidR="007F7F94" w:rsidRDefault="007F7F94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1DD28A68" w14:textId="31148003" w:rsidR="007F7F94" w:rsidRDefault="007F7F94">
            <w:pPr>
              <w:ind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7B5DC653" w14:textId="578E6552" w:rsidR="007F7F94" w:rsidRDefault="007F7F94">
            <w:pPr>
              <w:ind w:rightChars="-416" w:right="-874"/>
              <w:jc w:val="left"/>
              <w:rPr>
                <w:rFonts w:eastAsia="Times New Roman" w:cs="Calibri" w:hint="eastAsia"/>
                <w:color w:val="000000"/>
              </w:rPr>
            </w:pPr>
          </w:p>
          <w:p w14:paraId="0CD1EEB5" w14:textId="77777777" w:rsidR="007F7F94" w:rsidRDefault="007F7F94">
            <w:pPr>
              <w:ind w:rightChars="-416" w:right="-874"/>
              <w:jc w:val="left"/>
              <w:rPr>
                <w:rFonts w:eastAsia="Times New Roman" w:cs="Calibri" w:hint="eastAsia"/>
                <w:color w:val="000000"/>
              </w:rPr>
            </w:pPr>
          </w:p>
          <w:p w14:paraId="52D84438" w14:textId="77777777" w:rsidR="000B6BAC" w:rsidRDefault="00895842">
            <w:pPr>
              <w:ind w:rightChars="-416" w:right="-874" w:firstLineChars="2200" w:firstLine="462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主任签名：</w:t>
            </w:r>
          </w:p>
          <w:p w14:paraId="4DBDFCAC" w14:textId="77777777" w:rsidR="000B6BAC" w:rsidRDefault="000B6BAC">
            <w:pPr>
              <w:ind w:left="5595" w:rightChars="-416" w:right="-874"/>
              <w:jc w:val="left"/>
              <w:rPr>
                <w:rFonts w:eastAsia="Times New Roman" w:cs="Calibri"/>
                <w:color w:val="000000"/>
              </w:rPr>
            </w:pPr>
          </w:p>
          <w:p w14:paraId="0C9334A5" w14:textId="77777777" w:rsidR="000B6BAC" w:rsidRDefault="00895842">
            <w:pPr>
              <w:ind w:leftChars="2664" w:left="5594" w:rightChars="-416" w:right="-874" w:firstLineChars="100" w:firstLine="210"/>
              <w:jc w:val="left"/>
              <w:rPr>
                <w:rFonts w:eastAsia="Times New Roman" w:cs="Calibri"/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cs="Calibri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cs="Calibri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E908AE7" w14:textId="77777777" w:rsidR="000B6BAC" w:rsidRDefault="00895842">
      <w:r>
        <w:rPr>
          <w:b/>
          <w:bCs/>
          <w:color w:val="000000"/>
        </w:rPr>
        <w:br w:type="page"/>
      </w:r>
    </w:p>
    <w:sectPr w:rsidR="000B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8EE7" w14:textId="77777777" w:rsidR="00CD752B" w:rsidRDefault="00CD752B" w:rsidP="001D6F2B">
      <w:r>
        <w:separator/>
      </w:r>
    </w:p>
  </w:endnote>
  <w:endnote w:type="continuationSeparator" w:id="0">
    <w:p w14:paraId="3A228D93" w14:textId="77777777" w:rsidR="00CD752B" w:rsidRDefault="00CD752B" w:rsidP="001D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宋黑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FD44" w14:textId="77777777" w:rsidR="00CD752B" w:rsidRDefault="00CD752B" w:rsidP="001D6F2B">
      <w:r>
        <w:separator/>
      </w:r>
    </w:p>
  </w:footnote>
  <w:footnote w:type="continuationSeparator" w:id="0">
    <w:p w14:paraId="79D2F14E" w14:textId="77777777" w:rsidR="00CD752B" w:rsidRDefault="00CD752B" w:rsidP="001D6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529"/>
    <w:multiLevelType w:val="hybridMultilevel"/>
    <w:tmpl w:val="19AE88EC"/>
    <w:lvl w:ilvl="0" w:tplc="32D6918C">
      <w:start w:val="1"/>
      <w:numFmt w:val="decimal"/>
      <w:lvlText w:val="%1、"/>
      <w:lvlJc w:val="left"/>
      <w:pPr>
        <w:ind w:left="780" w:hanging="360"/>
      </w:pPr>
      <w:rPr>
        <w:rFonts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660073"/>
    <w:multiLevelType w:val="hybridMultilevel"/>
    <w:tmpl w:val="B31CA612"/>
    <w:lvl w:ilvl="0" w:tplc="0322A8B4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432D682C"/>
    <w:multiLevelType w:val="hybridMultilevel"/>
    <w:tmpl w:val="29A031A4"/>
    <w:lvl w:ilvl="0" w:tplc="EF0E9F7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4B792FD8"/>
    <w:multiLevelType w:val="hybridMultilevel"/>
    <w:tmpl w:val="150E3EAE"/>
    <w:lvl w:ilvl="0" w:tplc="A008CE5C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7377A7E"/>
    <w:multiLevelType w:val="hybridMultilevel"/>
    <w:tmpl w:val="9EA6F5D8"/>
    <w:lvl w:ilvl="0" w:tplc="587630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1D1351"/>
    <w:multiLevelType w:val="hybridMultilevel"/>
    <w:tmpl w:val="CA4A19CA"/>
    <w:lvl w:ilvl="0" w:tplc="28F22466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6ED531C4"/>
    <w:multiLevelType w:val="hybridMultilevel"/>
    <w:tmpl w:val="41049E74"/>
    <w:lvl w:ilvl="0" w:tplc="1EEE15A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755C58A2"/>
    <w:rsid w:val="000B6BAC"/>
    <w:rsid w:val="000D383C"/>
    <w:rsid w:val="001630AF"/>
    <w:rsid w:val="0018145A"/>
    <w:rsid w:val="001D6F2B"/>
    <w:rsid w:val="00215DD5"/>
    <w:rsid w:val="003323B6"/>
    <w:rsid w:val="0037477C"/>
    <w:rsid w:val="004217E4"/>
    <w:rsid w:val="00424265"/>
    <w:rsid w:val="0046582C"/>
    <w:rsid w:val="00507445"/>
    <w:rsid w:val="00550A08"/>
    <w:rsid w:val="005C2AD0"/>
    <w:rsid w:val="00664000"/>
    <w:rsid w:val="006A3927"/>
    <w:rsid w:val="007779A3"/>
    <w:rsid w:val="007C6AD4"/>
    <w:rsid w:val="007F7F94"/>
    <w:rsid w:val="00801341"/>
    <w:rsid w:val="00840C02"/>
    <w:rsid w:val="00853400"/>
    <w:rsid w:val="00862B65"/>
    <w:rsid w:val="00867C56"/>
    <w:rsid w:val="00895842"/>
    <w:rsid w:val="009804D1"/>
    <w:rsid w:val="009C3BC6"/>
    <w:rsid w:val="00A75A41"/>
    <w:rsid w:val="00A867F0"/>
    <w:rsid w:val="00B21156"/>
    <w:rsid w:val="00B331DA"/>
    <w:rsid w:val="00C363A5"/>
    <w:rsid w:val="00CD752B"/>
    <w:rsid w:val="00CF3E3C"/>
    <w:rsid w:val="00D917B1"/>
    <w:rsid w:val="00DF4A46"/>
    <w:rsid w:val="00E0187F"/>
    <w:rsid w:val="00E45E61"/>
    <w:rsid w:val="00F25D5D"/>
    <w:rsid w:val="00FF4FB2"/>
    <w:rsid w:val="755C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3D746"/>
  <w15:docId w15:val="{357C3A0D-85B1-49F2-8DA8-D106E89B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1">
    <w:name w:val="附件1"/>
    <w:basedOn w:val="a"/>
    <w:semiHidden/>
    <w:qFormat/>
    <w:pPr>
      <w:snapToGrid w:val="0"/>
      <w:spacing w:line="280" w:lineRule="exact"/>
      <w:jc w:val="left"/>
    </w:pPr>
    <w:rPr>
      <w:rFonts w:ascii="宋体" w:hAnsi="宋体"/>
      <w:b/>
      <w:bCs/>
      <w:sz w:val="24"/>
    </w:rPr>
  </w:style>
  <w:style w:type="paragraph" w:customStyle="1" w:styleId="10">
    <w:name w:val="表头1"/>
    <w:basedOn w:val="a"/>
    <w:semiHidden/>
    <w:qFormat/>
    <w:pPr>
      <w:snapToGrid w:val="0"/>
      <w:spacing w:beforeLines="80" w:afterLines="80" w:line="280" w:lineRule="exact"/>
      <w:jc w:val="center"/>
    </w:pPr>
    <w:rPr>
      <w:rFonts w:ascii="方正宋黑简体" w:eastAsia="方正宋黑简体" w:hAnsi="宋体" w:cs="方正宋黑简体"/>
      <w:b/>
      <w:bCs/>
      <w:sz w:val="32"/>
      <w:szCs w:val="32"/>
    </w:rPr>
  </w:style>
  <w:style w:type="paragraph" w:styleId="a5">
    <w:name w:val="header"/>
    <w:basedOn w:val="a"/>
    <w:link w:val="a6"/>
    <w:rsid w:val="001D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D6F2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0D383C"/>
    <w:pPr>
      <w:ind w:firstLineChars="200" w:firstLine="420"/>
    </w:pPr>
  </w:style>
  <w:style w:type="paragraph" w:styleId="TOC1">
    <w:name w:val="toc 1"/>
    <w:basedOn w:val="a8"/>
    <w:next w:val="a8"/>
    <w:uiPriority w:val="39"/>
    <w:rsid w:val="00853400"/>
    <w:pPr>
      <w:widowControl/>
      <w:spacing w:before="120"/>
      <w:jc w:val="left"/>
    </w:pPr>
    <w:rPr>
      <w:rFonts w:ascii="DengXian" w:eastAsia="DengXian" w:hAnsi="宋体" w:cs="宋体"/>
      <w:b/>
      <w:bCs/>
      <w:caps/>
      <w:kern w:val="0"/>
      <w:sz w:val="20"/>
      <w:szCs w:val="20"/>
    </w:rPr>
  </w:style>
  <w:style w:type="character" w:styleId="a9">
    <w:name w:val="Hyperlink"/>
    <w:uiPriority w:val="99"/>
    <w:rsid w:val="00853400"/>
    <w:rPr>
      <w:strike w:val="0"/>
      <w:dstrike w:val="0"/>
      <w:color w:val="131313"/>
      <w:u w:val="none"/>
    </w:rPr>
  </w:style>
  <w:style w:type="paragraph" w:styleId="TOC2">
    <w:name w:val="toc 2"/>
    <w:basedOn w:val="a"/>
    <w:next w:val="a"/>
    <w:autoRedefine/>
    <w:uiPriority w:val="39"/>
    <w:rsid w:val="00853400"/>
    <w:pPr>
      <w:widowControl/>
      <w:ind w:left="210"/>
      <w:jc w:val="left"/>
    </w:pPr>
    <w:rPr>
      <w:rFonts w:ascii="DengXian" w:eastAsia="DengXian" w:hAnsi="宋体" w:cs="宋体"/>
      <w:smallCaps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853400"/>
    <w:pPr>
      <w:widowControl/>
      <w:ind w:left="420"/>
      <w:jc w:val="left"/>
    </w:pPr>
    <w:rPr>
      <w:rFonts w:ascii="DengXian" w:eastAsia="DengXian" w:hAnsi="宋体" w:cs="宋体"/>
      <w:i/>
      <w:iCs/>
      <w:kern w:val="0"/>
      <w:sz w:val="20"/>
      <w:szCs w:val="20"/>
    </w:rPr>
  </w:style>
  <w:style w:type="paragraph" w:styleId="a8">
    <w:name w:val="Body Text"/>
    <w:basedOn w:val="a"/>
    <w:link w:val="aa"/>
    <w:rsid w:val="00853400"/>
    <w:pPr>
      <w:spacing w:after="120"/>
    </w:pPr>
  </w:style>
  <w:style w:type="character" w:customStyle="1" w:styleId="aa">
    <w:name w:val="正文文本 字符"/>
    <w:basedOn w:val="a0"/>
    <w:link w:val="a8"/>
    <w:rsid w:val="0085340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961D32-AA89-DF43-BBC5-11D152A1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张媛</dc:creator>
  <cp:lastModifiedBy>xiao wenhao</cp:lastModifiedBy>
  <cp:revision>12</cp:revision>
  <dcterms:created xsi:type="dcterms:W3CDTF">2022-08-29T04:21:00Z</dcterms:created>
  <dcterms:modified xsi:type="dcterms:W3CDTF">2023-05-18T05:20:00Z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E6FB6B84E7DF4ABCBFA03DD9E6803D7B</vt:lpwstr>
  </property>
</Properties>
</file>