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您当前选择的目的地为：凤羽古镇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一个对它的简要介绍：“是谁走漏了风声，让世界知晓凤羽。”凤羽镇位于洱海源头，点苍山云弄峰背面，因"凤殁于此，百鸟集吊，羽化而成"之传说而得名，从此成为彩云之南的一颗明珠，茶马古道的一抹重彩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请选择游玩主题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民族风情文化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探寻自然秘密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寻味美食之旅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追忆历史风华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您当前选择的主题为：民族风情文化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C1：扎染制作 东巴造纸 油纸伞制作 土陶制作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白族扎染|晕染千年的一抹蓝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【中国传统非遗手工艺】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扎染是指运用天然草木染料，用纱、线、绳等工具，对织物进行扎、缝、缚、缀、夹等多种形式组合后进行染色的一种传统工艺。扎染分为扎花和浸染两个环节，扎花是以缝为主、缝扎结合的手工扎花方法浸染；浸染是采用手工反复浸染工艺，形成以花形为中心的多层次晕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您当前选择的主题为：追忆历史风华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D1：凤翔书院 大涧口古村 三爷泉 退步堂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凤翔书院|沉淀百年的油墨香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【中国传统古建筑】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凤翔书院，建成于清朝雍正四年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是曾经的文庙，如今书香院落保存完好，院内一棵百年古银杏树挺立，</w:t>
      </w:r>
      <w:r>
        <w:rPr>
          <w:rFonts w:hint="eastAsia"/>
          <w:lang w:val="en-US" w:eastAsia="zh-CN"/>
        </w:rPr>
        <w:t>见证这里的岁月流转，人事更替。每到</w:t>
      </w:r>
      <w:r>
        <w:rPr>
          <w:rFonts w:hint="default"/>
          <w:lang w:val="en-US" w:eastAsia="zh-CN"/>
        </w:rPr>
        <w:t>秋天</w:t>
      </w:r>
      <w:r>
        <w:rPr>
          <w:rFonts w:hint="eastAsia"/>
          <w:lang w:val="en-US" w:eastAsia="zh-CN"/>
        </w:rPr>
        <w:t>，这里是</w:t>
      </w:r>
      <w:r>
        <w:rPr>
          <w:rFonts w:hint="default"/>
          <w:lang w:val="en-US" w:eastAsia="zh-CN"/>
        </w:rPr>
        <w:t>一地金黄</w:t>
      </w:r>
      <w:r>
        <w:rPr>
          <w:rFonts w:hint="eastAsia"/>
          <w:lang w:val="en-US" w:eastAsia="zh-CN"/>
        </w:rPr>
        <w:t>，满目碎金，踏过层层落叶，步于其中，还能闻见空气中的油墨香气，是研墨书香，是学子捧卷，是时光飞逝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YzM4MjNmYzk2YjRkY2Q1MTA0Mzk0MTk1YWVhZWYifQ=="/>
  </w:docVars>
  <w:rsids>
    <w:rsidRoot w:val="00000000"/>
    <w:rsid w:val="18815762"/>
    <w:rsid w:val="2F712264"/>
    <w:rsid w:val="57C361C0"/>
    <w:rsid w:val="5BB93C0A"/>
    <w:rsid w:val="5C6B0452"/>
    <w:rsid w:val="618800C4"/>
    <w:rsid w:val="7A5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2024-02-15T06:45:00Z</dcterms:created>
  <dc:creator>dyq</dc:creator>
  <cp:lastModifiedBy>Goodbye</cp:lastModifiedBy>
  <dcterms:modified xsi:type="dcterms:W3CDTF">2024-02-15T12:35:59Z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CA9197E4FAC24CEC98A5990147EA74D6_12</vt:lpwstr>
  </property>
</Properties>
</file>